
<file path=[Content_Types].xml><?xml version="1.0" encoding="utf-8"?>
<Types xmlns="http://schemas.openxmlformats.org/package/2006/content-types">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word/diagrams/quickStyle1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Override PartName="/word/diagrams/drawing8.xml" ContentType="application/vnd.ms-office.drawingml.diagramDrawing+xml"/>
  <Override PartName="/word/diagrams/colors1.xml" ContentType="application/vnd.openxmlformats-officedocument.drawingml.diagramColors+xml"/>
  <Override PartName="/word/comments.xml" ContentType="application/vnd.openxmlformats-officedocument.wordprocessingml.comments+xml"/>
  <Override PartName="/word/diagrams/drawing6.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diagrams/drawing4.xml" ContentType="application/vnd.ms-office.drawingml.diagramDrawing+xml"/>
  <Override PartName="/word/diagrams/layout9.xml" ContentType="application/vnd.openxmlformats-officedocument.drawingml.diagramLayout+xml"/>
  <Override PartName="/word/diagrams/data10.xml" ContentType="application/vnd.openxmlformats-officedocument.drawingml.diagramData+xml"/>
  <Override PartName="/word/diagrams/layout10.xml" ContentType="application/vnd.openxmlformats-officedocument.drawingml.diagramLayout+xml"/>
  <Override PartName="/word/diagrams/colors13.xml" ContentType="application/vnd.openxmlformats-officedocument.drawingml.diagramColors+xml"/>
  <Override PartName="/word/diagrams/drawing2.xml" ContentType="application/vnd.ms-office.drawingml.diagramDrawing+xml"/>
  <Override PartName="/word/diagrams/layout7.xml" ContentType="application/vnd.openxmlformats-officedocument.drawingml.diagramLayout+xml"/>
  <Override PartName="/word/diagrams/quickStyle9.xml" ContentType="application/vnd.openxmlformats-officedocument.drawingml.diagramStyle+xml"/>
  <Override PartName="/word/diagrams/colors11.xml" ContentType="application/vnd.openxmlformats-officedocument.drawingml.diagramColors+xml"/>
  <Override PartName="/word/diagrams/layout5.xml" ContentType="application/vnd.openxmlformats-officedocument.drawingml.diagramLayout+xml"/>
  <Override PartName="/word/diagrams/quickStyle7.xml" ContentType="application/vnd.openxmlformats-officedocument.drawingml.diagramStyle+xml"/>
  <Override PartName="/word/diagrams/drawing13.xml" ContentType="application/vnd.ms-office.drawingml.diagramDrawing+xml"/>
  <Override PartName="/word/header2.xml" ContentType="application/vnd.openxmlformats-officedocument.wordprocessingml.header+xml"/>
  <Override PartName="/word/diagrams/layout3.xml" ContentType="application/vnd.openxmlformats-officedocument.drawingml.diagramLayout+xml"/>
  <Override PartName="/word/diagrams/quickStyle5.xml" ContentType="application/vnd.openxmlformats-officedocument.drawingml.diagramStyle+xml"/>
  <Override PartName="/word/diagrams/data8.xml" ContentType="application/vnd.openxmlformats-officedocument.drawingml.diagramData+xml"/>
  <Override PartName="/word/diagrams/colors8.xml" ContentType="application/vnd.openxmlformats-officedocument.drawingml.diagramColors+xml"/>
  <Override PartName="/word/diagrams/drawing11.xml" ContentType="application/vnd.ms-office.drawingml.diagramDrawing+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word/diagrams/colors7.xml" ContentType="application/vnd.openxmlformats-officedocument.drawingml.diagramColors+xml"/>
  <Override PartName="/word/diagrams/quickStyle12.xml" ContentType="application/vnd.openxmlformats-officedocument.drawingml.diagramStyle+xml"/>
  <Override PartName="/word/diagrams/quickStyle13.xml" ContentType="application/vnd.openxmlformats-officedocument.drawingml.diagramStyle+xml"/>
  <Override PartName="/docProps/core.xml" ContentType="application/vnd.openxmlformats-package.core-properties+xml"/>
  <Override PartName="/customXml/itemProps2.xml" ContentType="application/vnd.openxmlformats-officedocument.customXmlProperties+xml"/>
  <Default Extension="png" ContentType="image/png"/>
  <Override PartName="/word/diagrams/quickStyle1.xml" ContentType="application/vnd.openxmlformats-officedocument.drawingml.diagramStyle+xml"/>
  <Override PartName="/word/diagrams/data4.xml" ContentType="application/vnd.openxmlformats-officedocument.drawingml.diagramData+xml"/>
  <Override PartName="/word/diagrams/colors4.xml" ContentType="application/vnd.openxmlformats-officedocument.drawingml.diagramColors+xml"/>
  <Override PartName="/word/diagrams/drawing9.xml" ContentType="application/vnd.ms-office.drawingml.diagramDrawing+xml"/>
  <Override PartName="/word/diagrams/quickStyle10.xml" ContentType="application/vnd.openxmlformats-officedocument.drawingml.diagramStyle+xml"/>
  <Override PartName="/word/diagrams/data2.xml" ContentType="application/vnd.openxmlformats-officedocument.drawingml.diagramData+xml"/>
  <Override PartName="/word/diagrams/colors2.xml" ContentType="application/vnd.openxmlformats-officedocument.drawingml.diagramColors+xml"/>
  <Override PartName="/word/diagrams/drawing7.xml" ContentType="application/vnd.ms-office.drawingml.diagramDrawing+xml"/>
  <Override PartName="/word/diagrams/data13.xml" ContentType="application/vnd.openxmlformats-officedocument.drawingml.diagramData+xml"/>
  <Default Extension="jpeg" ContentType="image/jpeg"/>
  <Override PartName="/word/diagrams/drawing5.xml" ContentType="application/vnd.ms-office.drawingml.diagramDrawing+xml"/>
  <Override PartName="/word/diagrams/data11.xml" ContentType="application/vnd.openxmlformats-officedocument.drawingml.diagramData+xml"/>
  <Override PartName="/word/diagrams/layout13.xml" ContentType="application/vnd.openxmlformats-officedocument.drawingml.diagramLayout+xml"/>
  <Override PartName="/word/numbering.xml" ContentType="application/vnd.openxmlformats-officedocument.wordprocessingml.numbering+xml"/>
  <Override PartName="/word/endnotes.xml" ContentType="application/vnd.openxmlformats-officedocument.wordprocessingml.endnotes+xml"/>
  <Override PartName="/word/diagrams/drawing3.xml" ContentType="application/vnd.ms-office.drawingml.diagramDrawing+xml"/>
  <Override PartName="/word/diagrams/layout11.xml" ContentType="application/vnd.openxmlformats-officedocument.drawingml.diagramLayout+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layout8.xml" ContentType="application/vnd.openxmlformats-officedocument.drawingml.diagramLayout+xml"/>
  <Override PartName="/word/diagrams/colors12.xml" ContentType="application/vnd.openxmlformats-officedocument.drawingml.diagramColors+xml"/>
  <Default Extension="gif" ContentType="image/gif"/>
  <Override PartName="/word/diagrams/layout6.xml" ContentType="application/vnd.openxmlformats-officedocument.drawingml.diagramLayout+xml"/>
  <Override PartName="/word/diagrams/quickStyle8.xml" ContentType="application/vnd.openxmlformats-officedocument.drawingml.diagramStyle+xml"/>
  <Override PartName="/word/diagrams/data9.xml" ContentType="application/vnd.openxmlformats-officedocument.drawingml.diagramData+xml"/>
  <Override PartName="/word/diagrams/colors10.xml" ContentType="application/vnd.openxmlformats-officedocument.drawingml.diagramColors+xml"/>
  <Override PartName="/word/diagrams/drawing12.xml" ContentType="application/vnd.ms-office.drawingml.diagramDrawing+xml"/>
  <Override PartName="/word/theme/theme1.xml" ContentType="application/vnd.openxmlformats-officedocument.theme+xml"/>
  <Override PartName="/word/header3.xml" ContentType="application/vnd.openxmlformats-officedocument.wordprocessingml.header+xml"/>
  <Override PartName="/word/diagrams/layout4.xml" ContentType="application/vnd.openxmlformats-officedocument.drawingml.diagramLayout+xml"/>
  <Override PartName="/word/diagrams/quickStyle6.xml" ContentType="application/vnd.openxmlformats-officedocument.drawingml.diagramStyle+xml"/>
  <Override PartName="/word/diagrams/data7.xml" ContentType="application/vnd.openxmlformats-officedocument.drawingml.diagramData+xml"/>
  <Override PartName="/word/diagrams/colors9.xml" ContentType="application/vnd.openxmlformats-officedocument.drawingml.diagramColors+xml"/>
  <Override PartName="/word/diagrams/drawing10.xml" ContentType="application/vnd.ms-office.drawingml.diagramDrawing+xml"/>
  <Override PartName="/word/fontTable.xml" ContentType="application/vnd.openxmlformats-officedocument.wordprocessingml.fontTa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8959697"/>
        <w:docPartObj>
          <w:docPartGallery w:val="Cover Pages"/>
          <w:docPartUnique/>
        </w:docPartObj>
      </w:sdtPr>
      <w:sdtContent>
        <w:p w:rsidR="007A5647" w:rsidRPr="00B3543A" w:rsidRDefault="00A9270F" w:rsidP="00176A49">
          <w:r w:rsidRPr="00A9270F">
            <w:pict>
              <v:group id="_x0000_s2050" style="position:absolute;left:0;text-align:left;margin-left:495pt;margin-top:-5pt;width:244.8pt;height:791.95pt;z-index:251662336;mso-height-percent:1000;mso-position-horizontal-relative:page;mso-position-vertical-relative:page;mso-height-percent:1000" coordorigin="7329" coordsize="4911,15840">
                <v:group id="_x0000_s2051"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052" style="position:absolute;left:7755;width:4505;height:15840;mso-height-percent:1000;mso-position-vertical:top;mso-position-vertical-relative:page;mso-height-percent:1000" fillcolor="#f07f09 [3206]" stroked="f" strokecolor="#d8d8d8 [2732]">
                    <v:fill color2="#bfbfbf [2412]" rotate="t"/>
                  </v:rect>
                  <v:rect id="_x0000_s2053" style="position:absolute;left:7560;top:8;width:195;height:15825;mso-height-percent:1000;mso-position-vertical-relative:page;mso-height-percent:1000;mso-width-relative:margin;v-text-anchor:middle" fillcolor="#f07f09 [3206]" stroked="f" strokecolor="white [3212]" strokeweight="1pt">
                    <v:fill r:id="rId9" o:title="Light vertical" opacity="52429f" o:opacity2="52429f" type="pattern"/>
                    <v:shadow color="#d8d8d8 [2732]" offset="3pt,3pt" offset2="2pt,2pt"/>
                  </v:rect>
                </v:group>
                <v:rect id="_x0000_s2054" style="position:absolute;left:7344;width:4896;height:3958;mso-width-percent:400;mso-height-percent:250;mso-position-horizontal:right;mso-position-horizontal-relative:page;mso-position-vertical:top;mso-position-vertical-relative:page;mso-width-percent:400;mso-height-percent:250;v-text-anchor:bottom" o:allowincell="f" fillcolor="#c00000" stroked="f" strokecolor="white [3212]" strokeweight="1pt">
                  <v:fill opacity="52429f"/>
                  <v:shadow color="#d8d8d8 [2732]" offset="3pt,3pt" offset2="2pt,2pt"/>
                  <v:textbox style="mso-next-textbox:#_x0000_s2054" inset="28.8pt,14.4pt,14.4pt,14.4pt">
                    <w:txbxContent>
                      <w:sdt>
                        <w:sdtPr>
                          <w:alias w:val="Año"/>
                          <w:id w:val="103676087"/>
                          <w:dataBinding w:prefixMappings="xmlns:ns0='http://schemas.microsoft.com/office/2006/coverPageProps'" w:xpath="/ns0:CoverPageProperties[1]/ns0:PublishDate[1]" w:storeItemID="{55AF091B-3C7A-41E3-B477-F2FDAA23CFDA}"/>
                          <w:date w:fullDate="2010-04-06T00:00:00Z">
                            <w:dateFormat w:val="yyyy"/>
                            <w:lid w:val="es-ES"/>
                            <w:storeMappedDataAs w:val="dateTime"/>
                            <w:calendar w:val="gregorian"/>
                          </w:date>
                        </w:sdtPr>
                        <w:sdtContent>
                          <w:p w:rsidR="0099780A" w:rsidRDefault="0099780A" w:rsidP="00176A49">
                            <w:pPr>
                              <w:pStyle w:val="NoSpacing"/>
                            </w:pPr>
                            <w:r>
                              <w:t>2010</w:t>
                            </w:r>
                          </w:p>
                        </w:sdtContent>
                      </w:sdt>
                    </w:txbxContent>
                  </v:textbox>
                </v:rect>
                <v:rect id="_x0000_s2055"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2055" inset="28.8pt,14.4pt,14.4pt,14.4pt">
                    <w:txbxContent>
                      <w:p w:rsidR="0099780A" w:rsidRDefault="0099780A" w:rsidP="00176A49">
                        <w:pPr>
                          <w:pStyle w:val="NoSpacing"/>
                        </w:pPr>
                      </w:p>
                      <w:p w:rsidR="0099780A" w:rsidRDefault="0099780A" w:rsidP="00176A49">
                        <w:pPr>
                          <w:pStyle w:val="NoSpacing"/>
                        </w:pPr>
                      </w:p>
                      <w:sdt>
                        <w:sdtPr>
                          <w:alias w:val="Fecha"/>
                          <w:id w:val="103676103"/>
                          <w:dataBinding w:prefixMappings="xmlns:ns0='http://schemas.microsoft.com/office/2006/coverPageProps'" w:xpath="/ns0:CoverPageProperties[1]/ns0:PublishDate[1]" w:storeItemID="{55AF091B-3C7A-41E3-B477-F2FDAA23CFDA}"/>
                          <w:date w:fullDate="2010-04-06T00:00:00Z">
                            <w:dateFormat w:val="dd/MM/yyyy"/>
                            <w:lid w:val="es-ES"/>
                            <w:storeMappedDataAs w:val="dateTime"/>
                            <w:calendar w:val="gregorian"/>
                          </w:date>
                        </w:sdtPr>
                        <w:sdtContent>
                          <w:p w:rsidR="0099780A" w:rsidRPr="00957EAD" w:rsidRDefault="0099780A" w:rsidP="00176A49">
                            <w:pPr>
                              <w:pStyle w:val="NoSpacing"/>
                            </w:pPr>
                            <w:r w:rsidRPr="00957EAD">
                              <w:t>06/04/2010</w:t>
                            </w:r>
                          </w:p>
                        </w:sdtContent>
                      </w:sdt>
                    </w:txbxContent>
                  </v:textbox>
                </v:rect>
                <w10:wrap anchorx="page" anchory="page"/>
              </v:group>
            </w:pict>
          </w:r>
          <w:r w:rsidRPr="00A9270F">
            <w:pict>
              <v:rect id="_x0000_s2056" style="position:absolute;left:0;text-align:left;margin-left:0;margin-top:198.65pt;width:534.75pt;height:92.6pt;z-index:251664384;mso-width-percent:900;mso-height-percent:73;mso-top-percent:250;mso-position-horizontal:left;mso-position-horizontal-relative:page;mso-position-vertical-relative:page;mso-width-percent:900;mso-height-percent:73;mso-top-percent:250;v-text-anchor:middle" o:allowincell="f" fillcolor="#ffc000 [3207]" stroked="f" strokecolor="white [3212]" strokeweight="1pt">
                <v:fill color2="black [2404]"/>
                <v:shadow color="#d8d8d8 [2732]" offset="3pt,3pt" offset2="2pt,2pt"/>
                <v:textbox style="mso-next-textbox:#_x0000_s2056;mso-fit-shape-to-text:t" inset="14.4pt,,14.4pt">
                  <w:txbxContent>
                    <w:sdt>
                      <w:sdtPr>
                        <w:rPr>
                          <w:i w:val="0"/>
                          <w:color w:val="C00000"/>
                          <w:sz w:val="52"/>
                          <w:szCs w:val="52"/>
                        </w:rPr>
                        <w:alias w:val="Título"/>
                        <w:id w:val="103676091"/>
                        <w:dataBinding w:prefixMappings="xmlns:ns0='http://schemas.openxmlformats.org/package/2006/metadata/core-properties' xmlns:ns1='http://purl.org/dc/elements/1.1/'" w:xpath="/ns0:coreProperties[1]/ns1:title[1]" w:storeItemID="{6C3C8BC8-F283-45AE-878A-BAB7291924A1}"/>
                        <w:text/>
                      </w:sdtPr>
                      <w:sdtContent>
                        <w:p w:rsidR="0099780A" w:rsidRPr="00DA362C" w:rsidRDefault="0099780A" w:rsidP="00176A49">
                          <w:pPr>
                            <w:pStyle w:val="NoSpacing"/>
                            <w:rPr>
                              <w:color w:val="C00000"/>
                            </w:rPr>
                          </w:pPr>
                          <w:r w:rsidRPr="00DA362C">
                            <w:rPr>
                              <w:i w:val="0"/>
                              <w:color w:val="C00000"/>
                              <w:sz w:val="52"/>
                              <w:szCs w:val="52"/>
                            </w:rPr>
                            <w:t>SRS: SYSTEM REQUERIMENTS SPECIFICATION</w:t>
                          </w:r>
                        </w:p>
                      </w:sdtContent>
                    </w:sdt>
                  </w:txbxContent>
                </v:textbox>
                <w10:wrap anchorx="page" anchory="page"/>
              </v:rect>
            </w:pict>
          </w:r>
        </w:p>
        <w:p w:rsidR="007A5647" w:rsidRPr="00B3543A" w:rsidRDefault="00A9270F" w:rsidP="00176A49">
          <w:r w:rsidRPr="00A9270F">
            <w:rPr>
              <w:lang w:eastAsia="es-CO" w:bidi="ar-SA"/>
            </w:rPr>
            <w:pict>
              <v:shapetype id="_x0000_t202" coordsize="21600,21600" o:spt="202" path="m,l,21600r21600,l21600,xe">
                <v:stroke joinstyle="miter"/>
                <v:path gradientshapeok="t" o:connecttype="rect"/>
              </v:shapetype>
              <v:shape id="_x0000_s2057" type="#_x0000_t202" style="position:absolute;left:0;text-align:left;margin-left:396.4pt;margin-top:422.95pt;width:133.1pt;height:161.6pt;z-index:251667456" filled="f" stroked="f">
                <v:textbox>
                  <w:txbxContent>
                    <w:p w:rsidR="0099780A" w:rsidRPr="00DA362C" w:rsidRDefault="0099780A" w:rsidP="00176A49">
                      <w:pPr>
                        <w:rPr>
                          <w:b/>
                          <w:lang w:val="es-CO"/>
                        </w:rPr>
                      </w:pPr>
                      <w:r w:rsidRPr="00DA362C">
                        <w:rPr>
                          <w:b/>
                          <w:lang w:val="es-CO"/>
                        </w:rPr>
                        <w:t>LAURA ARIAS PRADA</w:t>
                      </w:r>
                    </w:p>
                    <w:p w:rsidR="0099780A" w:rsidRPr="00DA362C" w:rsidRDefault="0099780A" w:rsidP="00176A49">
                      <w:pPr>
                        <w:rPr>
                          <w:b/>
                          <w:lang w:val="es-CO"/>
                        </w:rPr>
                      </w:pPr>
                      <w:r w:rsidRPr="00DA362C">
                        <w:rPr>
                          <w:b/>
                          <w:lang w:val="es-CO"/>
                        </w:rPr>
                        <w:t>NESTOR DIAZGRANADOS</w:t>
                      </w:r>
                    </w:p>
                    <w:p w:rsidR="0099780A" w:rsidRPr="00DA362C" w:rsidRDefault="0099780A" w:rsidP="00176A49">
                      <w:pPr>
                        <w:rPr>
                          <w:b/>
                          <w:lang w:val="es-CO"/>
                        </w:rPr>
                      </w:pPr>
                      <w:r w:rsidRPr="00DA362C">
                        <w:rPr>
                          <w:b/>
                          <w:lang w:val="es-CO"/>
                        </w:rPr>
                        <w:t>ANDREA FAJARDO</w:t>
                      </w:r>
                    </w:p>
                    <w:p w:rsidR="0099780A" w:rsidRPr="00DA362C" w:rsidRDefault="0099780A" w:rsidP="00176A49">
                      <w:pPr>
                        <w:rPr>
                          <w:b/>
                          <w:lang w:val="en-US"/>
                        </w:rPr>
                      </w:pPr>
                      <w:r w:rsidRPr="00DA362C">
                        <w:rPr>
                          <w:b/>
                          <w:lang w:val="en-US"/>
                        </w:rPr>
                        <w:t>WILLIAM JIMÉNEZ</w:t>
                      </w:r>
                    </w:p>
                    <w:p w:rsidR="0099780A" w:rsidRPr="00DA362C" w:rsidRDefault="0099780A" w:rsidP="00176A49">
                      <w:pPr>
                        <w:rPr>
                          <w:b/>
                          <w:lang w:val="en-US"/>
                        </w:rPr>
                      </w:pPr>
                      <w:r w:rsidRPr="00DA362C">
                        <w:rPr>
                          <w:b/>
                          <w:lang w:val="en-US"/>
                        </w:rPr>
                        <w:t>GERMÁN MORALES</w:t>
                      </w:r>
                    </w:p>
                    <w:p w:rsidR="0099780A" w:rsidRPr="00DA362C" w:rsidRDefault="0099780A" w:rsidP="00176A49">
                      <w:pPr>
                        <w:rPr>
                          <w:b/>
                          <w:lang w:val="en-US"/>
                        </w:rPr>
                      </w:pPr>
                      <w:r w:rsidRPr="00DA362C">
                        <w:rPr>
                          <w:b/>
                          <w:lang w:val="en-US"/>
                        </w:rPr>
                        <w:t>DAVID SUAREZ</w:t>
                      </w:r>
                    </w:p>
                  </w:txbxContent>
                </v:textbox>
              </v:shape>
            </w:pict>
          </w:r>
          <w:r w:rsidR="007A5647" w:rsidRPr="00B3543A">
            <w:rPr>
              <w:noProof/>
              <w:lang w:val="es-CO" w:eastAsia="es-CO" w:bidi="ar-SA"/>
            </w:rPr>
            <w:drawing>
              <wp:anchor distT="0" distB="0" distL="114300" distR="114300" simplePos="0" relativeHeight="251666432" behindDoc="0" locked="0" layoutInCell="0" allowOverlap="1">
                <wp:simplePos x="0" y="0"/>
                <wp:positionH relativeFrom="page">
                  <wp:posOffset>1039776</wp:posOffset>
                </wp:positionH>
                <wp:positionV relativeFrom="page">
                  <wp:posOffset>6632501</wp:posOffset>
                </wp:positionV>
                <wp:extent cx="3863143" cy="2112852"/>
                <wp:effectExtent l="19050" t="19050" r="23057" b="20748"/>
                <wp:wrapNone/>
                <wp:docPr id="100"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stretch>
                          <a:fillRect/>
                        </a:stretch>
                      </pic:blipFill>
                      <pic:spPr>
                        <a:xfrm>
                          <a:off x="0" y="0"/>
                          <a:ext cx="3863143" cy="2112852"/>
                        </a:xfrm>
                        <a:prstGeom prst="rect">
                          <a:avLst/>
                        </a:prstGeom>
                        <a:ln w="12700">
                          <a:solidFill>
                            <a:schemeClr val="bg1"/>
                          </a:solidFill>
                        </a:ln>
                      </pic:spPr>
                    </pic:pic>
                  </a:graphicData>
                </a:graphic>
              </wp:anchor>
            </w:drawing>
          </w:r>
          <w:r w:rsidR="007A5647" w:rsidRPr="00B3543A">
            <w:rPr>
              <w:noProof/>
              <w:lang w:val="es-CO" w:eastAsia="es-CO" w:bidi="ar-SA"/>
            </w:rPr>
            <w:drawing>
              <wp:anchor distT="0" distB="0" distL="114300" distR="114300" simplePos="0" relativeHeight="251663360" behindDoc="0" locked="0" layoutInCell="0" allowOverlap="1">
                <wp:simplePos x="0" y="0"/>
                <wp:positionH relativeFrom="page">
                  <wp:posOffset>912186</wp:posOffset>
                </wp:positionH>
                <wp:positionV relativeFrom="page">
                  <wp:posOffset>4314604</wp:posOffset>
                </wp:positionV>
                <wp:extent cx="3914996" cy="2121550"/>
                <wp:effectExtent l="19050" t="19050" r="28354" b="12050"/>
                <wp:wrapNone/>
                <wp:docPr id="99"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cstate="print"/>
                        <a:stretch>
                          <a:fillRect/>
                        </a:stretch>
                      </pic:blipFill>
                      <pic:spPr>
                        <a:xfrm>
                          <a:off x="0" y="0"/>
                          <a:ext cx="3918336" cy="2123360"/>
                        </a:xfrm>
                        <a:prstGeom prst="rect">
                          <a:avLst/>
                        </a:prstGeom>
                        <a:ln w="12700">
                          <a:solidFill>
                            <a:schemeClr val="bg1"/>
                          </a:solidFill>
                        </a:ln>
                      </pic:spPr>
                    </pic:pic>
                  </a:graphicData>
                </a:graphic>
              </wp:anchor>
            </w:drawing>
          </w:r>
          <w:r w:rsidR="007A5647" w:rsidRPr="00B3543A">
            <w:br w:type="page"/>
          </w:r>
        </w:p>
      </w:sdtContent>
    </w:sdt>
    <w:p w:rsidR="000013C2" w:rsidRPr="00B3543A" w:rsidRDefault="000013C2" w:rsidP="00176A49"/>
    <w:p w:rsidR="000013C2" w:rsidRPr="00B3543A" w:rsidRDefault="000013C2" w:rsidP="00176A49"/>
    <w:p w:rsidR="000013C2" w:rsidRPr="00B3543A" w:rsidRDefault="000013C2" w:rsidP="00DA362C">
      <w:pPr>
        <w:pStyle w:val="IntenseQuote"/>
        <w:outlineLvl w:val="0"/>
      </w:pPr>
      <w:bookmarkStart w:id="0" w:name="_Toc176959079"/>
      <w:bookmarkStart w:id="1" w:name="_Toc256726430"/>
      <w:bookmarkStart w:id="2" w:name="_Toc256726602"/>
      <w:r w:rsidRPr="00B3543A">
        <w:t>HISTORIAL DE CAMBIOS</w:t>
      </w:r>
      <w:bookmarkEnd w:id="0"/>
      <w:bookmarkEnd w:id="1"/>
      <w:bookmarkEnd w:id="2"/>
    </w:p>
    <w:tbl>
      <w:tblPr>
        <w:tblStyle w:val="LightList-Accent4"/>
        <w:tblW w:w="0" w:type="auto"/>
        <w:tblLook w:val="01E0"/>
      </w:tblPr>
      <w:tblGrid>
        <w:gridCol w:w="1815"/>
        <w:gridCol w:w="1318"/>
        <w:gridCol w:w="1705"/>
        <w:gridCol w:w="1989"/>
        <w:gridCol w:w="1608"/>
      </w:tblGrid>
      <w:tr w:rsidR="00F564D3" w:rsidRPr="00811D9F">
        <w:trPr>
          <w:cnfStyle w:val="100000000000"/>
          <w:trHeight w:val="579"/>
        </w:trPr>
        <w:tc>
          <w:tcPr>
            <w:cnfStyle w:val="001000000000"/>
            <w:tcW w:w="1815" w:type="dxa"/>
          </w:tcPr>
          <w:p w:rsidR="00F564D3" w:rsidRPr="00811D9F" w:rsidRDefault="00F564D3" w:rsidP="00176A49">
            <w:r w:rsidRPr="00811D9F">
              <w:t>Versión</w:t>
            </w:r>
          </w:p>
        </w:tc>
        <w:tc>
          <w:tcPr>
            <w:cnfStyle w:val="000010000000"/>
            <w:tcW w:w="1318" w:type="dxa"/>
          </w:tcPr>
          <w:p w:rsidR="00F564D3" w:rsidRPr="00811D9F" w:rsidRDefault="00F564D3" w:rsidP="00176A49">
            <w:r w:rsidRPr="00811D9F">
              <w:t>Fecha</w:t>
            </w:r>
          </w:p>
        </w:tc>
        <w:tc>
          <w:tcPr>
            <w:tcW w:w="1705" w:type="dxa"/>
          </w:tcPr>
          <w:p w:rsidR="00F564D3" w:rsidRPr="00811D9F" w:rsidRDefault="00F564D3" w:rsidP="00176A49">
            <w:pPr>
              <w:cnfStyle w:val="100000000000"/>
            </w:pPr>
            <w:r w:rsidRPr="00811D9F">
              <w:t>Sección  del documento modificada</w:t>
            </w:r>
          </w:p>
        </w:tc>
        <w:tc>
          <w:tcPr>
            <w:cnfStyle w:val="000010000000"/>
            <w:tcW w:w="1989" w:type="dxa"/>
          </w:tcPr>
          <w:p w:rsidR="00F564D3" w:rsidRPr="00811D9F" w:rsidRDefault="00F564D3" w:rsidP="00176A49">
            <w:r w:rsidRPr="00811D9F">
              <w:t>Descripción de cambios (corta)</w:t>
            </w:r>
          </w:p>
        </w:tc>
        <w:tc>
          <w:tcPr>
            <w:cnfStyle w:val="000100000000"/>
            <w:tcW w:w="1608" w:type="dxa"/>
          </w:tcPr>
          <w:p w:rsidR="00F564D3" w:rsidRPr="00811D9F" w:rsidRDefault="00F564D3" w:rsidP="00176A49">
            <w:r w:rsidRPr="00811D9F">
              <w:t>Responsable (S)</w:t>
            </w:r>
          </w:p>
        </w:tc>
      </w:tr>
      <w:tr w:rsidR="00F564D3" w:rsidRPr="00811D9F">
        <w:trPr>
          <w:cnfStyle w:val="000000100000"/>
          <w:trHeight w:val="1497"/>
        </w:trPr>
        <w:tc>
          <w:tcPr>
            <w:cnfStyle w:val="001000000000"/>
            <w:tcW w:w="1815" w:type="dxa"/>
          </w:tcPr>
          <w:p w:rsidR="00F564D3" w:rsidRPr="00AE3824" w:rsidRDefault="00F564D3" w:rsidP="00176A49">
            <w:pPr>
              <w:rPr>
                <w:b w:val="0"/>
              </w:rPr>
            </w:pPr>
            <w:bookmarkStart w:id="3" w:name="_Toc256577707"/>
            <w:bookmarkStart w:id="4" w:name="_Toc256577957"/>
            <w:r w:rsidRPr="00AE3824">
              <w:rPr>
                <w:b w:val="0"/>
              </w:rPr>
              <w:t>0.1.0</w:t>
            </w:r>
            <w:bookmarkEnd w:id="3"/>
            <w:bookmarkEnd w:id="4"/>
          </w:p>
        </w:tc>
        <w:tc>
          <w:tcPr>
            <w:cnfStyle w:val="000010000000"/>
            <w:tcW w:w="1318" w:type="dxa"/>
          </w:tcPr>
          <w:p w:rsidR="00F564D3" w:rsidRPr="00AE3824" w:rsidRDefault="00F564D3" w:rsidP="00176A49">
            <w:r w:rsidRPr="00AE3824">
              <w:t>Marzo 12/2010</w:t>
            </w:r>
          </w:p>
        </w:tc>
        <w:tc>
          <w:tcPr>
            <w:tcW w:w="1705" w:type="dxa"/>
          </w:tcPr>
          <w:p w:rsidR="00F564D3" w:rsidRPr="00AE3824" w:rsidRDefault="00F564D3" w:rsidP="00176A49">
            <w:pPr>
              <w:cnfStyle w:val="000000100000"/>
            </w:pPr>
            <w:r w:rsidRPr="00AE3824">
              <w:t>Sección 1,2,3</w:t>
            </w:r>
          </w:p>
        </w:tc>
        <w:tc>
          <w:tcPr>
            <w:cnfStyle w:val="000010000000"/>
            <w:tcW w:w="1989" w:type="dxa"/>
          </w:tcPr>
          <w:p w:rsidR="00F564D3" w:rsidRPr="00AE3824" w:rsidRDefault="00F564D3" w:rsidP="00176A49">
            <w:r w:rsidRPr="00AE3824">
              <w:t>Alteración de las sub</w:t>
            </w:r>
            <w:r w:rsidR="00811D9F" w:rsidRPr="00AE3824">
              <w:t xml:space="preserve"> </w:t>
            </w:r>
            <w:r w:rsidRPr="00AE3824">
              <w:t>secciones a nuestro proyecto</w:t>
            </w:r>
          </w:p>
        </w:tc>
        <w:tc>
          <w:tcPr>
            <w:cnfStyle w:val="000100000000"/>
            <w:tcW w:w="1608" w:type="dxa"/>
          </w:tcPr>
          <w:p w:rsidR="00F564D3" w:rsidRPr="00AE3824" w:rsidRDefault="00F564D3" w:rsidP="00176A49">
            <w:pPr>
              <w:rPr>
                <w:b w:val="0"/>
                <w:sz w:val="18"/>
                <w:szCs w:val="18"/>
              </w:rPr>
            </w:pPr>
            <w:r w:rsidRPr="00AE3824">
              <w:rPr>
                <w:b w:val="0"/>
                <w:sz w:val="18"/>
                <w:szCs w:val="18"/>
              </w:rPr>
              <w:t>Todos</w:t>
            </w:r>
          </w:p>
        </w:tc>
      </w:tr>
      <w:tr w:rsidR="00F564D3" w:rsidRPr="00596B2F">
        <w:trPr>
          <w:trHeight w:val="1497"/>
        </w:trPr>
        <w:tc>
          <w:tcPr>
            <w:cnfStyle w:val="001000000000"/>
            <w:tcW w:w="1815" w:type="dxa"/>
          </w:tcPr>
          <w:p w:rsidR="00F564D3" w:rsidRPr="00AE3824" w:rsidRDefault="00F564D3" w:rsidP="00176A49">
            <w:pPr>
              <w:rPr>
                <w:b w:val="0"/>
              </w:rPr>
            </w:pPr>
            <w:r w:rsidRPr="00AE3824">
              <w:rPr>
                <w:b w:val="0"/>
              </w:rPr>
              <w:t>0.2.0</w:t>
            </w:r>
          </w:p>
        </w:tc>
        <w:tc>
          <w:tcPr>
            <w:cnfStyle w:val="000010000000"/>
            <w:tcW w:w="1318" w:type="dxa"/>
          </w:tcPr>
          <w:p w:rsidR="00F564D3" w:rsidRPr="00AE3824" w:rsidRDefault="00F564D3" w:rsidP="00176A49">
            <w:r w:rsidRPr="00AE3824">
              <w:t>Marzo 13/2010</w:t>
            </w:r>
          </w:p>
        </w:tc>
        <w:tc>
          <w:tcPr>
            <w:tcW w:w="1705" w:type="dxa"/>
          </w:tcPr>
          <w:p w:rsidR="00F564D3" w:rsidRPr="00AE3824" w:rsidRDefault="00F564D3" w:rsidP="00176A49">
            <w:pPr>
              <w:cnfStyle w:val="000000000000"/>
            </w:pPr>
            <w:r w:rsidRPr="00AE3824">
              <w:t xml:space="preserve">Sección 2.5, 2.7 </w:t>
            </w:r>
          </w:p>
        </w:tc>
        <w:tc>
          <w:tcPr>
            <w:cnfStyle w:val="000010000000"/>
            <w:tcW w:w="1989" w:type="dxa"/>
          </w:tcPr>
          <w:p w:rsidR="00F564D3" w:rsidRPr="00AE3824" w:rsidRDefault="00F564D3" w:rsidP="00176A49">
            <w:r w:rsidRPr="00AE3824">
              <w:t>Avance de modelo de dominio y distribución de requerimientos</w:t>
            </w:r>
          </w:p>
        </w:tc>
        <w:tc>
          <w:tcPr>
            <w:cnfStyle w:val="000100000000"/>
            <w:tcW w:w="1608" w:type="dxa"/>
          </w:tcPr>
          <w:p w:rsidR="00F564D3" w:rsidRPr="00AE3824" w:rsidRDefault="00F564D3" w:rsidP="00176A49">
            <w:pPr>
              <w:rPr>
                <w:b w:val="0"/>
                <w:sz w:val="18"/>
                <w:szCs w:val="18"/>
              </w:rPr>
            </w:pPr>
            <w:r w:rsidRPr="00AE3824">
              <w:rPr>
                <w:b w:val="0"/>
                <w:sz w:val="18"/>
                <w:szCs w:val="18"/>
              </w:rPr>
              <w:t>Andrea Fajardo, Arquitecto; Néstor Diazgranados, Diseñador Gráfico.</w:t>
            </w:r>
          </w:p>
        </w:tc>
      </w:tr>
      <w:tr w:rsidR="00F564D3" w:rsidRPr="00596B2F">
        <w:trPr>
          <w:cnfStyle w:val="000000100000"/>
          <w:trHeight w:val="1497"/>
        </w:trPr>
        <w:tc>
          <w:tcPr>
            <w:cnfStyle w:val="001000000000"/>
            <w:tcW w:w="1815" w:type="dxa"/>
          </w:tcPr>
          <w:p w:rsidR="00F564D3" w:rsidRPr="00AE3824" w:rsidRDefault="00F564D3" w:rsidP="00176A49">
            <w:pPr>
              <w:rPr>
                <w:b w:val="0"/>
              </w:rPr>
            </w:pPr>
            <w:r w:rsidRPr="00AE3824">
              <w:rPr>
                <w:b w:val="0"/>
              </w:rPr>
              <w:t>0.3.0</w:t>
            </w:r>
          </w:p>
        </w:tc>
        <w:tc>
          <w:tcPr>
            <w:cnfStyle w:val="000010000000"/>
            <w:tcW w:w="1318" w:type="dxa"/>
          </w:tcPr>
          <w:p w:rsidR="00F564D3" w:rsidRPr="00AE3824" w:rsidRDefault="00F564D3" w:rsidP="00176A49">
            <w:r w:rsidRPr="00AE3824">
              <w:t>Marzo 14/2010</w:t>
            </w:r>
          </w:p>
        </w:tc>
        <w:tc>
          <w:tcPr>
            <w:tcW w:w="1705" w:type="dxa"/>
          </w:tcPr>
          <w:p w:rsidR="00F564D3" w:rsidRPr="00AE3824" w:rsidRDefault="00F564D3" w:rsidP="00176A49">
            <w:pPr>
              <w:cnfStyle w:val="000000100000"/>
            </w:pPr>
            <w:r w:rsidRPr="00AE3824">
              <w:t>Sección 1.6, 1.5</w:t>
            </w:r>
          </w:p>
        </w:tc>
        <w:tc>
          <w:tcPr>
            <w:cnfStyle w:val="000010000000"/>
            <w:tcW w:w="1989" w:type="dxa"/>
          </w:tcPr>
          <w:p w:rsidR="00F564D3" w:rsidRPr="00AE3824" w:rsidRDefault="00F564D3" w:rsidP="00176A49">
            <w:r w:rsidRPr="00AE3824">
              <w:t>Descripción del modelo en espiral</w:t>
            </w:r>
          </w:p>
          <w:p w:rsidR="00F564D3" w:rsidRPr="00AE3824" w:rsidRDefault="00F564D3" w:rsidP="00176A49"/>
          <w:p w:rsidR="00F564D3" w:rsidRPr="00AE3824" w:rsidRDefault="00F564D3" w:rsidP="00176A49">
            <w:r w:rsidRPr="00AE3824">
              <w:t>Presentación de la apreciación global del hito.</w:t>
            </w:r>
          </w:p>
        </w:tc>
        <w:tc>
          <w:tcPr>
            <w:cnfStyle w:val="000100000000"/>
            <w:tcW w:w="1608" w:type="dxa"/>
          </w:tcPr>
          <w:p w:rsidR="00F564D3" w:rsidRPr="00AE3824" w:rsidRDefault="00F564D3" w:rsidP="00176A49">
            <w:pPr>
              <w:rPr>
                <w:b w:val="0"/>
                <w:sz w:val="18"/>
                <w:szCs w:val="18"/>
              </w:rPr>
            </w:pPr>
            <w:r w:rsidRPr="00AE3824">
              <w:rPr>
                <w:b w:val="0"/>
                <w:sz w:val="18"/>
                <w:szCs w:val="18"/>
              </w:rPr>
              <w:t>Laura Arias, Director de proyectos</w:t>
            </w:r>
            <w:r w:rsidR="00AE3824">
              <w:rPr>
                <w:b w:val="0"/>
                <w:sz w:val="18"/>
                <w:szCs w:val="18"/>
              </w:rPr>
              <w:t>.</w:t>
            </w:r>
          </w:p>
          <w:p w:rsidR="00F564D3" w:rsidRPr="00AE3824" w:rsidRDefault="00F564D3" w:rsidP="00176A49">
            <w:pPr>
              <w:rPr>
                <w:b w:val="0"/>
                <w:sz w:val="18"/>
                <w:szCs w:val="18"/>
              </w:rPr>
            </w:pPr>
            <w:r w:rsidRPr="00AE3824">
              <w:rPr>
                <w:b w:val="0"/>
                <w:sz w:val="18"/>
                <w:szCs w:val="18"/>
              </w:rPr>
              <w:t>William Jiménez, Administrador de configuraciones y documentación.</w:t>
            </w:r>
          </w:p>
        </w:tc>
      </w:tr>
      <w:tr w:rsidR="00F564D3" w:rsidRPr="00811D9F">
        <w:trPr>
          <w:trHeight w:val="1497"/>
        </w:trPr>
        <w:tc>
          <w:tcPr>
            <w:cnfStyle w:val="001000000000"/>
            <w:tcW w:w="1815" w:type="dxa"/>
          </w:tcPr>
          <w:p w:rsidR="00F564D3" w:rsidRPr="00AE3824" w:rsidRDefault="00F564D3" w:rsidP="00176A49">
            <w:pPr>
              <w:rPr>
                <w:b w:val="0"/>
              </w:rPr>
            </w:pPr>
            <w:r w:rsidRPr="00AE3824">
              <w:rPr>
                <w:b w:val="0"/>
              </w:rPr>
              <w:t>0.4.0</w:t>
            </w:r>
          </w:p>
        </w:tc>
        <w:tc>
          <w:tcPr>
            <w:cnfStyle w:val="000010000000"/>
            <w:tcW w:w="1318" w:type="dxa"/>
          </w:tcPr>
          <w:p w:rsidR="00F564D3" w:rsidRPr="00AE3824" w:rsidRDefault="00F564D3" w:rsidP="00176A49">
            <w:r w:rsidRPr="00AE3824">
              <w:t>MARZO 15/2010</w:t>
            </w:r>
          </w:p>
        </w:tc>
        <w:tc>
          <w:tcPr>
            <w:tcW w:w="1705" w:type="dxa"/>
          </w:tcPr>
          <w:p w:rsidR="00F564D3" w:rsidRPr="00AE3824" w:rsidRDefault="00F564D3" w:rsidP="00176A49">
            <w:pPr>
              <w:cnfStyle w:val="000000000000"/>
            </w:pPr>
            <w:r w:rsidRPr="00AE3824">
              <w:t>SECCIÓN 2.7, 3</w:t>
            </w:r>
          </w:p>
        </w:tc>
        <w:tc>
          <w:tcPr>
            <w:cnfStyle w:val="000010000000"/>
            <w:tcW w:w="1989" w:type="dxa"/>
          </w:tcPr>
          <w:p w:rsidR="00F564D3" w:rsidRPr="00AE3824" w:rsidRDefault="00F564D3" w:rsidP="00176A49">
            <w:r w:rsidRPr="00AE3824">
              <w:t>ESTRUCTURACIÓN SECCIÓN 3, CORRECCIONES SECCIÓN 2.7</w:t>
            </w:r>
          </w:p>
        </w:tc>
        <w:tc>
          <w:tcPr>
            <w:cnfStyle w:val="000100000000"/>
            <w:tcW w:w="1608" w:type="dxa"/>
          </w:tcPr>
          <w:p w:rsidR="00F564D3" w:rsidRPr="00AE3824" w:rsidRDefault="00F564D3" w:rsidP="00176A49">
            <w:pPr>
              <w:rPr>
                <w:b w:val="0"/>
                <w:sz w:val="18"/>
                <w:szCs w:val="18"/>
              </w:rPr>
            </w:pPr>
            <w:r w:rsidRPr="00AE3824">
              <w:rPr>
                <w:b w:val="0"/>
                <w:sz w:val="18"/>
                <w:szCs w:val="18"/>
              </w:rPr>
              <w:t>Andrea Fajardo, Arquitecto</w:t>
            </w:r>
            <w:r w:rsidR="00AE3824">
              <w:rPr>
                <w:b w:val="0"/>
                <w:sz w:val="18"/>
                <w:szCs w:val="18"/>
              </w:rPr>
              <w:t>.</w:t>
            </w:r>
          </w:p>
        </w:tc>
      </w:tr>
      <w:tr w:rsidR="00F564D3" w:rsidRPr="00596B2F">
        <w:trPr>
          <w:cnfStyle w:val="000000100000"/>
          <w:trHeight w:val="1497"/>
        </w:trPr>
        <w:tc>
          <w:tcPr>
            <w:cnfStyle w:val="001000000000"/>
            <w:tcW w:w="1815" w:type="dxa"/>
          </w:tcPr>
          <w:p w:rsidR="00F564D3" w:rsidRPr="00AE3824" w:rsidRDefault="00F564D3" w:rsidP="00176A49">
            <w:pPr>
              <w:rPr>
                <w:b w:val="0"/>
              </w:rPr>
            </w:pPr>
            <w:r w:rsidRPr="00AE3824">
              <w:rPr>
                <w:b w:val="0"/>
              </w:rPr>
              <w:t>0.4.1</w:t>
            </w:r>
          </w:p>
        </w:tc>
        <w:tc>
          <w:tcPr>
            <w:cnfStyle w:val="000010000000"/>
            <w:tcW w:w="1318" w:type="dxa"/>
          </w:tcPr>
          <w:p w:rsidR="00F564D3" w:rsidRPr="00AE3824" w:rsidRDefault="00F564D3" w:rsidP="00176A49">
            <w:r w:rsidRPr="00AE3824">
              <w:t>Marzo 15/2010</w:t>
            </w:r>
          </w:p>
        </w:tc>
        <w:tc>
          <w:tcPr>
            <w:tcW w:w="1705" w:type="dxa"/>
          </w:tcPr>
          <w:p w:rsidR="00F564D3" w:rsidRPr="00AE3824" w:rsidRDefault="00F564D3" w:rsidP="00176A49">
            <w:pPr>
              <w:cnfStyle w:val="000000100000"/>
            </w:pPr>
            <w:r w:rsidRPr="00AE3824">
              <w:t>Sección 3.1</w:t>
            </w:r>
          </w:p>
        </w:tc>
        <w:tc>
          <w:tcPr>
            <w:cnfStyle w:val="000010000000"/>
            <w:tcW w:w="1989" w:type="dxa"/>
          </w:tcPr>
          <w:p w:rsidR="00F564D3" w:rsidRPr="00AE3824" w:rsidRDefault="00F564D3" w:rsidP="00176A49">
            <w:r w:rsidRPr="00AE3824">
              <w:t xml:space="preserve">Reestructuración de acuerdo a los </w:t>
            </w:r>
            <w:r w:rsidR="00B3543A" w:rsidRPr="00AE3824">
              <w:t>títulos</w:t>
            </w:r>
          </w:p>
        </w:tc>
        <w:tc>
          <w:tcPr>
            <w:cnfStyle w:val="000100000000"/>
            <w:tcW w:w="1608" w:type="dxa"/>
          </w:tcPr>
          <w:p w:rsidR="00F564D3" w:rsidRPr="00AE3824" w:rsidRDefault="00F564D3" w:rsidP="00176A49">
            <w:pPr>
              <w:rPr>
                <w:b w:val="0"/>
                <w:sz w:val="18"/>
                <w:szCs w:val="18"/>
              </w:rPr>
            </w:pPr>
            <w:r w:rsidRPr="00AE3824">
              <w:rPr>
                <w:b w:val="0"/>
                <w:sz w:val="18"/>
                <w:szCs w:val="18"/>
              </w:rPr>
              <w:t xml:space="preserve">Laura Arias, Director de </w:t>
            </w:r>
            <w:r w:rsidR="00AE3824" w:rsidRPr="00AE3824">
              <w:rPr>
                <w:b w:val="0"/>
                <w:sz w:val="18"/>
                <w:szCs w:val="18"/>
              </w:rPr>
              <w:t>proyectos.</w:t>
            </w:r>
          </w:p>
        </w:tc>
      </w:tr>
      <w:tr w:rsidR="00B3543A" w:rsidRPr="00596B2F">
        <w:trPr>
          <w:trHeight w:val="1497"/>
        </w:trPr>
        <w:tc>
          <w:tcPr>
            <w:cnfStyle w:val="001000000000"/>
            <w:tcW w:w="1815" w:type="dxa"/>
          </w:tcPr>
          <w:p w:rsidR="00B3543A" w:rsidRPr="00AE3824" w:rsidRDefault="00B3543A" w:rsidP="00176A49">
            <w:pPr>
              <w:rPr>
                <w:b w:val="0"/>
              </w:rPr>
            </w:pPr>
            <w:r w:rsidRPr="00AE3824">
              <w:rPr>
                <w:b w:val="0"/>
              </w:rPr>
              <w:t>0.5.0</w:t>
            </w:r>
          </w:p>
        </w:tc>
        <w:tc>
          <w:tcPr>
            <w:cnfStyle w:val="000010000000"/>
            <w:tcW w:w="1318" w:type="dxa"/>
          </w:tcPr>
          <w:p w:rsidR="00B3543A" w:rsidRPr="00AE3824" w:rsidRDefault="00B3543A" w:rsidP="00176A49">
            <w:r w:rsidRPr="00AE3824">
              <w:t>Marzo 16/2010</w:t>
            </w:r>
          </w:p>
        </w:tc>
        <w:tc>
          <w:tcPr>
            <w:tcW w:w="1705" w:type="dxa"/>
          </w:tcPr>
          <w:p w:rsidR="00B3543A" w:rsidRPr="00AE3824" w:rsidRDefault="00B3543A" w:rsidP="00176A49">
            <w:pPr>
              <w:cnfStyle w:val="000000000000"/>
            </w:pPr>
            <w:r w:rsidRPr="00AE3824">
              <w:t>Secciones 1.1 y 1.2</w:t>
            </w:r>
          </w:p>
        </w:tc>
        <w:tc>
          <w:tcPr>
            <w:cnfStyle w:val="000010000000"/>
            <w:tcW w:w="1989" w:type="dxa"/>
          </w:tcPr>
          <w:p w:rsidR="00B3543A" w:rsidRPr="00AE3824" w:rsidRDefault="00B3543A" w:rsidP="00176A49">
            <w:r w:rsidRPr="00AE3824">
              <w:t>Avance de las secciones mencionadas</w:t>
            </w:r>
          </w:p>
        </w:tc>
        <w:tc>
          <w:tcPr>
            <w:cnfStyle w:val="000100000000"/>
            <w:tcW w:w="1608" w:type="dxa"/>
          </w:tcPr>
          <w:p w:rsidR="00B3543A" w:rsidRPr="00AE3824" w:rsidRDefault="00B3543A" w:rsidP="00176A49">
            <w:pPr>
              <w:rPr>
                <w:b w:val="0"/>
                <w:sz w:val="18"/>
                <w:szCs w:val="18"/>
              </w:rPr>
            </w:pPr>
            <w:r w:rsidRPr="00AE3824">
              <w:rPr>
                <w:b w:val="0"/>
                <w:sz w:val="18"/>
                <w:szCs w:val="18"/>
              </w:rPr>
              <w:t>David Suárez, Director de Calidad y Manejo de riesgos</w:t>
            </w:r>
          </w:p>
        </w:tc>
      </w:tr>
      <w:tr w:rsidR="00811D9F" w:rsidRPr="00596B2F">
        <w:trPr>
          <w:cnfStyle w:val="000000100000"/>
          <w:trHeight w:val="1497"/>
        </w:trPr>
        <w:tc>
          <w:tcPr>
            <w:cnfStyle w:val="001000000000"/>
            <w:tcW w:w="1815" w:type="dxa"/>
          </w:tcPr>
          <w:p w:rsidR="00811D9F" w:rsidRPr="00AE3824" w:rsidRDefault="00811D9F" w:rsidP="00176A49">
            <w:pPr>
              <w:rPr>
                <w:b w:val="0"/>
              </w:rPr>
            </w:pPr>
            <w:r w:rsidRPr="00AE3824">
              <w:rPr>
                <w:b w:val="0"/>
              </w:rPr>
              <w:lastRenderedPageBreak/>
              <w:t>0.5.1</w:t>
            </w:r>
          </w:p>
        </w:tc>
        <w:tc>
          <w:tcPr>
            <w:cnfStyle w:val="000010000000"/>
            <w:tcW w:w="1318" w:type="dxa"/>
          </w:tcPr>
          <w:p w:rsidR="00811D9F" w:rsidRPr="00AE3824" w:rsidRDefault="00811D9F" w:rsidP="00176A49">
            <w:r w:rsidRPr="00AE3824">
              <w:t>Marzo 16/2010</w:t>
            </w:r>
          </w:p>
        </w:tc>
        <w:tc>
          <w:tcPr>
            <w:tcW w:w="1705" w:type="dxa"/>
          </w:tcPr>
          <w:p w:rsidR="00811D9F" w:rsidRPr="00AE3824" w:rsidRDefault="00811D9F" w:rsidP="00176A49">
            <w:pPr>
              <w:cnfStyle w:val="000000100000"/>
            </w:pPr>
            <w:r w:rsidRPr="00AE3824">
              <w:t>Tabla de contenido</w:t>
            </w:r>
          </w:p>
        </w:tc>
        <w:tc>
          <w:tcPr>
            <w:cnfStyle w:val="000010000000"/>
            <w:tcW w:w="1989" w:type="dxa"/>
          </w:tcPr>
          <w:p w:rsidR="00811D9F" w:rsidRPr="00AE3824" w:rsidRDefault="00811D9F" w:rsidP="00176A49">
            <w:r w:rsidRPr="00AE3824">
              <w:t>Inclusión de los títulos, corrigiendo la numeración</w:t>
            </w:r>
          </w:p>
        </w:tc>
        <w:tc>
          <w:tcPr>
            <w:cnfStyle w:val="000100000000"/>
            <w:tcW w:w="1608" w:type="dxa"/>
          </w:tcPr>
          <w:p w:rsidR="00811D9F" w:rsidRPr="00AE3824" w:rsidRDefault="00811D9F" w:rsidP="00176A49">
            <w:pPr>
              <w:rPr>
                <w:b w:val="0"/>
                <w:sz w:val="18"/>
                <w:szCs w:val="18"/>
              </w:rPr>
            </w:pPr>
            <w:r w:rsidRPr="00AE3824">
              <w:rPr>
                <w:b w:val="0"/>
                <w:sz w:val="18"/>
                <w:szCs w:val="18"/>
              </w:rPr>
              <w:t>Laura Arias, Director de proyectos</w:t>
            </w:r>
            <w:r w:rsidR="00AE3824">
              <w:rPr>
                <w:b w:val="0"/>
                <w:sz w:val="18"/>
                <w:szCs w:val="18"/>
              </w:rPr>
              <w:t>.</w:t>
            </w:r>
          </w:p>
        </w:tc>
      </w:tr>
      <w:tr w:rsidR="0061617D" w:rsidRPr="00945E87">
        <w:trPr>
          <w:trHeight w:val="1497"/>
        </w:trPr>
        <w:tc>
          <w:tcPr>
            <w:cnfStyle w:val="001000000000"/>
            <w:tcW w:w="1815" w:type="dxa"/>
          </w:tcPr>
          <w:p w:rsidR="0061617D" w:rsidRPr="00AE3824" w:rsidRDefault="0061617D" w:rsidP="00176A49">
            <w:pPr>
              <w:rPr>
                <w:b w:val="0"/>
              </w:rPr>
            </w:pPr>
            <w:r w:rsidRPr="00AE3824">
              <w:rPr>
                <w:b w:val="0"/>
              </w:rPr>
              <w:t>0.6.1</w:t>
            </w:r>
          </w:p>
        </w:tc>
        <w:tc>
          <w:tcPr>
            <w:cnfStyle w:val="000010000000"/>
            <w:tcW w:w="1318" w:type="dxa"/>
          </w:tcPr>
          <w:p w:rsidR="0061617D" w:rsidRPr="00AE3824" w:rsidRDefault="0061617D" w:rsidP="00176A49">
            <w:r w:rsidRPr="00AE3824">
              <w:t>Marzo 16/2010</w:t>
            </w:r>
          </w:p>
        </w:tc>
        <w:tc>
          <w:tcPr>
            <w:tcW w:w="1705" w:type="dxa"/>
          </w:tcPr>
          <w:p w:rsidR="0061617D" w:rsidRPr="00AE3824" w:rsidRDefault="00AE3824" w:rsidP="00176A49">
            <w:pPr>
              <w:cnfStyle w:val="000000000000"/>
            </w:pPr>
            <w:r w:rsidRPr="00AE3824">
              <w:t xml:space="preserve">Secciones 3.1.5, </w:t>
            </w:r>
            <w:r w:rsidR="0061617D" w:rsidRPr="00AE3824">
              <w:t>3.1.6</w:t>
            </w:r>
            <w:r w:rsidRPr="00AE3824">
              <w:t>, 3.2</w:t>
            </w:r>
          </w:p>
        </w:tc>
        <w:tc>
          <w:tcPr>
            <w:cnfStyle w:val="000010000000"/>
            <w:tcW w:w="1989" w:type="dxa"/>
          </w:tcPr>
          <w:p w:rsidR="0061617D" w:rsidRPr="00AE3824" w:rsidRDefault="008D7472" w:rsidP="00176A49">
            <w:r w:rsidRPr="00AE3824">
              <w:t>Explicación y desarrollo de las secciones mencionadas</w:t>
            </w:r>
          </w:p>
        </w:tc>
        <w:tc>
          <w:tcPr>
            <w:cnfStyle w:val="000100000000"/>
            <w:tcW w:w="1608" w:type="dxa"/>
          </w:tcPr>
          <w:p w:rsidR="0061617D" w:rsidRPr="00AE3824" w:rsidRDefault="008D7472" w:rsidP="00176A49">
            <w:pPr>
              <w:rPr>
                <w:b w:val="0"/>
                <w:sz w:val="18"/>
                <w:szCs w:val="18"/>
              </w:rPr>
            </w:pPr>
            <w:r w:rsidRPr="00AE3824">
              <w:rPr>
                <w:b w:val="0"/>
                <w:sz w:val="18"/>
                <w:szCs w:val="18"/>
              </w:rPr>
              <w:t xml:space="preserve">Andrea Fajardo </w:t>
            </w:r>
          </w:p>
          <w:p w:rsidR="008D7472" w:rsidRPr="00AE3824" w:rsidRDefault="00AE3824" w:rsidP="00176A49">
            <w:pPr>
              <w:rPr>
                <w:b w:val="0"/>
                <w:sz w:val="18"/>
                <w:szCs w:val="18"/>
              </w:rPr>
            </w:pPr>
            <w:r w:rsidRPr="00AE3824">
              <w:rPr>
                <w:b w:val="0"/>
                <w:sz w:val="18"/>
                <w:szCs w:val="18"/>
              </w:rPr>
              <w:t>Arquitecto.</w:t>
            </w:r>
          </w:p>
        </w:tc>
      </w:tr>
      <w:tr w:rsidR="00AE3824" w:rsidRPr="00945E87">
        <w:trPr>
          <w:cnfStyle w:val="000000100000"/>
          <w:trHeight w:val="1497"/>
        </w:trPr>
        <w:tc>
          <w:tcPr>
            <w:cnfStyle w:val="001000000000"/>
            <w:tcW w:w="1815" w:type="dxa"/>
          </w:tcPr>
          <w:p w:rsidR="00AE3824" w:rsidRPr="00AE3824" w:rsidRDefault="00AE3824" w:rsidP="00176A49">
            <w:pPr>
              <w:rPr>
                <w:b w:val="0"/>
              </w:rPr>
            </w:pPr>
            <w:r>
              <w:rPr>
                <w:b w:val="0"/>
              </w:rPr>
              <w:t>0.7.1</w:t>
            </w:r>
          </w:p>
        </w:tc>
        <w:tc>
          <w:tcPr>
            <w:cnfStyle w:val="000010000000"/>
            <w:tcW w:w="1318" w:type="dxa"/>
          </w:tcPr>
          <w:p w:rsidR="00AE3824" w:rsidRPr="007D6F18" w:rsidRDefault="00AE3824" w:rsidP="00176A49">
            <w:r w:rsidRPr="007D6F18">
              <w:t>Marzo 17/2010</w:t>
            </w:r>
          </w:p>
        </w:tc>
        <w:tc>
          <w:tcPr>
            <w:tcW w:w="1705" w:type="dxa"/>
          </w:tcPr>
          <w:p w:rsidR="00AE3824" w:rsidRPr="007D6F18" w:rsidRDefault="00AE3824" w:rsidP="00176A49">
            <w:pPr>
              <w:cnfStyle w:val="000000100000"/>
            </w:pPr>
            <w:r w:rsidRPr="007D6F18">
              <w:t xml:space="preserve">Secciones </w:t>
            </w:r>
          </w:p>
          <w:p w:rsidR="00AE3824" w:rsidRPr="007D6F18" w:rsidRDefault="00AE3824" w:rsidP="00176A49">
            <w:pPr>
              <w:cnfStyle w:val="000000100000"/>
            </w:pPr>
            <w:r w:rsidRPr="007D6F18">
              <w:t>3.1.1 – 3.1.4</w:t>
            </w:r>
          </w:p>
        </w:tc>
        <w:tc>
          <w:tcPr>
            <w:cnfStyle w:val="000010000000"/>
            <w:tcW w:w="1989" w:type="dxa"/>
          </w:tcPr>
          <w:p w:rsidR="00AE3824" w:rsidRPr="007D6F18" w:rsidRDefault="00AE3824" w:rsidP="00AE3824">
            <w:r w:rsidRPr="007D6F18">
              <w:t>Explicación y desarrollo de las secciones mencionadas</w:t>
            </w:r>
          </w:p>
        </w:tc>
        <w:tc>
          <w:tcPr>
            <w:cnfStyle w:val="000100000000"/>
            <w:tcW w:w="1608" w:type="dxa"/>
          </w:tcPr>
          <w:p w:rsidR="00AE3824" w:rsidRPr="00AE3824" w:rsidRDefault="00AE3824" w:rsidP="00176A49">
            <w:pPr>
              <w:rPr>
                <w:b w:val="0"/>
                <w:sz w:val="18"/>
                <w:szCs w:val="18"/>
              </w:rPr>
            </w:pPr>
            <w:r>
              <w:rPr>
                <w:b w:val="0"/>
                <w:sz w:val="18"/>
                <w:szCs w:val="18"/>
              </w:rPr>
              <w:t>Laura Arias, Director de proyectos.</w:t>
            </w:r>
          </w:p>
        </w:tc>
      </w:tr>
      <w:tr w:rsidR="007D6F18" w:rsidRPr="00945E87">
        <w:trPr>
          <w:trHeight w:val="1497"/>
        </w:trPr>
        <w:tc>
          <w:tcPr>
            <w:cnfStyle w:val="001000000000"/>
            <w:tcW w:w="1815" w:type="dxa"/>
          </w:tcPr>
          <w:p w:rsidR="007D6F18" w:rsidRDefault="007D6F18" w:rsidP="00176A49">
            <w:pPr>
              <w:rPr>
                <w:b w:val="0"/>
              </w:rPr>
            </w:pPr>
            <w:r>
              <w:rPr>
                <w:b w:val="0"/>
              </w:rPr>
              <w:t>0.8.0</w:t>
            </w:r>
          </w:p>
        </w:tc>
        <w:tc>
          <w:tcPr>
            <w:cnfStyle w:val="000010000000"/>
            <w:tcW w:w="1318" w:type="dxa"/>
          </w:tcPr>
          <w:p w:rsidR="007D6F18" w:rsidRDefault="007D6F18" w:rsidP="00176A49">
            <w:pPr>
              <w:rPr>
                <w:b/>
              </w:rPr>
            </w:pPr>
            <w:r>
              <w:t>Marzo 19/2010</w:t>
            </w:r>
          </w:p>
        </w:tc>
        <w:tc>
          <w:tcPr>
            <w:tcW w:w="1705" w:type="dxa"/>
          </w:tcPr>
          <w:p w:rsidR="007D6F18" w:rsidRDefault="007D6F18" w:rsidP="00176A49">
            <w:pPr>
              <w:cnfStyle w:val="000000000000"/>
              <w:rPr>
                <w:b/>
              </w:rPr>
            </w:pPr>
            <w:r>
              <w:t>Todas las secciones</w:t>
            </w:r>
          </w:p>
        </w:tc>
        <w:tc>
          <w:tcPr>
            <w:cnfStyle w:val="000010000000"/>
            <w:tcW w:w="1989" w:type="dxa"/>
          </w:tcPr>
          <w:p w:rsidR="007D6F18" w:rsidRDefault="007D6F18" w:rsidP="00AE3824">
            <w:pPr>
              <w:rPr>
                <w:b/>
              </w:rPr>
            </w:pPr>
            <w:r>
              <w:t>Estructuración del SRS al modelo espiral</w:t>
            </w:r>
          </w:p>
        </w:tc>
        <w:tc>
          <w:tcPr>
            <w:cnfStyle w:val="000100000000"/>
            <w:tcW w:w="1608" w:type="dxa"/>
          </w:tcPr>
          <w:p w:rsidR="007D6F18" w:rsidRDefault="007D6F18" w:rsidP="00176A49">
            <w:pPr>
              <w:rPr>
                <w:b w:val="0"/>
                <w:sz w:val="18"/>
                <w:szCs w:val="18"/>
              </w:rPr>
            </w:pPr>
            <w:r>
              <w:rPr>
                <w:b w:val="0"/>
                <w:sz w:val="18"/>
                <w:szCs w:val="18"/>
              </w:rPr>
              <w:t>Todos los integrantes de Alimnova®</w:t>
            </w:r>
          </w:p>
        </w:tc>
      </w:tr>
      <w:tr w:rsidR="009C31E6" w:rsidRPr="009C31E6">
        <w:trPr>
          <w:cnfStyle w:val="000000100000"/>
          <w:trHeight w:val="1497"/>
        </w:trPr>
        <w:tc>
          <w:tcPr>
            <w:cnfStyle w:val="001000000000"/>
            <w:tcW w:w="1815" w:type="dxa"/>
          </w:tcPr>
          <w:p w:rsidR="009C31E6" w:rsidRPr="009C31E6" w:rsidRDefault="009C31E6" w:rsidP="00176A49">
            <w:pPr>
              <w:rPr>
                <w:b w:val="0"/>
              </w:rPr>
            </w:pPr>
            <w:r w:rsidRPr="009C31E6">
              <w:rPr>
                <w:b w:val="0"/>
              </w:rPr>
              <w:t>0.9.0</w:t>
            </w:r>
          </w:p>
        </w:tc>
        <w:tc>
          <w:tcPr>
            <w:cnfStyle w:val="000010000000"/>
            <w:tcW w:w="1318" w:type="dxa"/>
          </w:tcPr>
          <w:p w:rsidR="009C31E6" w:rsidRPr="009C31E6" w:rsidRDefault="009C31E6" w:rsidP="00176A49">
            <w:pPr>
              <w:rPr>
                <w:b/>
              </w:rPr>
            </w:pPr>
            <w:r w:rsidRPr="009C31E6">
              <w:t>Marzo 21/2010</w:t>
            </w:r>
          </w:p>
        </w:tc>
        <w:tc>
          <w:tcPr>
            <w:tcW w:w="1705" w:type="dxa"/>
          </w:tcPr>
          <w:p w:rsidR="009C31E6" w:rsidRPr="009C31E6" w:rsidRDefault="009C31E6" w:rsidP="00176A49">
            <w:pPr>
              <w:cnfStyle w:val="000000100000"/>
              <w:rPr>
                <w:b/>
              </w:rPr>
            </w:pPr>
            <w:r>
              <w:t>Sección 3.2.3</w:t>
            </w:r>
          </w:p>
        </w:tc>
        <w:tc>
          <w:tcPr>
            <w:cnfStyle w:val="000010000000"/>
            <w:tcW w:w="1989" w:type="dxa"/>
          </w:tcPr>
          <w:p w:rsidR="009C31E6" w:rsidRPr="009C31E6" w:rsidRDefault="009C31E6" w:rsidP="00AE3824">
            <w:pPr>
              <w:rPr>
                <w:b/>
              </w:rPr>
            </w:pPr>
            <w:r>
              <w:t>Especificación completa de las sección 3.2.3</w:t>
            </w:r>
          </w:p>
        </w:tc>
        <w:tc>
          <w:tcPr>
            <w:cnfStyle w:val="000100000000"/>
            <w:tcW w:w="1608" w:type="dxa"/>
          </w:tcPr>
          <w:p w:rsidR="009C31E6" w:rsidRDefault="009C31E6" w:rsidP="00176A49">
            <w:pPr>
              <w:rPr>
                <w:b w:val="0"/>
                <w:sz w:val="18"/>
                <w:szCs w:val="18"/>
              </w:rPr>
            </w:pPr>
            <w:r>
              <w:rPr>
                <w:b w:val="0"/>
                <w:sz w:val="18"/>
                <w:szCs w:val="18"/>
              </w:rPr>
              <w:t>William Jiménez</w:t>
            </w:r>
          </w:p>
          <w:p w:rsidR="009C31E6" w:rsidRPr="009C31E6" w:rsidRDefault="009C31E6" w:rsidP="00176A49">
            <w:pPr>
              <w:rPr>
                <w:b w:val="0"/>
                <w:sz w:val="18"/>
                <w:szCs w:val="18"/>
              </w:rPr>
            </w:pPr>
            <w:r>
              <w:rPr>
                <w:b w:val="0"/>
                <w:sz w:val="18"/>
                <w:szCs w:val="18"/>
              </w:rPr>
              <w:t>Administrador de configuraciones y documentación.</w:t>
            </w:r>
          </w:p>
        </w:tc>
      </w:tr>
      <w:tr w:rsidR="0078204F" w:rsidRPr="009C31E6">
        <w:trPr>
          <w:trHeight w:val="1497"/>
        </w:trPr>
        <w:tc>
          <w:tcPr>
            <w:cnfStyle w:val="001000000000"/>
            <w:tcW w:w="1815" w:type="dxa"/>
          </w:tcPr>
          <w:p w:rsidR="0078204F" w:rsidRPr="0078204F" w:rsidRDefault="0078204F" w:rsidP="00176A49">
            <w:pPr>
              <w:rPr>
                <w:b w:val="0"/>
              </w:rPr>
            </w:pPr>
            <w:r w:rsidRPr="0078204F">
              <w:rPr>
                <w:b w:val="0"/>
              </w:rPr>
              <w:t>1.0.0</w:t>
            </w:r>
          </w:p>
        </w:tc>
        <w:tc>
          <w:tcPr>
            <w:cnfStyle w:val="000010000000"/>
            <w:tcW w:w="1318" w:type="dxa"/>
          </w:tcPr>
          <w:p w:rsidR="0078204F" w:rsidRPr="000F608B" w:rsidRDefault="0078204F" w:rsidP="0099780A">
            <w:pPr>
              <w:rPr>
                <w:b/>
              </w:rPr>
            </w:pPr>
            <w:r w:rsidRPr="000F608B">
              <w:t xml:space="preserve">Marzo 20 /2010 </w:t>
            </w:r>
          </w:p>
        </w:tc>
        <w:tc>
          <w:tcPr>
            <w:tcW w:w="1705" w:type="dxa"/>
          </w:tcPr>
          <w:p w:rsidR="0078204F" w:rsidRPr="000F608B" w:rsidRDefault="0078204F" w:rsidP="0099780A">
            <w:pPr>
              <w:cnfStyle w:val="000000000000"/>
              <w:rPr>
                <w:b/>
              </w:rPr>
            </w:pPr>
            <w:r>
              <w:t>Sección 1.5 , 2.1.1.3, 2.1.1.4</w:t>
            </w:r>
          </w:p>
        </w:tc>
        <w:tc>
          <w:tcPr>
            <w:cnfStyle w:val="000010000000"/>
            <w:tcW w:w="1989" w:type="dxa"/>
          </w:tcPr>
          <w:p w:rsidR="0078204F" w:rsidRPr="000F608B" w:rsidRDefault="0078204F" w:rsidP="0078204F">
            <w:pPr>
              <w:rPr>
                <w:b/>
              </w:rPr>
            </w:pPr>
            <w:r>
              <w:t xml:space="preserve">Redacción secciones 1.5, 2.1.1.3, 2.1.1.4  del documento </w:t>
            </w:r>
          </w:p>
        </w:tc>
        <w:tc>
          <w:tcPr>
            <w:cnfStyle w:val="000100000000"/>
            <w:tcW w:w="1608" w:type="dxa"/>
          </w:tcPr>
          <w:p w:rsidR="0078204F" w:rsidRPr="000F608B" w:rsidRDefault="0078204F" w:rsidP="0099780A">
            <w:pPr>
              <w:rPr>
                <w:b w:val="0"/>
                <w:sz w:val="18"/>
                <w:szCs w:val="18"/>
              </w:rPr>
            </w:pPr>
            <w:r>
              <w:rPr>
                <w:b w:val="0"/>
                <w:sz w:val="18"/>
                <w:szCs w:val="18"/>
              </w:rPr>
              <w:t xml:space="preserve">Andrea Fajardo </w:t>
            </w:r>
          </w:p>
        </w:tc>
      </w:tr>
      <w:tr w:rsidR="00E06A86" w:rsidRPr="009C31E6">
        <w:trPr>
          <w:cnfStyle w:val="000000100000"/>
          <w:trHeight w:val="1497"/>
        </w:trPr>
        <w:tc>
          <w:tcPr>
            <w:cnfStyle w:val="001000000000"/>
            <w:tcW w:w="1815" w:type="dxa"/>
          </w:tcPr>
          <w:p w:rsidR="00E06A86" w:rsidRPr="00E06A86" w:rsidRDefault="00E06A86" w:rsidP="00176A49">
            <w:pPr>
              <w:rPr>
                <w:b w:val="0"/>
              </w:rPr>
            </w:pPr>
            <w:r w:rsidRPr="00E06A86">
              <w:rPr>
                <w:b w:val="0"/>
              </w:rPr>
              <w:t>1.1.0</w:t>
            </w:r>
          </w:p>
        </w:tc>
        <w:tc>
          <w:tcPr>
            <w:cnfStyle w:val="000010000000"/>
            <w:tcW w:w="1318" w:type="dxa"/>
          </w:tcPr>
          <w:p w:rsidR="00E06A86" w:rsidRPr="00E06A86" w:rsidRDefault="00E06A86" w:rsidP="0099780A">
            <w:pPr>
              <w:rPr>
                <w:b/>
              </w:rPr>
            </w:pPr>
            <w:r>
              <w:t xml:space="preserve">Marzo 24 / 2010 </w:t>
            </w:r>
          </w:p>
        </w:tc>
        <w:tc>
          <w:tcPr>
            <w:tcW w:w="1705" w:type="dxa"/>
          </w:tcPr>
          <w:p w:rsidR="00E06A86" w:rsidRPr="00E06A86" w:rsidRDefault="00E06A86" w:rsidP="0099780A">
            <w:pPr>
              <w:cnfStyle w:val="000000100000"/>
              <w:rPr>
                <w:b/>
              </w:rPr>
            </w:pPr>
            <w:r>
              <w:t>Sección 3.3.2.4 y 3.3.2.5</w:t>
            </w:r>
          </w:p>
        </w:tc>
        <w:tc>
          <w:tcPr>
            <w:cnfStyle w:val="000010000000"/>
            <w:tcW w:w="1989" w:type="dxa"/>
          </w:tcPr>
          <w:p w:rsidR="00E06A86" w:rsidRPr="00E06A86" w:rsidRDefault="00E06A86" w:rsidP="0078204F">
            <w:pPr>
              <w:rPr>
                <w:b/>
              </w:rPr>
            </w:pPr>
            <w:r>
              <w:t>Redacción y estructura  de las secciones Sección 3.3.2.4 y 3.3.2.5</w:t>
            </w:r>
          </w:p>
        </w:tc>
        <w:tc>
          <w:tcPr>
            <w:cnfStyle w:val="000100000000"/>
            <w:tcW w:w="1608" w:type="dxa"/>
          </w:tcPr>
          <w:p w:rsidR="00E06A86" w:rsidRPr="00E06A86" w:rsidRDefault="00E06A86" w:rsidP="0099780A">
            <w:pPr>
              <w:rPr>
                <w:b w:val="0"/>
                <w:sz w:val="18"/>
                <w:szCs w:val="18"/>
              </w:rPr>
            </w:pPr>
            <w:r>
              <w:rPr>
                <w:b w:val="0"/>
                <w:sz w:val="18"/>
                <w:szCs w:val="18"/>
              </w:rPr>
              <w:t xml:space="preserve">Andrea Fajardo </w:t>
            </w:r>
          </w:p>
        </w:tc>
      </w:tr>
      <w:tr w:rsidR="005042B2" w:rsidRPr="009C31E6">
        <w:trPr>
          <w:cnfStyle w:val="010000000000"/>
          <w:trHeight w:val="1497"/>
        </w:trPr>
        <w:tc>
          <w:tcPr>
            <w:cnfStyle w:val="001000000000"/>
            <w:tcW w:w="1815" w:type="dxa"/>
          </w:tcPr>
          <w:p w:rsidR="005042B2" w:rsidRPr="00E06A86" w:rsidRDefault="005042B2" w:rsidP="0079135A">
            <w:pPr>
              <w:rPr>
                <w:b w:val="0"/>
              </w:rPr>
            </w:pPr>
            <w:r w:rsidRPr="00E06A86">
              <w:rPr>
                <w:b w:val="0"/>
              </w:rPr>
              <w:t>1.1.</w:t>
            </w:r>
            <w:r>
              <w:rPr>
                <w:b w:val="0"/>
              </w:rPr>
              <w:t>1</w:t>
            </w:r>
          </w:p>
        </w:tc>
        <w:tc>
          <w:tcPr>
            <w:cnfStyle w:val="000010000000"/>
            <w:tcW w:w="1318" w:type="dxa"/>
          </w:tcPr>
          <w:p w:rsidR="005042B2" w:rsidRPr="00E06A86" w:rsidRDefault="005042B2" w:rsidP="0079135A">
            <w:pPr>
              <w:rPr>
                <w:b w:val="0"/>
              </w:rPr>
            </w:pPr>
            <w:r>
              <w:rPr>
                <w:b w:val="0"/>
              </w:rPr>
              <w:t xml:space="preserve">Marzo 24 / 2010 </w:t>
            </w:r>
          </w:p>
        </w:tc>
        <w:tc>
          <w:tcPr>
            <w:tcW w:w="1705" w:type="dxa"/>
          </w:tcPr>
          <w:p w:rsidR="005042B2" w:rsidRPr="00E06A86" w:rsidRDefault="005042B2" w:rsidP="0079135A">
            <w:pPr>
              <w:cnfStyle w:val="010000000000"/>
              <w:rPr>
                <w:b w:val="0"/>
              </w:rPr>
            </w:pPr>
            <w:r>
              <w:rPr>
                <w:b w:val="0"/>
              </w:rPr>
              <w:t>Sección 3.3.2.4 y 3.3.2.5</w:t>
            </w:r>
          </w:p>
        </w:tc>
        <w:tc>
          <w:tcPr>
            <w:cnfStyle w:val="000010000000"/>
            <w:tcW w:w="1989" w:type="dxa"/>
          </w:tcPr>
          <w:p w:rsidR="005042B2" w:rsidRPr="00E06A86" w:rsidRDefault="005042B2" w:rsidP="0079135A">
            <w:pPr>
              <w:rPr>
                <w:b w:val="0"/>
              </w:rPr>
            </w:pPr>
            <w:r>
              <w:rPr>
                <w:b w:val="0"/>
              </w:rPr>
              <w:t>Duda acerca de sección 3.2.2.5</w:t>
            </w:r>
          </w:p>
        </w:tc>
        <w:tc>
          <w:tcPr>
            <w:cnfStyle w:val="000100000000"/>
            <w:tcW w:w="1608" w:type="dxa"/>
          </w:tcPr>
          <w:p w:rsidR="005042B2" w:rsidRPr="00E06A86" w:rsidRDefault="005042B2" w:rsidP="0079135A">
            <w:pPr>
              <w:rPr>
                <w:b w:val="0"/>
                <w:sz w:val="18"/>
                <w:szCs w:val="18"/>
              </w:rPr>
            </w:pPr>
            <w:r>
              <w:rPr>
                <w:b w:val="0"/>
                <w:sz w:val="18"/>
                <w:szCs w:val="18"/>
              </w:rPr>
              <w:t xml:space="preserve">Andrea Fajardo </w:t>
            </w:r>
          </w:p>
        </w:tc>
      </w:tr>
    </w:tbl>
    <w:p w:rsidR="000013C2" w:rsidRPr="00B3543A" w:rsidRDefault="00F564D3" w:rsidP="00AE3824">
      <w:pPr>
        <w:pStyle w:val="NoSpacing"/>
      </w:pPr>
      <w:bookmarkStart w:id="5" w:name="_Toc176532659"/>
      <w:bookmarkStart w:id="6" w:name="_Toc176959122"/>
      <w:bookmarkStart w:id="7" w:name="_Toc176967938"/>
      <w:r w:rsidRPr="00B3543A">
        <w:t xml:space="preserve">Tabla </w:t>
      </w:r>
      <w:fldSimple w:instr=" SEQ Tabla \* ARABIC ">
        <w:r w:rsidRPr="00B3543A">
          <w:t>1</w:t>
        </w:r>
      </w:fldSimple>
      <w:r w:rsidRPr="00B3543A">
        <w:t>: Historial De Cambios</w:t>
      </w:r>
      <w:bookmarkEnd w:id="5"/>
      <w:bookmarkEnd w:id="6"/>
      <w:bookmarkEnd w:id="7"/>
    </w:p>
    <w:p w:rsidR="000013C2" w:rsidRPr="00B3543A" w:rsidRDefault="000013C2" w:rsidP="00176A49"/>
    <w:p w:rsidR="000013C2" w:rsidRPr="00AE3824" w:rsidRDefault="003B74D1" w:rsidP="00DA362C">
      <w:pPr>
        <w:pStyle w:val="IntenseQuote"/>
        <w:outlineLvl w:val="0"/>
      </w:pPr>
      <w:bookmarkStart w:id="8" w:name="_Toc176959080"/>
      <w:bookmarkStart w:id="9" w:name="_Toc256726431"/>
      <w:bookmarkStart w:id="10" w:name="_Toc256726603"/>
      <w:r w:rsidRPr="00AE3824">
        <w:t>CONTENIDO</w:t>
      </w:r>
      <w:bookmarkEnd w:id="8"/>
      <w:bookmarkEnd w:id="9"/>
      <w:bookmarkEnd w:id="10"/>
    </w:p>
    <w:sdt>
      <w:sdtPr>
        <w:rPr>
          <w:rStyle w:val="Hyperlink"/>
          <w:rFonts w:asciiTheme="majorHAnsi" w:hAnsiTheme="majorHAnsi"/>
          <w:b w:val="0"/>
          <w:bCs w:val="0"/>
          <w:i/>
          <w:caps w:val="0"/>
          <w:sz w:val="22"/>
          <w:szCs w:val="20"/>
        </w:rPr>
        <w:id w:val="32234500"/>
        <w:docPartObj>
          <w:docPartGallery w:val="Table of Contents"/>
          <w:docPartUnique/>
        </w:docPartObj>
      </w:sdtPr>
      <w:sdtEndPr>
        <w:rPr>
          <w:rStyle w:val="DefaultParagraphFont"/>
          <w:rFonts w:asciiTheme="minorHAnsi" w:hAnsiTheme="minorHAnsi"/>
          <w:b/>
          <w:color w:val="F07F09" w:themeColor="accent3"/>
          <w:sz w:val="20"/>
          <w:u w:val="none"/>
        </w:rPr>
      </w:sdtEndPr>
      <w:sdtContent>
        <w:p w:rsidR="00455F43" w:rsidRDefault="00A9270F">
          <w:pPr>
            <w:pStyle w:val="TOC1"/>
            <w:tabs>
              <w:tab w:val="right" w:leader="dot" w:pos="8544"/>
            </w:tabs>
            <w:rPr>
              <w:rFonts w:eastAsiaTheme="minorEastAsia" w:cstheme="minorBidi"/>
              <w:b w:val="0"/>
              <w:bCs w:val="0"/>
              <w:caps w:val="0"/>
              <w:noProof/>
              <w:sz w:val="22"/>
              <w:lang w:val="es-CO" w:eastAsia="es-CO" w:bidi="ar-SA"/>
            </w:rPr>
          </w:pPr>
          <w:r w:rsidRPr="00A9270F">
            <w:rPr>
              <w:sz w:val="22"/>
            </w:rPr>
            <w:fldChar w:fldCharType="begin"/>
          </w:r>
          <w:r w:rsidR="000013C2" w:rsidRPr="00B3543A">
            <w:rPr>
              <w:sz w:val="22"/>
            </w:rPr>
            <w:instrText xml:space="preserve"> TOC \o "1-3" \h \z \u </w:instrText>
          </w:r>
          <w:r w:rsidRPr="00A9270F">
            <w:rPr>
              <w:sz w:val="22"/>
            </w:rPr>
            <w:fldChar w:fldCharType="separate"/>
          </w:r>
          <w:hyperlink w:anchor="_Toc256726602" w:history="1">
            <w:r w:rsidR="00455F43" w:rsidRPr="00A86262">
              <w:rPr>
                <w:rStyle w:val="Hyperlink"/>
                <w:noProof/>
              </w:rPr>
              <w:t>HISTORIAL DE CAMBIOS</w:t>
            </w:r>
            <w:r w:rsidR="00455F43">
              <w:rPr>
                <w:noProof/>
                <w:webHidden/>
              </w:rPr>
              <w:tab/>
            </w:r>
            <w:r>
              <w:rPr>
                <w:noProof/>
                <w:webHidden/>
              </w:rPr>
              <w:fldChar w:fldCharType="begin"/>
            </w:r>
            <w:r w:rsidR="00455F43">
              <w:rPr>
                <w:noProof/>
                <w:webHidden/>
              </w:rPr>
              <w:instrText xml:space="preserve"> PAGEREF _Toc256726602 \h </w:instrText>
            </w:r>
            <w:r>
              <w:rPr>
                <w:noProof/>
                <w:webHidden/>
              </w:rPr>
            </w:r>
            <w:r>
              <w:rPr>
                <w:noProof/>
                <w:webHidden/>
              </w:rPr>
              <w:fldChar w:fldCharType="separate"/>
            </w:r>
            <w:r w:rsidR="00455F43">
              <w:rPr>
                <w:noProof/>
                <w:webHidden/>
              </w:rPr>
              <w:t>2</w:t>
            </w:r>
            <w:r>
              <w:rPr>
                <w:noProof/>
                <w:webHidden/>
              </w:rPr>
              <w:fldChar w:fldCharType="end"/>
            </w:r>
          </w:hyperlink>
        </w:p>
        <w:p w:rsidR="00455F43" w:rsidRDefault="00A9270F">
          <w:pPr>
            <w:pStyle w:val="TOC1"/>
            <w:tabs>
              <w:tab w:val="right" w:leader="dot" w:pos="8544"/>
            </w:tabs>
            <w:rPr>
              <w:rFonts w:eastAsiaTheme="minorEastAsia" w:cstheme="minorBidi"/>
              <w:b w:val="0"/>
              <w:bCs w:val="0"/>
              <w:caps w:val="0"/>
              <w:noProof/>
              <w:sz w:val="22"/>
              <w:lang w:val="es-CO" w:eastAsia="es-CO" w:bidi="ar-SA"/>
            </w:rPr>
          </w:pPr>
          <w:hyperlink w:anchor="_Toc256726603" w:history="1">
            <w:r w:rsidR="00455F43" w:rsidRPr="00A86262">
              <w:rPr>
                <w:rStyle w:val="Hyperlink"/>
                <w:noProof/>
              </w:rPr>
              <w:t>CONTENIDO</w:t>
            </w:r>
            <w:r w:rsidR="00455F43">
              <w:rPr>
                <w:noProof/>
                <w:webHidden/>
              </w:rPr>
              <w:tab/>
            </w:r>
            <w:r>
              <w:rPr>
                <w:noProof/>
                <w:webHidden/>
              </w:rPr>
              <w:fldChar w:fldCharType="begin"/>
            </w:r>
            <w:r w:rsidR="00455F43">
              <w:rPr>
                <w:noProof/>
                <w:webHidden/>
              </w:rPr>
              <w:instrText xml:space="preserve"> PAGEREF _Toc256726603 \h </w:instrText>
            </w:r>
            <w:r>
              <w:rPr>
                <w:noProof/>
                <w:webHidden/>
              </w:rPr>
            </w:r>
            <w:r>
              <w:rPr>
                <w:noProof/>
                <w:webHidden/>
              </w:rPr>
              <w:fldChar w:fldCharType="separate"/>
            </w:r>
            <w:r w:rsidR="00455F43">
              <w:rPr>
                <w:noProof/>
                <w:webHidden/>
              </w:rPr>
              <w:t>3</w:t>
            </w:r>
            <w:r>
              <w:rPr>
                <w:noProof/>
                <w:webHidden/>
              </w:rPr>
              <w:fldChar w:fldCharType="end"/>
            </w:r>
          </w:hyperlink>
        </w:p>
        <w:p w:rsidR="00455F43" w:rsidRDefault="00A9270F">
          <w:pPr>
            <w:pStyle w:val="TOC1"/>
            <w:tabs>
              <w:tab w:val="right" w:leader="dot" w:pos="8544"/>
            </w:tabs>
            <w:rPr>
              <w:rFonts w:eastAsiaTheme="minorEastAsia" w:cstheme="minorBidi"/>
              <w:b w:val="0"/>
              <w:bCs w:val="0"/>
              <w:caps w:val="0"/>
              <w:noProof/>
              <w:sz w:val="22"/>
              <w:lang w:val="es-CO" w:eastAsia="es-CO" w:bidi="ar-SA"/>
            </w:rPr>
          </w:pPr>
          <w:hyperlink w:anchor="_Toc256726604" w:history="1">
            <w:r w:rsidR="00455F43" w:rsidRPr="00A86262">
              <w:rPr>
                <w:rStyle w:val="Hyperlink"/>
                <w:noProof/>
              </w:rPr>
              <w:t>LISTA DE TABLAS</w:t>
            </w:r>
            <w:r w:rsidR="00455F43">
              <w:rPr>
                <w:noProof/>
                <w:webHidden/>
              </w:rPr>
              <w:tab/>
            </w:r>
            <w:r>
              <w:rPr>
                <w:noProof/>
                <w:webHidden/>
              </w:rPr>
              <w:fldChar w:fldCharType="begin"/>
            </w:r>
            <w:r w:rsidR="00455F43">
              <w:rPr>
                <w:noProof/>
                <w:webHidden/>
              </w:rPr>
              <w:instrText xml:space="preserve"> PAGEREF _Toc256726604 \h </w:instrText>
            </w:r>
            <w:r>
              <w:rPr>
                <w:noProof/>
                <w:webHidden/>
              </w:rPr>
            </w:r>
            <w:r>
              <w:rPr>
                <w:noProof/>
                <w:webHidden/>
              </w:rPr>
              <w:fldChar w:fldCharType="separate"/>
            </w:r>
            <w:r w:rsidR="00455F43">
              <w:rPr>
                <w:noProof/>
                <w:webHidden/>
              </w:rPr>
              <w:t>5</w:t>
            </w:r>
            <w:r>
              <w:rPr>
                <w:noProof/>
                <w:webHidden/>
              </w:rPr>
              <w:fldChar w:fldCharType="end"/>
            </w:r>
          </w:hyperlink>
        </w:p>
        <w:p w:rsidR="00455F43" w:rsidRDefault="00A9270F">
          <w:pPr>
            <w:pStyle w:val="TOC1"/>
            <w:tabs>
              <w:tab w:val="right" w:leader="dot" w:pos="8544"/>
            </w:tabs>
            <w:rPr>
              <w:rFonts w:eastAsiaTheme="minorEastAsia" w:cstheme="minorBidi"/>
              <w:b w:val="0"/>
              <w:bCs w:val="0"/>
              <w:caps w:val="0"/>
              <w:noProof/>
              <w:sz w:val="22"/>
              <w:lang w:val="es-CO" w:eastAsia="es-CO" w:bidi="ar-SA"/>
            </w:rPr>
          </w:pPr>
          <w:hyperlink w:anchor="_Toc256726605" w:history="1">
            <w:r w:rsidR="00455F43" w:rsidRPr="00A86262">
              <w:rPr>
                <w:rStyle w:val="Hyperlink"/>
                <w:noProof/>
              </w:rPr>
              <w:t>LISTA DE ILUSTRACIONES</w:t>
            </w:r>
            <w:r w:rsidR="00455F43">
              <w:rPr>
                <w:noProof/>
                <w:webHidden/>
              </w:rPr>
              <w:tab/>
            </w:r>
            <w:r>
              <w:rPr>
                <w:noProof/>
                <w:webHidden/>
              </w:rPr>
              <w:fldChar w:fldCharType="begin"/>
            </w:r>
            <w:r w:rsidR="00455F43">
              <w:rPr>
                <w:noProof/>
                <w:webHidden/>
              </w:rPr>
              <w:instrText xml:space="preserve"> PAGEREF _Toc256726605 \h </w:instrText>
            </w:r>
            <w:r>
              <w:rPr>
                <w:noProof/>
                <w:webHidden/>
              </w:rPr>
            </w:r>
            <w:r>
              <w:rPr>
                <w:noProof/>
                <w:webHidden/>
              </w:rPr>
              <w:fldChar w:fldCharType="separate"/>
            </w:r>
            <w:r w:rsidR="00455F43">
              <w:rPr>
                <w:noProof/>
                <w:webHidden/>
              </w:rPr>
              <w:t>6</w:t>
            </w:r>
            <w:r>
              <w:rPr>
                <w:noProof/>
                <w:webHidden/>
              </w:rPr>
              <w:fldChar w:fldCharType="end"/>
            </w:r>
          </w:hyperlink>
        </w:p>
        <w:p w:rsidR="00455F43" w:rsidRDefault="00A9270F">
          <w:pPr>
            <w:pStyle w:val="TOC1"/>
            <w:tabs>
              <w:tab w:val="right" w:leader="dot" w:pos="8544"/>
            </w:tabs>
            <w:rPr>
              <w:rFonts w:eastAsiaTheme="minorEastAsia" w:cstheme="minorBidi"/>
              <w:b w:val="0"/>
              <w:bCs w:val="0"/>
              <w:caps w:val="0"/>
              <w:noProof/>
              <w:sz w:val="22"/>
              <w:lang w:val="es-CO" w:eastAsia="es-CO" w:bidi="ar-SA"/>
            </w:rPr>
          </w:pPr>
          <w:hyperlink w:anchor="_Toc256726606" w:history="1">
            <w:r w:rsidR="00455F43" w:rsidRPr="00A86262">
              <w:rPr>
                <w:rStyle w:val="Hyperlink"/>
                <w:noProof/>
              </w:rPr>
              <w:t>1. INTRODUCCIÓN</w:t>
            </w:r>
            <w:r w:rsidR="00455F43">
              <w:rPr>
                <w:noProof/>
                <w:webHidden/>
              </w:rPr>
              <w:tab/>
            </w:r>
            <w:r>
              <w:rPr>
                <w:noProof/>
                <w:webHidden/>
              </w:rPr>
              <w:fldChar w:fldCharType="begin"/>
            </w:r>
            <w:r w:rsidR="00455F43">
              <w:rPr>
                <w:noProof/>
                <w:webHidden/>
              </w:rPr>
              <w:instrText xml:space="preserve"> PAGEREF _Toc256726606 \h </w:instrText>
            </w:r>
            <w:r>
              <w:rPr>
                <w:noProof/>
                <w:webHidden/>
              </w:rPr>
            </w:r>
            <w:r>
              <w:rPr>
                <w:noProof/>
                <w:webHidden/>
              </w:rPr>
              <w:fldChar w:fldCharType="separate"/>
            </w:r>
            <w:r w:rsidR="00455F43">
              <w:rPr>
                <w:noProof/>
                <w:webHidden/>
              </w:rPr>
              <w:t>7</w:t>
            </w:r>
            <w:r>
              <w:rPr>
                <w:noProof/>
                <w:webHidden/>
              </w:rPr>
              <w:fldChar w:fldCharType="end"/>
            </w:r>
          </w:hyperlink>
        </w:p>
        <w:p w:rsidR="00455F43" w:rsidRDefault="00A9270F">
          <w:pPr>
            <w:pStyle w:val="TOC2"/>
            <w:tabs>
              <w:tab w:val="right" w:leader="dot" w:pos="8544"/>
            </w:tabs>
            <w:rPr>
              <w:rFonts w:eastAsiaTheme="minorEastAsia" w:cstheme="minorBidi"/>
              <w:smallCaps w:val="0"/>
              <w:noProof/>
              <w:sz w:val="22"/>
              <w:lang w:val="es-CO" w:eastAsia="es-CO" w:bidi="ar-SA"/>
            </w:rPr>
          </w:pPr>
          <w:hyperlink w:anchor="_Toc256726607" w:history="1">
            <w:r w:rsidR="00455F43" w:rsidRPr="00A86262">
              <w:rPr>
                <w:rStyle w:val="Hyperlink"/>
                <w:noProof/>
              </w:rPr>
              <w:t>1.1 PROPÓSITO</w:t>
            </w:r>
            <w:r w:rsidR="00455F43">
              <w:rPr>
                <w:noProof/>
                <w:webHidden/>
              </w:rPr>
              <w:tab/>
            </w:r>
            <w:r>
              <w:rPr>
                <w:noProof/>
                <w:webHidden/>
              </w:rPr>
              <w:fldChar w:fldCharType="begin"/>
            </w:r>
            <w:r w:rsidR="00455F43">
              <w:rPr>
                <w:noProof/>
                <w:webHidden/>
              </w:rPr>
              <w:instrText xml:space="preserve"> PAGEREF _Toc256726607 \h </w:instrText>
            </w:r>
            <w:r>
              <w:rPr>
                <w:noProof/>
                <w:webHidden/>
              </w:rPr>
            </w:r>
            <w:r>
              <w:rPr>
                <w:noProof/>
                <w:webHidden/>
              </w:rPr>
              <w:fldChar w:fldCharType="separate"/>
            </w:r>
            <w:r w:rsidR="00455F43">
              <w:rPr>
                <w:noProof/>
                <w:webHidden/>
              </w:rPr>
              <w:t>7</w:t>
            </w:r>
            <w:r>
              <w:rPr>
                <w:noProof/>
                <w:webHidden/>
              </w:rPr>
              <w:fldChar w:fldCharType="end"/>
            </w:r>
          </w:hyperlink>
        </w:p>
        <w:p w:rsidR="00455F43" w:rsidRDefault="00A9270F">
          <w:pPr>
            <w:pStyle w:val="TOC2"/>
            <w:tabs>
              <w:tab w:val="right" w:leader="dot" w:pos="8544"/>
            </w:tabs>
            <w:rPr>
              <w:rFonts w:eastAsiaTheme="minorEastAsia" w:cstheme="minorBidi"/>
              <w:smallCaps w:val="0"/>
              <w:noProof/>
              <w:sz w:val="22"/>
              <w:lang w:val="es-CO" w:eastAsia="es-CO" w:bidi="ar-SA"/>
            </w:rPr>
          </w:pPr>
          <w:hyperlink w:anchor="_Toc256726608" w:history="1">
            <w:r w:rsidR="00455F43" w:rsidRPr="00A86262">
              <w:rPr>
                <w:rStyle w:val="Hyperlink"/>
                <w:noProof/>
              </w:rPr>
              <w:t>1.2 ALCANCE</w:t>
            </w:r>
            <w:r w:rsidR="00455F43">
              <w:rPr>
                <w:noProof/>
                <w:webHidden/>
              </w:rPr>
              <w:tab/>
            </w:r>
            <w:r>
              <w:rPr>
                <w:noProof/>
                <w:webHidden/>
              </w:rPr>
              <w:fldChar w:fldCharType="begin"/>
            </w:r>
            <w:r w:rsidR="00455F43">
              <w:rPr>
                <w:noProof/>
                <w:webHidden/>
              </w:rPr>
              <w:instrText xml:space="preserve"> PAGEREF _Toc256726608 \h </w:instrText>
            </w:r>
            <w:r>
              <w:rPr>
                <w:noProof/>
                <w:webHidden/>
              </w:rPr>
            </w:r>
            <w:r>
              <w:rPr>
                <w:noProof/>
                <w:webHidden/>
              </w:rPr>
              <w:fldChar w:fldCharType="separate"/>
            </w:r>
            <w:r w:rsidR="00455F43">
              <w:rPr>
                <w:noProof/>
                <w:webHidden/>
              </w:rPr>
              <w:t>8</w:t>
            </w:r>
            <w:r>
              <w:rPr>
                <w:noProof/>
                <w:webHidden/>
              </w:rPr>
              <w:fldChar w:fldCharType="end"/>
            </w:r>
          </w:hyperlink>
        </w:p>
        <w:p w:rsidR="00455F43" w:rsidRDefault="00A9270F">
          <w:pPr>
            <w:pStyle w:val="TOC1"/>
            <w:tabs>
              <w:tab w:val="right" w:leader="dot" w:pos="8544"/>
            </w:tabs>
            <w:rPr>
              <w:rFonts w:eastAsiaTheme="minorEastAsia" w:cstheme="minorBidi"/>
              <w:b w:val="0"/>
              <w:bCs w:val="0"/>
              <w:caps w:val="0"/>
              <w:noProof/>
              <w:sz w:val="22"/>
              <w:lang w:val="es-CO" w:eastAsia="es-CO" w:bidi="ar-SA"/>
            </w:rPr>
          </w:pPr>
          <w:hyperlink w:anchor="_Toc256726609" w:history="1">
            <w:r w:rsidR="00455F43" w:rsidRPr="00A86262">
              <w:rPr>
                <w:rStyle w:val="Hyperlink"/>
                <w:noProof/>
              </w:rPr>
              <w:t>Ilustración 1: Adaptación del juego Monopoly® a T-Monopoly</w:t>
            </w:r>
            <w:r w:rsidR="00455F43">
              <w:rPr>
                <w:noProof/>
                <w:webHidden/>
              </w:rPr>
              <w:tab/>
            </w:r>
            <w:r>
              <w:rPr>
                <w:noProof/>
                <w:webHidden/>
              </w:rPr>
              <w:fldChar w:fldCharType="begin"/>
            </w:r>
            <w:r w:rsidR="00455F43">
              <w:rPr>
                <w:noProof/>
                <w:webHidden/>
              </w:rPr>
              <w:instrText xml:space="preserve"> PAGEREF _Toc256726609 \h </w:instrText>
            </w:r>
            <w:r>
              <w:rPr>
                <w:noProof/>
                <w:webHidden/>
              </w:rPr>
            </w:r>
            <w:r>
              <w:rPr>
                <w:noProof/>
                <w:webHidden/>
              </w:rPr>
              <w:fldChar w:fldCharType="separate"/>
            </w:r>
            <w:r w:rsidR="00455F43">
              <w:rPr>
                <w:noProof/>
                <w:webHidden/>
              </w:rPr>
              <w:t>9</w:t>
            </w:r>
            <w:r>
              <w:rPr>
                <w:noProof/>
                <w:webHidden/>
              </w:rPr>
              <w:fldChar w:fldCharType="end"/>
            </w:r>
          </w:hyperlink>
        </w:p>
        <w:p w:rsidR="00455F43" w:rsidRDefault="00A9270F">
          <w:pPr>
            <w:pStyle w:val="TOC1"/>
            <w:tabs>
              <w:tab w:val="right" w:leader="dot" w:pos="8544"/>
            </w:tabs>
            <w:rPr>
              <w:rFonts w:eastAsiaTheme="minorEastAsia" w:cstheme="minorBidi"/>
              <w:b w:val="0"/>
              <w:bCs w:val="0"/>
              <w:caps w:val="0"/>
              <w:noProof/>
              <w:sz w:val="22"/>
              <w:lang w:val="es-CO" w:eastAsia="es-CO" w:bidi="ar-SA"/>
            </w:rPr>
          </w:pPr>
          <w:hyperlink w:anchor="_Toc256726610" w:history="1">
            <w:r w:rsidR="00455F43" w:rsidRPr="00A86262">
              <w:rPr>
                <w:rStyle w:val="Hyperlink"/>
                <w:noProof/>
              </w:rPr>
              <w:t>Ilustración 2: Tablero T-Monopoly</w:t>
            </w:r>
            <w:r w:rsidR="00455F43">
              <w:rPr>
                <w:noProof/>
                <w:webHidden/>
              </w:rPr>
              <w:tab/>
            </w:r>
            <w:r>
              <w:rPr>
                <w:noProof/>
                <w:webHidden/>
              </w:rPr>
              <w:fldChar w:fldCharType="begin"/>
            </w:r>
            <w:r w:rsidR="00455F43">
              <w:rPr>
                <w:noProof/>
                <w:webHidden/>
              </w:rPr>
              <w:instrText xml:space="preserve"> PAGEREF _Toc256726610 \h </w:instrText>
            </w:r>
            <w:r>
              <w:rPr>
                <w:noProof/>
                <w:webHidden/>
              </w:rPr>
            </w:r>
            <w:r>
              <w:rPr>
                <w:noProof/>
                <w:webHidden/>
              </w:rPr>
              <w:fldChar w:fldCharType="separate"/>
            </w:r>
            <w:r w:rsidR="00455F43">
              <w:rPr>
                <w:noProof/>
                <w:webHidden/>
              </w:rPr>
              <w:t>9</w:t>
            </w:r>
            <w:r>
              <w:rPr>
                <w:noProof/>
                <w:webHidden/>
              </w:rPr>
              <w:fldChar w:fldCharType="end"/>
            </w:r>
          </w:hyperlink>
        </w:p>
        <w:p w:rsidR="00455F43" w:rsidRDefault="00A9270F">
          <w:pPr>
            <w:pStyle w:val="TOC2"/>
            <w:tabs>
              <w:tab w:val="right" w:leader="dot" w:pos="8544"/>
            </w:tabs>
            <w:rPr>
              <w:rFonts w:eastAsiaTheme="minorEastAsia" w:cstheme="minorBidi"/>
              <w:smallCaps w:val="0"/>
              <w:noProof/>
              <w:sz w:val="22"/>
              <w:lang w:val="es-CO" w:eastAsia="es-CO" w:bidi="ar-SA"/>
            </w:rPr>
          </w:pPr>
          <w:hyperlink w:anchor="_Toc256726611" w:history="1">
            <w:r w:rsidR="00455F43" w:rsidRPr="00A86262">
              <w:rPr>
                <w:rStyle w:val="Hyperlink"/>
                <w:noProof/>
              </w:rPr>
              <w:t>1.3 DEFINICIONES, ACRÓNIMOS, Y ABREVIACIONES</w:t>
            </w:r>
            <w:r w:rsidR="00455F43">
              <w:rPr>
                <w:noProof/>
                <w:webHidden/>
              </w:rPr>
              <w:tab/>
            </w:r>
            <w:r>
              <w:rPr>
                <w:noProof/>
                <w:webHidden/>
              </w:rPr>
              <w:fldChar w:fldCharType="begin"/>
            </w:r>
            <w:r w:rsidR="00455F43">
              <w:rPr>
                <w:noProof/>
                <w:webHidden/>
              </w:rPr>
              <w:instrText xml:space="preserve"> PAGEREF _Toc256726611 \h </w:instrText>
            </w:r>
            <w:r>
              <w:rPr>
                <w:noProof/>
                <w:webHidden/>
              </w:rPr>
            </w:r>
            <w:r>
              <w:rPr>
                <w:noProof/>
                <w:webHidden/>
              </w:rPr>
              <w:fldChar w:fldCharType="separate"/>
            </w:r>
            <w:r w:rsidR="00455F43">
              <w:rPr>
                <w:noProof/>
                <w:webHidden/>
              </w:rPr>
              <w:t>10</w:t>
            </w:r>
            <w:r>
              <w:rPr>
                <w:noProof/>
                <w:webHidden/>
              </w:rPr>
              <w:fldChar w:fldCharType="end"/>
            </w:r>
          </w:hyperlink>
        </w:p>
        <w:p w:rsidR="00455F43" w:rsidRDefault="00A9270F">
          <w:pPr>
            <w:pStyle w:val="TOC2"/>
            <w:tabs>
              <w:tab w:val="right" w:leader="dot" w:pos="8544"/>
            </w:tabs>
            <w:rPr>
              <w:rFonts w:eastAsiaTheme="minorEastAsia" w:cstheme="minorBidi"/>
              <w:smallCaps w:val="0"/>
              <w:noProof/>
              <w:sz w:val="22"/>
              <w:lang w:val="es-CO" w:eastAsia="es-CO" w:bidi="ar-SA"/>
            </w:rPr>
          </w:pPr>
          <w:hyperlink w:anchor="_Toc256726612" w:history="1">
            <w:r w:rsidR="00455F43" w:rsidRPr="00A86262">
              <w:rPr>
                <w:rStyle w:val="Hyperlink"/>
                <w:noProof/>
              </w:rPr>
              <w:t>1.4 REFERENCIAS</w:t>
            </w:r>
            <w:r w:rsidR="00455F43">
              <w:rPr>
                <w:noProof/>
                <w:webHidden/>
              </w:rPr>
              <w:tab/>
            </w:r>
            <w:r>
              <w:rPr>
                <w:noProof/>
                <w:webHidden/>
              </w:rPr>
              <w:fldChar w:fldCharType="begin"/>
            </w:r>
            <w:r w:rsidR="00455F43">
              <w:rPr>
                <w:noProof/>
                <w:webHidden/>
              </w:rPr>
              <w:instrText xml:space="preserve"> PAGEREF _Toc256726612 \h </w:instrText>
            </w:r>
            <w:r>
              <w:rPr>
                <w:noProof/>
                <w:webHidden/>
              </w:rPr>
            </w:r>
            <w:r>
              <w:rPr>
                <w:noProof/>
                <w:webHidden/>
              </w:rPr>
              <w:fldChar w:fldCharType="separate"/>
            </w:r>
            <w:r w:rsidR="00455F43">
              <w:rPr>
                <w:noProof/>
                <w:webHidden/>
              </w:rPr>
              <w:t>10</w:t>
            </w:r>
            <w:r>
              <w:rPr>
                <w:noProof/>
                <w:webHidden/>
              </w:rPr>
              <w:fldChar w:fldCharType="end"/>
            </w:r>
          </w:hyperlink>
        </w:p>
        <w:p w:rsidR="00455F43" w:rsidRDefault="00A9270F">
          <w:pPr>
            <w:pStyle w:val="TOC2"/>
            <w:tabs>
              <w:tab w:val="right" w:leader="dot" w:pos="8544"/>
            </w:tabs>
            <w:rPr>
              <w:rFonts w:eastAsiaTheme="minorEastAsia" w:cstheme="minorBidi"/>
              <w:smallCaps w:val="0"/>
              <w:noProof/>
              <w:sz w:val="22"/>
              <w:lang w:val="es-CO" w:eastAsia="es-CO" w:bidi="ar-SA"/>
            </w:rPr>
          </w:pPr>
          <w:hyperlink w:anchor="_Toc256726613" w:history="1">
            <w:r w:rsidR="00455F43" w:rsidRPr="00A86262">
              <w:rPr>
                <w:rStyle w:val="Hyperlink"/>
                <w:noProof/>
              </w:rPr>
              <w:t>1.5 APRECIACIÓN GLOBAL</w:t>
            </w:r>
            <w:r w:rsidR="00455F43">
              <w:rPr>
                <w:noProof/>
                <w:webHidden/>
              </w:rPr>
              <w:tab/>
            </w:r>
            <w:r>
              <w:rPr>
                <w:noProof/>
                <w:webHidden/>
              </w:rPr>
              <w:fldChar w:fldCharType="begin"/>
            </w:r>
            <w:r w:rsidR="00455F43">
              <w:rPr>
                <w:noProof/>
                <w:webHidden/>
              </w:rPr>
              <w:instrText xml:space="preserve"> PAGEREF _Toc256726613 \h </w:instrText>
            </w:r>
            <w:r>
              <w:rPr>
                <w:noProof/>
                <w:webHidden/>
              </w:rPr>
            </w:r>
            <w:r>
              <w:rPr>
                <w:noProof/>
                <w:webHidden/>
              </w:rPr>
              <w:fldChar w:fldCharType="separate"/>
            </w:r>
            <w:r w:rsidR="00455F43">
              <w:rPr>
                <w:noProof/>
                <w:webHidden/>
              </w:rPr>
              <w:t>10</w:t>
            </w:r>
            <w:r>
              <w:rPr>
                <w:noProof/>
                <w:webHidden/>
              </w:rPr>
              <w:fldChar w:fldCharType="end"/>
            </w:r>
          </w:hyperlink>
        </w:p>
        <w:p w:rsidR="00455F43" w:rsidRDefault="00A9270F">
          <w:pPr>
            <w:pStyle w:val="TOC1"/>
            <w:tabs>
              <w:tab w:val="right" w:leader="dot" w:pos="8544"/>
            </w:tabs>
            <w:rPr>
              <w:rFonts w:eastAsiaTheme="minorEastAsia" w:cstheme="minorBidi"/>
              <w:b w:val="0"/>
              <w:bCs w:val="0"/>
              <w:caps w:val="0"/>
              <w:noProof/>
              <w:sz w:val="22"/>
              <w:lang w:val="es-CO" w:eastAsia="es-CO" w:bidi="ar-SA"/>
            </w:rPr>
          </w:pPr>
          <w:hyperlink w:anchor="_Toc256726614" w:history="1">
            <w:r w:rsidR="00455F43" w:rsidRPr="00A86262">
              <w:rPr>
                <w:rStyle w:val="Hyperlink"/>
                <w:noProof/>
              </w:rPr>
              <w:t>Ilustración 3: Apreciación Global</w:t>
            </w:r>
            <w:r w:rsidR="00455F43">
              <w:rPr>
                <w:noProof/>
                <w:webHidden/>
              </w:rPr>
              <w:tab/>
            </w:r>
            <w:r>
              <w:rPr>
                <w:noProof/>
                <w:webHidden/>
              </w:rPr>
              <w:fldChar w:fldCharType="begin"/>
            </w:r>
            <w:r w:rsidR="00455F43">
              <w:rPr>
                <w:noProof/>
                <w:webHidden/>
              </w:rPr>
              <w:instrText xml:space="preserve"> PAGEREF _Toc256726614 \h </w:instrText>
            </w:r>
            <w:r>
              <w:rPr>
                <w:noProof/>
                <w:webHidden/>
              </w:rPr>
            </w:r>
            <w:r>
              <w:rPr>
                <w:noProof/>
                <w:webHidden/>
              </w:rPr>
              <w:fldChar w:fldCharType="separate"/>
            </w:r>
            <w:r w:rsidR="00455F43">
              <w:rPr>
                <w:noProof/>
                <w:webHidden/>
              </w:rPr>
              <w:t>11</w:t>
            </w:r>
            <w:r>
              <w:rPr>
                <w:noProof/>
                <w:webHidden/>
              </w:rPr>
              <w:fldChar w:fldCharType="end"/>
            </w:r>
          </w:hyperlink>
        </w:p>
        <w:p w:rsidR="00455F43" w:rsidRDefault="00A9270F">
          <w:pPr>
            <w:pStyle w:val="TOC2"/>
            <w:tabs>
              <w:tab w:val="right" w:leader="dot" w:pos="8544"/>
            </w:tabs>
            <w:rPr>
              <w:rFonts w:eastAsiaTheme="minorEastAsia" w:cstheme="minorBidi"/>
              <w:smallCaps w:val="0"/>
              <w:noProof/>
              <w:sz w:val="22"/>
              <w:lang w:val="es-CO" w:eastAsia="es-CO" w:bidi="ar-SA"/>
            </w:rPr>
          </w:pPr>
          <w:hyperlink w:anchor="_Toc256726615" w:history="1">
            <w:r w:rsidR="00455F43" w:rsidRPr="00A86262">
              <w:rPr>
                <w:rStyle w:val="Hyperlink"/>
                <w:noProof/>
                <w:lang w:eastAsia="es-CO"/>
              </w:rPr>
              <w:t>INTRODUCCION</w:t>
            </w:r>
            <w:r w:rsidR="00455F43">
              <w:rPr>
                <w:noProof/>
                <w:webHidden/>
              </w:rPr>
              <w:tab/>
            </w:r>
            <w:r>
              <w:rPr>
                <w:noProof/>
                <w:webHidden/>
              </w:rPr>
              <w:fldChar w:fldCharType="begin"/>
            </w:r>
            <w:r w:rsidR="00455F43">
              <w:rPr>
                <w:noProof/>
                <w:webHidden/>
              </w:rPr>
              <w:instrText xml:space="preserve"> PAGEREF _Toc256726615 \h </w:instrText>
            </w:r>
            <w:r>
              <w:rPr>
                <w:noProof/>
                <w:webHidden/>
              </w:rPr>
            </w:r>
            <w:r>
              <w:rPr>
                <w:noProof/>
                <w:webHidden/>
              </w:rPr>
              <w:fldChar w:fldCharType="separate"/>
            </w:r>
            <w:r w:rsidR="00455F43">
              <w:rPr>
                <w:noProof/>
                <w:webHidden/>
              </w:rPr>
              <w:t>13</w:t>
            </w:r>
            <w:r>
              <w:rPr>
                <w:noProof/>
                <w:webHidden/>
              </w:rPr>
              <w:fldChar w:fldCharType="end"/>
            </w:r>
          </w:hyperlink>
        </w:p>
        <w:p w:rsidR="00455F43" w:rsidRDefault="00A9270F">
          <w:pPr>
            <w:pStyle w:val="TOC2"/>
            <w:tabs>
              <w:tab w:val="right" w:leader="dot" w:pos="8544"/>
            </w:tabs>
            <w:rPr>
              <w:rFonts w:eastAsiaTheme="minorEastAsia" w:cstheme="minorBidi"/>
              <w:smallCaps w:val="0"/>
              <w:noProof/>
              <w:sz w:val="22"/>
              <w:lang w:val="es-CO" w:eastAsia="es-CO" w:bidi="ar-SA"/>
            </w:rPr>
          </w:pPr>
          <w:hyperlink w:anchor="_Toc256726616" w:history="1">
            <w:r w:rsidR="00455F43" w:rsidRPr="00A86262">
              <w:rPr>
                <w:rStyle w:val="Hyperlink"/>
                <w:noProof/>
              </w:rPr>
              <w:t>1.6 MODELO DE ESPIRAL PARA EL PROCESO DE INGENIERÍA DE REQUERIMIENTOS</w:t>
            </w:r>
            <w:r w:rsidR="00455F43">
              <w:rPr>
                <w:noProof/>
                <w:webHidden/>
              </w:rPr>
              <w:tab/>
            </w:r>
            <w:r>
              <w:rPr>
                <w:noProof/>
                <w:webHidden/>
              </w:rPr>
              <w:fldChar w:fldCharType="begin"/>
            </w:r>
            <w:r w:rsidR="00455F43">
              <w:rPr>
                <w:noProof/>
                <w:webHidden/>
              </w:rPr>
              <w:instrText xml:space="preserve"> PAGEREF _Toc256726616 \h </w:instrText>
            </w:r>
            <w:r>
              <w:rPr>
                <w:noProof/>
                <w:webHidden/>
              </w:rPr>
            </w:r>
            <w:r>
              <w:rPr>
                <w:noProof/>
                <w:webHidden/>
              </w:rPr>
              <w:fldChar w:fldCharType="separate"/>
            </w:r>
            <w:r w:rsidR="00455F43">
              <w:rPr>
                <w:noProof/>
                <w:webHidden/>
              </w:rPr>
              <w:t>16</w:t>
            </w:r>
            <w:r>
              <w:rPr>
                <w:noProof/>
                <w:webHidden/>
              </w:rPr>
              <w:fldChar w:fldCharType="end"/>
            </w:r>
          </w:hyperlink>
        </w:p>
        <w:p w:rsidR="00455F43" w:rsidRDefault="00A9270F">
          <w:pPr>
            <w:pStyle w:val="TOC3"/>
            <w:tabs>
              <w:tab w:val="right" w:leader="dot" w:pos="8544"/>
            </w:tabs>
            <w:rPr>
              <w:rFonts w:eastAsiaTheme="minorEastAsia" w:cstheme="minorBidi"/>
              <w:i w:val="0"/>
              <w:iCs w:val="0"/>
              <w:noProof/>
              <w:sz w:val="22"/>
              <w:lang w:val="es-CO" w:eastAsia="es-CO" w:bidi="ar-SA"/>
            </w:rPr>
          </w:pPr>
          <w:hyperlink w:anchor="_Toc256726617" w:history="1">
            <w:r w:rsidR="00455F43" w:rsidRPr="00A86262">
              <w:rPr>
                <w:rStyle w:val="Hyperlink"/>
                <w:rFonts w:eastAsiaTheme="minorHAnsi"/>
                <w:noProof/>
                <w:lang w:val="es-CO"/>
              </w:rPr>
              <w:t>1.6.1 Elicitación de Requerimientos:</w:t>
            </w:r>
            <w:r w:rsidR="00455F43">
              <w:rPr>
                <w:noProof/>
                <w:webHidden/>
              </w:rPr>
              <w:tab/>
            </w:r>
            <w:r>
              <w:rPr>
                <w:noProof/>
                <w:webHidden/>
              </w:rPr>
              <w:fldChar w:fldCharType="begin"/>
            </w:r>
            <w:r w:rsidR="00455F43">
              <w:rPr>
                <w:noProof/>
                <w:webHidden/>
              </w:rPr>
              <w:instrText xml:space="preserve"> PAGEREF _Toc256726617 \h </w:instrText>
            </w:r>
            <w:r>
              <w:rPr>
                <w:noProof/>
                <w:webHidden/>
              </w:rPr>
            </w:r>
            <w:r>
              <w:rPr>
                <w:noProof/>
                <w:webHidden/>
              </w:rPr>
              <w:fldChar w:fldCharType="separate"/>
            </w:r>
            <w:r w:rsidR="00455F43">
              <w:rPr>
                <w:noProof/>
                <w:webHidden/>
              </w:rPr>
              <w:t>16</w:t>
            </w:r>
            <w:r>
              <w:rPr>
                <w:noProof/>
                <w:webHidden/>
              </w:rPr>
              <w:fldChar w:fldCharType="end"/>
            </w:r>
          </w:hyperlink>
        </w:p>
        <w:p w:rsidR="00455F43" w:rsidRDefault="00A9270F">
          <w:pPr>
            <w:pStyle w:val="TOC3"/>
            <w:tabs>
              <w:tab w:val="right" w:leader="dot" w:pos="8544"/>
            </w:tabs>
            <w:rPr>
              <w:rFonts w:eastAsiaTheme="minorEastAsia" w:cstheme="minorBidi"/>
              <w:i w:val="0"/>
              <w:iCs w:val="0"/>
              <w:noProof/>
              <w:sz w:val="22"/>
              <w:lang w:val="es-CO" w:eastAsia="es-CO" w:bidi="ar-SA"/>
            </w:rPr>
          </w:pPr>
          <w:hyperlink w:anchor="_Toc256726618" w:history="1">
            <w:r w:rsidR="00455F43" w:rsidRPr="00A86262">
              <w:rPr>
                <w:rStyle w:val="Hyperlink"/>
                <w:rFonts w:eastAsiaTheme="minorHAnsi"/>
                <w:noProof/>
                <w:lang w:val="es-CO"/>
              </w:rPr>
              <w:t>1.6.2 Análisis De Requerimientos</w:t>
            </w:r>
            <w:r w:rsidR="00455F43">
              <w:rPr>
                <w:noProof/>
                <w:webHidden/>
              </w:rPr>
              <w:tab/>
            </w:r>
            <w:r>
              <w:rPr>
                <w:noProof/>
                <w:webHidden/>
              </w:rPr>
              <w:fldChar w:fldCharType="begin"/>
            </w:r>
            <w:r w:rsidR="00455F43">
              <w:rPr>
                <w:noProof/>
                <w:webHidden/>
              </w:rPr>
              <w:instrText xml:space="preserve"> PAGEREF _Toc256726618 \h </w:instrText>
            </w:r>
            <w:r>
              <w:rPr>
                <w:noProof/>
                <w:webHidden/>
              </w:rPr>
            </w:r>
            <w:r>
              <w:rPr>
                <w:noProof/>
                <w:webHidden/>
              </w:rPr>
              <w:fldChar w:fldCharType="separate"/>
            </w:r>
            <w:r w:rsidR="00455F43">
              <w:rPr>
                <w:noProof/>
                <w:webHidden/>
              </w:rPr>
              <w:t>17</w:t>
            </w:r>
            <w:r>
              <w:rPr>
                <w:noProof/>
                <w:webHidden/>
              </w:rPr>
              <w:fldChar w:fldCharType="end"/>
            </w:r>
          </w:hyperlink>
        </w:p>
        <w:p w:rsidR="00455F43" w:rsidRDefault="00A9270F">
          <w:pPr>
            <w:pStyle w:val="TOC3"/>
            <w:tabs>
              <w:tab w:val="right" w:leader="dot" w:pos="8544"/>
            </w:tabs>
            <w:rPr>
              <w:rFonts w:eastAsiaTheme="minorEastAsia" w:cstheme="minorBidi"/>
              <w:i w:val="0"/>
              <w:iCs w:val="0"/>
              <w:noProof/>
              <w:sz w:val="22"/>
              <w:lang w:val="es-CO" w:eastAsia="es-CO" w:bidi="ar-SA"/>
            </w:rPr>
          </w:pPr>
          <w:hyperlink w:anchor="_Toc256726619" w:history="1">
            <w:r w:rsidR="00455F43" w:rsidRPr="00A86262">
              <w:rPr>
                <w:rStyle w:val="Hyperlink"/>
                <w:rFonts w:eastAsiaTheme="minorHAnsi"/>
                <w:noProof/>
                <w:lang w:val="es-CO"/>
              </w:rPr>
              <w:t>1.6.3 Especificación De Requerimientos De Software</w:t>
            </w:r>
            <w:r w:rsidR="00455F43">
              <w:rPr>
                <w:noProof/>
                <w:webHidden/>
              </w:rPr>
              <w:tab/>
            </w:r>
            <w:r>
              <w:rPr>
                <w:noProof/>
                <w:webHidden/>
              </w:rPr>
              <w:fldChar w:fldCharType="begin"/>
            </w:r>
            <w:r w:rsidR="00455F43">
              <w:rPr>
                <w:noProof/>
                <w:webHidden/>
              </w:rPr>
              <w:instrText xml:space="preserve"> PAGEREF _Toc256726619 \h </w:instrText>
            </w:r>
            <w:r>
              <w:rPr>
                <w:noProof/>
                <w:webHidden/>
              </w:rPr>
            </w:r>
            <w:r>
              <w:rPr>
                <w:noProof/>
                <w:webHidden/>
              </w:rPr>
              <w:fldChar w:fldCharType="separate"/>
            </w:r>
            <w:r w:rsidR="00455F43">
              <w:rPr>
                <w:noProof/>
                <w:webHidden/>
              </w:rPr>
              <w:t>17</w:t>
            </w:r>
            <w:r>
              <w:rPr>
                <w:noProof/>
                <w:webHidden/>
              </w:rPr>
              <w:fldChar w:fldCharType="end"/>
            </w:r>
          </w:hyperlink>
        </w:p>
        <w:p w:rsidR="00455F43" w:rsidRDefault="00A9270F">
          <w:pPr>
            <w:pStyle w:val="TOC3"/>
            <w:tabs>
              <w:tab w:val="right" w:leader="dot" w:pos="8544"/>
            </w:tabs>
            <w:rPr>
              <w:rFonts w:eastAsiaTheme="minorEastAsia" w:cstheme="minorBidi"/>
              <w:i w:val="0"/>
              <w:iCs w:val="0"/>
              <w:noProof/>
              <w:sz w:val="22"/>
              <w:lang w:val="es-CO" w:eastAsia="es-CO" w:bidi="ar-SA"/>
            </w:rPr>
          </w:pPr>
          <w:hyperlink w:anchor="_Toc256726620" w:history="1">
            <w:r w:rsidR="00455F43" w:rsidRPr="00A86262">
              <w:rPr>
                <w:rStyle w:val="Hyperlink"/>
                <w:rFonts w:eastAsiaTheme="minorHAnsi"/>
                <w:noProof/>
                <w:lang w:val="es-CO"/>
              </w:rPr>
              <w:t>1.6.4 Validación De Los Requerimientos</w:t>
            </w:r>
            <w:r w:rsidR="00455F43">
              <w:rPr>
                <w:noProof/>
                <w:webHidden/>
              </w:rPr>
              <w:tab/>
            </w:r>
            <w:r>
              <w:rPr>
                <w:noProof/>
                <w:webHidden/>
              </w:rPr>
              <w:fldChar w:fldCharType="begin"/>
            </w:r>
            <w:r w:rsidR="00455F43">
              <w:rPr>
                <w:noProof/>
                <w:webHidden/>
              </w:rPr>
              <w:instrText xml:space="preserve"> PAGEREF _Toc256726620 \h </w:instrText>
            </w:r>
            <w:r>
              <w:rPr>
                <w:noProof/>
                <w:webHidden/>
              </w:rPr>
            </w:r>
            <w:r>
              <w:rPr>
                <w:noProof/>
                <w:webHidden/>
              </w:rPr>
              <w:fldChar w:fldCharType="separate"/>
            </w:r>
            <w:r w:rsidR="00455F43">
              <w:rPr>
                <w:noProof/>
                <w:webHidden/>
              </w:rPr>
              <w:t>18</w:t>
            </w:r>
            <w:r>
              <w:rPr>
                <w:noProof/>
                <w:webHidden/>
              </w:rPr>
              <w:fldChar w:fldCharType="end"/>
            </w:r>
          </w:hyperlink>
        </w:p>
        <w:p w:rsidR="00455F43" w:rsidRDefault="00A9270F">
          <w:pPr>
            <w:pStyle w:val="TOC1"/>
            <w:tabs>
              <w:tab w:val="right" w:leader="dot" w:pos="8544"/>
            </w:tabs>
            <w:rPr>
              <w:rFonts w:eastAsiaTheme="minorEastAsia" w:cstheme="minorBidi"/>
              <w:b w:val="0"/>
              <w:bCs w:val="0"/>
              <w:caps w:val="0"/>
              <w:noProof/>
              <w:sz w:val="22"/>
              <w:lang w:val="es-CO" w:eastAsia="es-CO" w:bidi="ar-SA"/>
            </w:rPr>
          </w:pPr>
          <w:hyperlink w:anchor="_Toc256726621" w:history="1">
            <w:r w:rsidR="00455F43" w:rsidRPr="00A86262">
              <w:rPr>
                <w:rStyle w:val="Hyperlink"/>
                <w:rFonts w:eastAsiaTheme="minorHAnsi"/>
                <w:noProof/>
                <w:lang w:val="es-CO"/>
              </w:rPr>
              <w:t>2. PLAN DE REQUERIMIENTOS</w:t>
            </w:r>
            <w:r w:rsidR="00455F43">
              <w:rPr>
                <w:noProof/>
                <w:webHidden/>
              </w:rPr>
              <w:tab/>
            </w:r>
            <w:r>
              <w:rPr>
                <w:noProof/>
                <w:webHidden/>
              </w:rPr>
              <w:fldChar w:fldCharType="begin"/>
            </w:r>
            <w:r w:rsidR="00455F43">
              <w:rPr>
                <w:noProof/>
                <w:webHidden/>
              </w:rPr>
              <w:instrText xml:space="preserve"> PAGEREF _Toc256726621 \h </w:instrText>
            </w:r>
            <w:r>
              <w:rPr>
                <w:noProof/>
                <w:webHidden/>
              </w:rPr>
            </w:r>
            <w:r>
              <w:rPr>
                <w:noProof/>
                <w:webHidden/>
              </w:rPr>
              <w:fldChar w:fldCharType="separate"/>
            </w:r>
            <w:r w:rsidR="00455F43">
              <w:rPr>
                <w:noProof/>
                <w:webHidden/>
              </w:rPr>
              <w:t>18</w:t>
            </w:r>
            <w:r>
              <w:rPr>
                <w:noProof/>
                <w:webHidden/>
              </w:rPr>
              <w:fldChar w:fldCharType="end"/>
            </w:r>
          </w:hyperlink>
        </w:p>
        <w:p w:rsidR="00455F43" w:rsidRDefault="00A9270F">
          <w:pPr>
            <w:pStyle w:val="TOC2"/>
            <w:tabs>
              <w:tab w:val="right" w:leader="dot" w:pos="8544"/>
            </w:tabs>
            <w:rPr>
              <w:rFonts w:eastAsiaTheme="minorEastAsia" w:cstheme="minorBidi"/>
              <w:smallCaps w:val="0"/>
              <w:noProof/>
              <w:sz w:val="22"/>
              <w:lang w:val="es-CO" w:eastAsia="es-CO" w:bidi="ar-SA"/>
            </w:rPr>
          </w:pPr>
          <w:hyperlink w:anchor="_Toc256726622" w:history="1">
            <w:r w:rsidR="00455F43" w:rsidRPr="00A86262">
              <w:rPr>
                <w:rStyle w:val="Hyperlink"/>
                <w:noProof/>
              </w:rPr>
              <w:t>2.1 Levantamiento de requerimientos</w:t>
            </w:r>
            <w:r w:rsidR="00455F43">
              <w:rPr>
                <w:noProof/>
                <w:webHidden/>
              </w:rPr>
              <w:tab/>
            </w:r>
            <w:r>
              <w:rPr>
                <w:noProof/>
                <w:webHidden/>
              </w:rPr>
              <w:fldChar w:fldCharType="begin"/>
            </w:r>
            <w:r w:rsidR="00455F43">
              <w:rPr>
                <w:noProof/>
                <w:webHidden/>
              </w:rPr>
              <w:instrText xml:space="preserve"> PAGEREF _Toc256726622 \h </w:instrText>
            </w:r>
            <w:r>
              <w:rPr>
                <w:noProof/>
                <w:webHidden/>
              </w:rPr>
            </w:r>
            <w:r>
              <w:rPr>
                <w:noProof/>
                <w:webHidden/>
              </w:rPr>
              <w:fldChar w:fldCharType="separate"/>
            </w:r>
            <w:r w:rsidR="00455F43">
              <w:rPr>
                <w:noProof/>
                <w:webHidden/>
              </w:rPr>
              <w:t>18</w:t>
            </w:r>
            <w:r>
              <w:rPr>
                <w:noProof/>
                <w:webHidden/>
              </w:rPr>
              <w:fldChar w:fldCharType="end"/>
            </w:r>
          </w:hyperlink>
        </w:p>
        <w:p w:rsidR="00455F43" w:rsidRDefault="00A9270F">
          <w:pPr>
            <w:pStyle w:val="TOC3"/>
            <w:tabs>
              <w:tab w:val="right" w:leader="dot" w:pos="8544"/>
            </w:tabs>
            <w:rPr>
              <w:rFonts w:eastAsiaTheme="minorEastAsia" w:cstheme="minorBidi"/>
              <w:i w:val="0"/>
              <w:iCs w:val="0"/>
              <w:noProof/>
              <w:sz w:val="22"/>
              <w:lang w:val="es-CO" w:eastAsia="es-CO" w:bidi="ar-SA"/>
            </w:rPr>
          </w:pPr>
          <w:hyperlink w:anchor="_Toc256726623" w:history="1">
            <w:r w:rsidR="00455F43" w:rsidRPr="00A86262">
              <w:rPr>
                <w:rStyle w:val="Hyperlink"/>
                <w:noProof/>
                <w:lang w:val="es-CO"/>
              </w:rPr>
              <w:t>2.1.1 Fuentes de Requerimientos</w:t>
            </w:r>
            <w:r w:rsidR="00455F43">
              <w:rPr>
                <w:noProof/>
                <w:webHidden/>
              </w:rPr>
              <w:tab/>
            </w:r>
            <w:r>
              <w:rPr>
                <w:noProof/>
                <w:webHidden/>
              </w:rPr>
              <w:fldChar w:fldCharType="begin"/>
            </w:r>
            <w:r w:rsidR="00455F43">
              <w:rPr>
                <w:noProof/>
                <w:webHidden/>
              </w:rPr>
              <w:instrText xml:space="preserve"> PAGEREF _Toc256726623 \h </w:instrText>
            </w:r>
            <w:r>
              <w:rPr>
                <w:noProof/>
                <w:webHidden/>
              </w:rPr>
            </w:r>
            <w:r>
              <w:rPr>
                <w:noProof/>
                <w:webHidden/>
              </w:rPr>
              <w:fldChar w:fldCharType="separate"/>
            </w:r>
            <w:r w:rsidR="00455F43">
              <w:rPr>
                <w:noProof/>
                <w:webHidden/>
              </w:rPr>
              <w:t>18</w:t>
            </w:r>
            <w:r>
              <w:rPr>
                <w:noProof/>
                <w:webHidden/>
              </w:rPr>
              <w:fldChar w:fldCharType="end"/>
            </w:r>
          </w:hyperlink>
        </w:p>
        <w:p w:rsidR="00455F43" w:rsidRDefault="00A9270F">
          <w:pPr>
            <w:pStyle w:val="TOC3"/>
            <w:tabs>
              <w:tab w:val="right" w:leader="dot" w:pos="8544"/>
            </w:tabs>
            <w:rPr>
              <w:rFonts w:eastAsiaTheme="minorEastAsia" w:cstheme="minorBidi"/>
              <w:i w:val="0"/>
              <w:iCs w:val="0"/>
              <w:noProof/>
              <w:sz w:val="22"/>
              <w:lang w:val="es-CO" w:eastAsia="es-CO" w:bidi="ar-SA"/>
            </w:rPr>
          </w:pPr>
          <w:hyperlink w:anchor="_Toc256726624" w:history="1">
            <w:r w:rsidR="00455F43" w:rsidRPr="00A86262">
              <w:rPr>
                <w:rStyle w:val="Hyperlink"/>
                <w:noProof/>
              </w:rPr>
              <w:t>2.1.2. Técnicas de Recolección</w:t>
            </w:r>
            <w:r w:rsidR="00455F43">
              <w:rPr>
                <w:noProof/>
                <w:webHidden/>
              </w:rPr>
              <w:tab/>
            </w:r>
            <w:r>
              <w:rPr>
                <w:noProof/>
                <w:webHidden/>
              </w:rPr>
              <w:fldChar w:fldCharType="begin"/>
            </w:r>
            <w:r w:rsidR="00455F43">
              <w:rPr>
                <w:noProof/>
                <w:webHidden/>
              </w:rPr>
              <w:instrText xml:space="preserve"> PAGEREF _Toc256726624 \h </w:instrText>
            </w:r>
            <w:r>
              <w:rPr>
                <w:noProof/>
                <w:webHidden/>
              </w:rPr>
            </w:r>
            <w:r>
              <w:rPr>
                <w:noProof/>
                <w:webHidden/>
              </w:rPr>
              <w:fldChar w:fldCharType="separate"/>
            </w:r>
            <w:r w:rsidR="00455F43">
              <w:rPr>
                <w:noProof/>
                <w:webHidden/>
              </w:rPr>
              <w:t>18</w:t>
            </w:r>
            <w:r>
              <w:rPr>
                <w:noProof/>
                <w:webHidden/>
              </w:rPr>
              <w:fldChar w:fldCharType="end"/>
            </w:r>
          </w:hyperlink>
        </w:p>
        <w:p w:rsidR="00455F43" w:rsidRDefault="00A9270F">
          <w:pPr>
            <w:pStyle w:val="TOC2"/>
            <w:tabs>
              <w:tab w:val="right" w:leader="dot" w:pos="8544"/>
            </w:tabs>
            <w:rPr>
              <w:rFonts w:eastAsiaTheme="minorEastAsia" w:cstheme="minorBidi"/>
              <w:smallCaps w:val="0"/>
              <w:noProof/>
              <w:sz w:val="22"/>
              <w:lang w:val="es-CO" w:eastAsia="es-CO" w:bidi="ar-SA"/>
            </w:rPr>
          </w:pPr>
          <w:hyperlink w:anchor="_Toc256726625" w:history="1">
            <w:r w:rsidR="00455F43" w:rsidRPr="00A86262">
              <w:rPr>
                <w:rStyle w:val="Hyperlink"/>
                <w:noProof/>
              </w:rPr>
              <w:t>2.2 Análisis de Requerimientos</w:t>
            </w:r>
            <w:r w:rsidR="00455F43">
              <w:rPr>
                <w:noProof/>
                <w:webHidden/>
              </w:rPr>
              <w:tab/>
            </w:r>
            <w:r>
              <w:rPr>
                <w:noProof/>
                <w:webHidden/>
              </w:rPr>
              <w:fldChar w:fldCharType="begin"/>
            </w:r>
            <w:r w:rsidR="00455F43">
              <w:rPr>
                <w:noProof/>
                <w:webHidden/>
              </w:rPr>
              <w:instrText xml:space="preserve"> PAGEREF _Toc256726625 \h </w:instrText>
            </w:r>
            <w:r>
              <w:rPr>
                <w:noProof/>
                <w:webHidden/>
              </w:rPr>
            </w:r>
            <w:r>
              <w:rPr>
                <w:noProof/>
                <w:webHidden/>
              </w:rPr>
              <w:fldChar w:fldCharType="separate"/>
            </w:r>
            <w:r w:rsidR="00455F43">
              <w:rPr>
                <w:noProof/>
                <w:webHidden/>
              </w:rPr>
              <w:t>19</w:t>
            </w:r>
            <w:r>
              <w:rPr>
                <w:noProof/>
                <w:webHidden/>
              </w:rPr>
              <w:fldChar w:fldCharType="end"/>
            </w:r>
          </w:hyperlink>
        </w:p>
        <w:p w:rsidR="00455F43" w:rsidRDefault="00A9270F">
          <w:pPr>
            <w:pStyle w:val="TOC3"/>
            <w:tabs>
              <w:tab w:val="right" w:leader="dot" w:pos="8544"/>
            </w:tabs>
            <w:rPr>
              <w:rFonts w:eastAsiaTheme="minorEastAsia" w:cstheme="minorBidi"/>
              <w:i w:val="0"/>
              <w:iCs w:val="0"/>
              <w:noProof/>
              <w:sz w:val="22"/>
              <w:lang w:val="es-CO" w:eastAsia="es-CO" w:bidi="ar-SA"/>
            </w:rPr>
          </w:pPr>
          <w:hyperlink w:anchor="_Toc256726626" w:history="1">
            <w:r w:rsidR="00455F43" w:rsidRPr="00A86262">
              <w:rPr>
                <w:rStyle w:val="Hyperlink"/>
                <w:noProof/>
                <w:lang w:val="es-CO"/>
              </w:rPr>
              <w:t>2.2.1. Riesgos Generales De Los Requerimientos</w:t>
            </w:r>
            <w:r w:rsidR="00455F43">
              <w:rPr>
                <w:noProof/>
                <w:webHidden/>
              </w:rPr>
              <w:tab/>
            </w:r>
            <w:r>
              <w:rPr>
                <w:noProof/>
                <w:webHidden/>
              </w:rPr>
              <w:fldChar w:fldCharType="begin"/>
            </w:r>
            <w:r w:rsidR="00455F43">
              <w:rPr>
                <w:noProof/>
                <w:webHidden/>
              </w:rPr>
              <w:instrText xml:space="preserve"> PAGEREF _Toc256726626 \h </w:instrText>
            </w:r>
            <w:r>
              <w:rPr>
                <w:noProof/>
                <w:webHidden/>
              </w:rPr>
            </w:r>
            <w:r>
              <w:rPr>
                <w:noProof/>
                <w:webHidden/>
              </w:rPr>
              <w:fldChar w:fldCharType="separate"/>
            </w:r>
            <w:r w:rsidR="00455F43">
              <w:rPr>
                <w:noProof/>
                <w:webHidden/>
              </w:rPr>
              <w:t>19</w:t>
            </w:r>
            <w:r>
              <w:rPr>
                <w:noProof/>
                <w:webHidden/>
              </w:rPr>
              <w:fldChar w:fldCharType="end"/>
            </w:r>
          </w:hyperlink>
        </w:p>
        <w:p w:rsidR="00455F43" w:rsidRDefault="00A9270F">
          <w:pPr>
            <w:pStyle w:val="TOC3"/>
            <w:tabs>
              <w:tab w:val="right" w:leader="dot" w:pos="8544"/>
            </w:tabs>
            <w:rPr>
              <w:rFonts w:eastAsiaTheme="minorEastAsia" w:cstheme="minorBidi"/>
              <w:i w:val="0"/>
              <w:iCs w:val="0"/>
              <w:noProof/>
              <w:sz w:val="22"/>
              <w:lang w:val="es-CO" w:eastAsia="es-CO" w:bidi="ar-SA"/>
            </w:rPr>
          </w:pPr>
          <w:hyperlink w:anchor="_Toc256726627" w:history="1">
            <w:r w:rsidR="00455F43" w:rsidRPr="00A86262">
              <w:rPr>
                <w:rStyle w:val="Hyperlink"/>
                <w:noProof/>
              </w:rPr>
              <w:t>2.2.2. Clasificación De Los Requerimientos</w:t>
            </w:r>
            <w:r w:rsidR="00455F43">
              <w:rPr>
                <w:noProof/>
                <w:webHidden/>
              </w:rPr>
              <w:tab/>
            </w:r>
            <w:r>
              <w:rPr>
                <w:noProof/>
                <w:webHidden/>
              </w:rPr>
              <w:fldChar w:fldCharType="begin"/>
            </w:r>
            <w:r w:rsidR="00455F43">
              <w:rPr>
                <w:noProof/>
                <w:webHidden/>
              </w:rPr>
              <w:instrText xml:space="preserve"> PAGEREF _Toc256726627 \h </w:instrText>
            </w:r>
            <w:r>
              <w:rPr>
                <w:noProof/>
                <w:webHidden/>
              </w:rPr>
            </w:r>
            <w:r>
              <w:rPr>
                <w:noProof/>
                <w:webHidden/>
              </w:rPr>
              <w:fldChar w:fldCharType="separate"/>
            </w:r>
            <w:r w:rsidR="00455F43">
              <w:rPr>
                <w:noProof/>
                <w:webHidden/>
              </w:rPr>
              <w:t>19</w:t>
            </w:r>
            <w:r>
              <w:rPr>
                <w:noProof/>
                <w:webHidden/>
              </w:rPr>
              <w:fldChar w:fldCharType="end"/>
            </w:r>
          </w:hyperlink>
        </w:p>
        <w:p w:rsidR="00455F43" w:rsidRDefault="00A9270F">
          <w:pPr>
            <w:pStyle w:val="TOC3"/>
            <w:tabs>
              <w:tab w:val="right" w:leader="dot" w:pos="8544"/>
            </w:tabs>
            <w:rPr>
              <w:rFonts w:eastAsiaTheme="minorEastAsia" w:cstheme="minorBidi"/>
              <w:i w:val="0"/>
              <w:iCs w:val="0"/>
              <w:noProof/>
              <w:sz w:val="22"/>
              <w:lang w:val="es-CO" w:eastAsia="es-CO" w:bidi="ar-SA"/>
            </w:rPr>
          </w:pPr>
          <w:hyperlink w:anchor="_Toc256726628" w:history="1">
            <w:r w:rsidR="00455F43" w:rsidRPr="00A86262">
              <w:rPr>
                <w:rStyle w:val="Hyperlink"/>
                <w:noProof/>
              </w:rPr>
              <w:t>2.2.3 Modelo Conceptual</w:t>
            </w:r>
            <w:r w:rsidR="00455F43">
              <w:rPr>
                <w:noProof/>
                <w:webHidden/>
              </w:rPr>
              <w:tab/>
            </w:r>
            <w:r>
              <w:rPr>
                <w:noProof/>
                <w:webHidden/>
              </w:rPr>
              <w:fldChar w:fldCharType="begin"/>
            </w:r>
            <w:r w:rsidR="00455F43">
              <w:rPr>
                <w:noProof/>
                <w:webHidden/>
              </w:rPr>
              <w:instrText xml:space="preserve"> PAGEREF _Toc256726628 \h </w:instrText>
            </w:r>
            <w:r>
              <w:rPr>
                <w:noProof/>
                <w:webHidden/>
              </w:rPr>
            </w:r>
            <w:r>
              <w:rPr>
                <w:noProof/>
                <w:webHidden/>
              </w:rPr>
              <w:fldChar w:fldCharType="separate"/>
            </w:r>
            <w:r w:rsidR="00455F43">
              <w:rPr>
                <w:noProof/>
                <w:webHidden/>
              </w:rPr>
              <w:t>24</w:t>
            </w:r>
            <w:r>
              <w:rPr>
                <w:noProof/>
                <w:webHidden/>
              </w:rPr>
              <w:fldChar w:fldCharType="end"/>
            </w:r>
          </w:hyperlink>
        </w:p>
        <w:p w:rsidR="00455F43" w:rsidRDefault="00A9270F">
          <w:pPr>
            <w:pStyle w:val="TOC3"/>
            <w:tabs>
              <w:tab w:val="right" w:leader="dot" w:pos="8544"/>
            </w:tabs>
            <w:rPr>
              <w:rFonts w:eastAsiaTheme="minorEastAsia" w:cstheme="minorBidi"/>
              <w:i w:val="0"/>
              <w:iCs w:val="0"/>
              <w:noProof/>
              <w:sz w:val="22"/>
              <w:lang w:val="es-CO" w:eastAsia="es-CO" w:bidi="ar-SA"/>
            </w:rPr>
          </w:pPr>
          <w:hyperlink w:anchor="_Toc256726629" w:history="1">
            <w:r w:rsidR="00455F43" w:rsidRPr="00A86262">
              <w:rPr>
                <w:rStyle w:val="Hyperlink"/>
                <w:noProof/>
              </w:rPr>
              <w:t>2.2.4 Diseño Arquitectónico y Asignación de Requerimientos</w:t>
            </w:r>
            <w:r w:rsidR="00455F43">
              <w:rPr>
                <w:noProof/>
                <w:webHidden/>
              </w:rPr>
              <w:tab/>
            </w:r>
            <w:r>
              <w:rPr>
                <w:noProof/>
                <w:webHidden/>
              </w:rPr>
              <w:fldChar w:fldCharType="begin"/>
            </w:r>
            <w:r w:rsidR="00455F43">
              <w:rPr>
                <w:noProof/>
                <w:webHidden/>
              </w:rPr>
              <w:instrText xml:space="preserve"> PAGEREF _Toc256726629 \h </w:instrText>
            </w:r>
            <w:r>
              <w:rPr>
                <w:noProof/>
                <w:webHidden/>
              </w:rPr>
            </w:r>
            <w:r>
              <w:rPr>
                <w:noProof/>
                <w:webHidden/>
              </w:rPr>
              <w:fldChar w:fldCharType="separate"/>
            </w:r>
            <w:r w:rsidR="00455F43">
              <w:rPr>
                <w:noProof/>
                <w:webHidden/>
              </w:rPr>
              <w:t>24</w:t>
            </w:r>
            <w:r>
              <w:rPr>
                <w:noProof/>
                <w:webHidden/>
              </w:rPr>
              <w:fldChar w:fldCharType="end"/>
            </w:r>
          </w:hyperlink>
        </w:p>
        <w:p w:rsidR="00455F43" w:rsidRDefault="00A9270F">
          <w:pPr>
            <w:pStyle w:val="TOC3"/>
            <w:tabs>
              <w:tab w:val="right" w:leader="dot" w:pos="8544"/>
            </w:tabs>
            <w:rPr>
              <w:rFonts w:eastAsiaTheme="minorEastAsia" w:cstheme="minorBidi"/>
              <w:i w:val="0"/>
              <w:iCs w:val="0"/>
              <w:noProof/>
              <w:sz w:val="22"/>
              <w:lang w:val="es-CO" w:eastAsia="es-CO" w:bidi="ar-SA"/>
            </w:rPr>
          </w:pPr>
          <w:hyperlink w:anchor="_Toc256726630" w:history="1">
            <w:r w:rsidR="00455F43" w:rsidRPr="00A86262">
              <w:rPr>
                <w:rStyle w:val="Hyperlink"/>
                <w:noProof/>
              </w:rPr>
              <w:t>2.2.5 Modelo Del Dominio</w:t>
            </w:r>
            <w:r w:rsidR="00455F43">
              <w:rPr>
                <w:noProof/>
                <w:webHidden/>
              </w:rPr>
              <w:tab/>
            </w:r>
            <w:r>
              <w:rPr>
                <w:noProof/>
                <w:webHidden/>
              </w:rPr>
              <w:fldChar w:fldCharType="begin"/>
            </w:r>
            <w:r w:rsidR="00455F43">
              <w:rPr>
                <w:noProof/>
                <w:webHidden/>
              </w:rPr>
              <w:instrText xml:space="preserve"> PAGEREF _Toc256726630 \h </w:instrText>
            </w:r>
            <w:r>
              <w:rPr>
                <w:noProof/>
                <w:webHidden/>
              </w:rPr>
            </w:r>
            <w:r>
              <w:rPr>
                <w:noProof/>
                <w:webHidden/>
              </w:rPr>
              <w:fldChar w:fldCharType="separate"/>
            </w:r>
            <w:r w:rsidR="00455F43">
              <w:rPr>
                <w:noProof/>
                <w:webHidden/>
              </w:rPr>
              <w:t>25</w:t>
            </w:r>
            <w:r>
              <w:rPr>
                <w:noProof/>
                <w:webHidden/>
              </w:rPr>
              <w:fldChar w:fldCharType="end"/>
            </w:r>
          </w:hyperlink>
        </w:p>
        <w:p w:rsidR="00455F43" w:rsidRDefault="00A9270F">
          <w:pPr>
            <w:pStyle w:val="TOC1"/>
            <w:tabs>
              <w:tab w:val="left" w:pos="440"/>
              <w:tab w:val="right" w:leader="dot" w:pos="8544"/>
            </w:tabs>
            <w:rPr>
              <w:rFonts w:eastAsiaTheme="minorEastAsia" w:cstheme="minorBidi"/>
              <w:b w:val="0"/>
              <w:bCs w:val="0"/>
              <w:caps w:val="0"/>
              <w:noProof/>
              <w:sz w:val="22"/>
              <w:lang w:val="es-CO" w:eastAsia="es-CO" w:bidi="ar-SA"/>
            </w:rPr>
          </w:pPr>
          <w:hyperlink w:anchor="_Toc256726631" w:history="1">
            <w:r w:rsidR="00455F43" w:rsidRPr="00A86262">
              <w:rPr>
                <w:rStyle w:val="Hyperlink"/>
                <w:noProof/>
              </w:rPr>
              <w:t>3.</w:t>
            </w:r>
            <w:r w:rsidR="00455F43">
              <w:rPr>
                <w:rFonts w:eastAsiaTheme="minorEastAsia" w:cstheme="minorBidi"/>
                <w:b w:val="0"/>
                <w:bCs w:val="0"/>
                <w:caps w:val="0"/>
                <w:noProof/>
                <w:sz w:val="22"/>
                <w:lang w:val="es-CO" w:eastAsia="es-CO" w:bidi="ar-SA"/>
              </w:rPr>
              <w:tab/>
            </w:r>
            <w:r w:rsidR="00455F43" w:rsidRPr="00A86262">
              <w:rPr>
                <w:rStyle w:val="Hyperlink"/>
                <w:noProof/>
              </w:rPr>
              <w:t>Especificación De Requerimientos</w:t>
            </w:r>
            <w:r w:rsidR="00455F43">
              <w:rPr>
                <w:noProof/>
                <w:webHidden/>
              </w:rPr>
              <w:tab/>
            </w:r>
            <w:r>
              <w:rPr>
                <w:noProof/>
                <w:webHidden/>
              </w:rPr>
              <w:fldChar w:fldCharType="begin"/>
            </w:r>
            <w:r w:rsidR="00455F43">
              <w:rPr>
                <w:noProof/>
                <w:webHidden/>
              </w:rPr>
              <w:instrText xml:space="preserve"> PAGEREF _Toc256726631 \h </w:instrText>
            </w:r>
            <w:r>
              <w:rPr>
                <w:noProof/>
                <w:webHidden/>
              </w:rPr>
            </w:r>
            <w:r>
              <w:rPr>
                <w:noProof/>
                <w:webHidden/>
              </w:rPr>
              <w:fldChar w:fldCharType="separate"/>
            </w:r>
            <w:r w:rsidR="00455F43">
              <w:rPr>
                <w:noProof/>
                <w:webHidden/>
              </w:rPr>
              <w:t>25</w:t>
            </w:r>
            <w:r>
              <w:rPr>
                <w:noProof/>
                <w:webHidden/>
              </w:rPr>
              <w:fldChar w:fldCharType="end"/>
            </w:r>
          </w:hyperlink>
        </w:p>
        <w:p w:rsidR="00455F43" w:rsidRDefault="00A9270F">
          <w:pPr>
            <w:pStyle w:val="TOC2"/>
            <w:tabs>
              <w:tab w:val="right" w:leader="dot" w:pos="8544"/>
            </w:tabs>
            <w:rPr>
              <w:rFonts w:eastAsiaTheme="minorEastAsia" w:cstheme="minorBidi"/>
              <w:smallCaps w:val="0"/>
              <w:noProof/>
              <w:sz w:val="22"/>
              <w:lang w:val="es-CO" w:eastAsia="es-CO" w:bidi="ar-SA"/>
            </w:rPr>
          </w:pPr>
          <w:hyperlink w:anchor="_Toc256726632" w:history="1">
            <w:r w:rsidR="00455F43" w:rsidRPr="00A86262">
              <w:rPr>
                <w:rStyle w:val="Hyperlink"/>
                <w:noProof/>
              </w:rPr>
              <w:t>3.1. Documento de Especificación de Requerimientos</w:t>
            </w:r>
            <w:r w:rsidR="00455F43">
              <w:rPr>
                <w:noProof/>
                <w:webHidden/>
              </w:rPr>
              <w:tab/>
            </w:r>
            <w:r>
              <w:rPr>
                <w:noProof/>
                <w:webHidden/>
              </w:rPr>
              <w:fldChar w:fldCharType="begin"/>
            </w:r>
            <w:r w:rsidR="00455F43">
              <w:rPr>
                <w:noProof/>
                <w:webHidden/>
              </w:rPr>
              <w:instrText xml:space="preserve"> PAGEREF _Toc256726632 \h </w:instrText>
            </w:r>
            <w:r>
              <w:rPr>
                <w:noProof/>
                <w:webHidden/>
              </w:rPr>
            </w:r>
            <w:r>
              <w:rPr>
                <w:noProof/>
                <w:webHidden/>
              </w:rPr>
              <w:fldChar w:fldCharType="separate"/>
            </w:r>
            <w:r w:rsidR="00455F43">
              <w:rPr>
                <w:noProof/>
                <w:webHidden/>
              </w:rPr>
              <w:t>25</w:t>
            </w:r>
            <w:r>
              <w:rPr>
                <w:noProof/>
                <w:webHidden/>
              </w:rPr>
              <w:fldChar w:fldCharType="end"/>
            </w:r>
          </w:hyperlink>
        </w:p>
        <w:p w:rsidR="00455F43" w:rsidRDefault="00A9270F">
          <w:pPr>
            <w:pStyle w:val="TOC2"/>
            <w:tabs>
              <w:tab w:val="right" w:leader="dot" w:pos="8544"/>
            </w:tabs>
            <w:rPr>
              <w:rFonts w:eastAsiaTheme="minorEastAsia" w:cstheme="minorBidi"/>
              <w:smallCaps w:val="0"/>
              <w:noProof/>
              <w:sz w:val="22"/>
              <w:lang w:val="es-CO" w:eastAsia="es-CO" w:bidi="ar-SA"/>
            </w:rPr>
          </w:pPr>
          <w:hyperlink w:anchor="_Toc256726633" w:history="1">
            <w:r w:rsidR="00455F43" w:rsidRPr="00A86262">
              <w:rPr>
                <w:rStyle w:val="Hyperlink"/>
                <w:noProof/>
              </w:rPr>
              <w:t>3.2. Especificación de las Categorías Funcionales</w:t>
            </w:r>
            <w:r w:rsidR="00455F43">
              <w:rPr>
                <w:noProof/>
                <w:webHidden/>
              </w:rPr>
              <w:tab/>
            </w:r>
            <w:r>
              <w:rPr>
                <w:noProof/>
                <w:webHidden/>
              </w:rPr>
              <w:fldChar w:fldCharType="begin"/>
            </w:r>
            <w:r w:rsidR="00455F43">
              <w:rPr>
                <w:noProof/>
                <w:webHidden/>
              </w:rPr>
              <w:instrText xml:space="preserve"> PAGEREF _Toc256726633 \h </w:instrText>
            </w:r>
            <w:r>
              <w:rPr>
                <w:noProof/>
                <w:webHidden/>
              </w:rPr>
            </w:r>
            <w:r>
              <w:rPr>
                <w:noProof/>
                <w:webHidden/>
              </w:rPr>
              <w:fldChar w:fldCharType="separate"/>
            </w:r>
            <w:r w:rsidR="00455F43">
              <w:rPr>
                <w:noProof/>
                <w:webHidden/>
              </w:rPr>
              <w:t>25</w:t>
            </w:r>
            <w:r>
              <w:rPr>
                <w:noProof/>
                <w:webHidden/>
              </w:rPr>
              <w:fldChar w:fldCharType="end"/>
            </w:r>
          </w:hyperlink>
        </w:p>
        <w:p w:rsidR="00455F43" w:rsidRDefault="00A9270F">
          <w:pPr>
            <w:pStyle w:val="TOC1"/>
            <w:tabs>
              <w:tab w:val="right" w:leader="dot" w:pos="8544"/>
            </w:tabs>
            <w:rPr>
              <w:rFonts w:eastAsiaTheme="minorEastAsia" w:cstheme="minorBidi"/>
              <w:b w:val="0"/>
              <w:bCs w:val="0"/>
              <w:caps w:val="0"/>
              <w:noProof/>
              <w:sz w:val="22"/>
              <w:lang w:val="es-CO" w:eastAsia="es-CO" w:bidi="ar-SA"/>
            </w:rPr>
          </w:pPr>
          <w:hyperlink w:anchor="_Toc256726634" w:history="1">
            <w:r w:rsidR="00455F43" w:rsidRPr="00A86262">
              <w:rPr>
                <w:rStyle w:val="Hyperlink"/>
                <w:noProof/>
              </w:rPr>
              <w:t>Requerimientos Funcionales</w:t>
            </w:r>
            <w:r w:rsidR="00455F43">
              <w:rPr>
                <w:noProof/>
                <w:webHidden/>
              </w:rPr>
              <w:tab/>
            </w:r>
            <w:r>
              <w:rPr>
                <w:noProof/>
                <w:webHidden/>
              </w:rPr>
              <w:fldChar w:fldCharType="begin"/>
            </w:r>
            <w:r w:rsidR="00455F43">
              <w:rPr>
                <w:noProof/>
                <w:webHidden/>
              </w:rPr>
              <w:instrText xml:space="preserve"> PAGEREF _Toc256726634 \h </w:instrText>
            </w:r>
            <w:r>
              <w:rPr>
                <w:noProof/>
                <w:webHidden/>
              </w:rPr>
            </w:r>
            <w:r>
              <w:rPr>
                <w:noProof/>
                <w:webHidden/>
              </w:rPr>
              <w:fldChar w:fldCharType="separate"/>
            </w:r>
            <w:r w:rsidR="00455F43">
              <w:rPr>
                <w:noProof/>
                <w:webHidden/>
              </w:rPr>
              <w:t>25</w:t>
            </w:r>
            <w:r>
              <w:rPr>
                <w:noProof/>
                <w:webHidden/>
              </w:rPr>
              <w:fldChar w:fldCharType="end"/>
            </w:r>
          </w:hyperlink>
        </w:p>
        <w:p w:rsidR="00455F43" w:rsidRDefault="00A9270F">
          <w:pPr>
            <w:pStyle w:val="TOC3"/>
            <w:tabs>
              <w:tab w:val="right" w:leader="dot" w:pos="8544"/>
            </w:tabs>
            <w:rPr>
              <w:rFonts w:eastAsiaTheme="minorEastAsia" w:cstheme="minorBidi"/>
              <w:i w:val="0"/>
              <w:iCs w:val="0"/>
              <w:noProof/>
              <w:sz w:val="22"/>
              <w:lang w:val="es-CO" w:eastAsia="es-CO" w:bidi="ar-SA"/>
            </w:rPr>
          </w:pPr>
          <w:hyperlink w:anchor="_Toc256726635" w:history="1">
            <w:r w:rsidR="00455F43" w:rsidRPr="00A86262">
              <w:rPr>
                <w:rStyle w:val="Hyperlink"/>
                <w:noProof/>
              </w:rPr>
              <w:t>3.2.1. Casillas Especiales</w:t>
            </w:r>
            <w:r w:rsidR="00455F43">
              <w:rPr>
                <w:noProof/>
                <w:webHidden/>
              </w:rPr>
              <w:tab/>
            </w:r>
            <w:r>
              <w:rPr>
                <w:noProof/>
                <w:webHidden/>
              </w:rPr>
              <w:fldChar w:fldCharType="begin"/>
            </w:r>
            <w:r w:rsidR="00455F43">
              <w:rPr>
                <w:noProof/>
                <w:webHidden/>
              </w:rPr>
              <w:instrText xml:space="preserve"> PAGEREF _Toc256726635 \h </w:instrText>
            </w:r>
            <w:r>
              <w:rPr>
                <w:noProof/>
                <w:webHidden/>
              </w:rPr>
            </w:r>
            <w:r>
              <w:rPr>
                <w:noProof/>
                <w:webHidden/>
              </w:rPr>
              <w:fldChar w:fldCharType="separate"/>
            </w:r>
            <w:r w:rsidR="00455F43">
              <w:rPr>
                <w:noProof/>
                <w:webHidden/>
              </w:rPr>
              <w:t>25</w:t>
            </w:r>
            <w:r>
              <w:rPr>
                <w:noProof/>
                <w:webHidden/>
              </w:rPr>
              <w:fldChar w:fldCharType="end"/>
            </w:r>
          </w:hyperlink>
        </w:p>
        <w:p w:rsidR="00455F43" w:rsidRDefault="00A9270F">
          <w:pPr>
            <w:pStyle w:val="TOC3"/>
            <w:tabs>
              <w:tab w:val="right" w:leader="dot" w:pos="8544"/>
            </w:tabs>
            <w:rPr>
              <w:rFonts w:eastAsiaTheme="minorEastAsia" w:cstheme="minorBidi"/>
              <w:i w:val="0"/>
              <w:iCs w:val="0"/>
              <w:noProof/>
              <w:sz w:val="22"/>
              <w:lang w:val="es-CO" w:eastAsia="es-CO" w:bidi="ar-SA"/>
            </w:rPr>
          </w:pPr>
          <w:hyperlink w:anchor="_Toc256726636" w:history="1">
            <w:r w:rsidR="00455F43" w:rsidRPr="00A86262">
              <w:rPr>
                <w:rStyle w:val="Hyperlink"/>
                <w:noProof/>
              </w:rPr>
              <w:t>3.2.2 Jugadas Especiales</w:t>
            </w:r>
            <w:r w:rsidR="00455F43">
              <w:rPr>
                <w:noProof/>
                <w:webHidden/>
              </w:rPr>
              <w:tab/>
            </w:r>
            <w:r>
              <w:rPr>
                <w:noProof/>
                <w:webHidden/>
              </w:rPr>
              <w:fldChar w:fldCharType="begin"/>
            </w:r>
            <w:r w:rsidR="00455F43">
              <w:rPr>
                <w:noProof/>
                <w:webHidden/>
              </w:rPr>
              <w:instrText xml:space="preserve"> PAGEREF _Toc256726636 \h </w:instrText>
            </w:r>
            <w:r>
              <w:rPr>
                <w:noProof/>
                <w:webHidden/>
              </w:rPr>
            </w:r>
            <w:r>
              <w:rPr>
                <w:noProof/>
                <w:webHidden/>
              </w:rPr>
              <w:fldChar w:fldCharType="separate"/>
            </w:r>
            <w:r w:rsidR="00455F43">
              <w:rPr>
                <w:noProof/>
                <w:webHidden/>
              </w:rPr>
              <w:t>27</w:t>
            </w:r>
            <w:r>
              <w:rPr>
                <w:noProof/>
                <w:webHidden/>
              </w:rPr>
              <w:fldChar w:fldCharType="end"/>
            </w:r>
          </w:hyperlink>
        </w:p>
        <w:p w:rsidR="00455F43" w:rsidRDefault="00A9270F">
          <w:pPr>
            <w:pStyle w:val="TOC3"/>
            <w:tabs>
              <w:tab w:val="right" w:leader="dot" w:pos="8544"/>
            </w:tabs>
            <w:rPr>
              <w:rFonts w:eastAsiaTheme="minorEastAsia" w:cstheme="minorBidi"/>
              <w:i w:val="0"/>
              <w:iCs w:val="0"/>
              <w:noProof/>
              <w:sz w:val="22"/>
              <w:lang w:val="es-CO" w:eastAsia="es-CO" w:bidi="ar-SA"/>
            </w:rPr>
          </w:pPr>
          <w:hyperlink w:anchor="_Toc256726637" w:history="1">
            <w:r w:rsidR="00455F43" w:rsidRPr="00A86262">
              <w:rPr>
                <w:rStyle w:val="Hyperlink"/>
                <w:noProof/>
              </w:rPr>
              <w:t>3.2.3 Transacciones</w:t>
            </w:r>
            <w:r w:rsidR="00455F43">
              <w:rPr>
                <w:noProof/>
                <w:webHidden/>
              </w:rPr>
              <w:tab/>
            </w:r>
            <w:r>
              <w:rPr>
                <w:noProof/>
                <w:webHidden/>
              </w:rPr>
              <w:fldChar w:fldCharType="begin"/>
            </w:r>
            <w:r w:rsidR="00455F43">
              <w:rPr>
                <w:noProof/>
                <w:webHidden/>
              </w:rPr>
              <w:instrText xml:space="preserve"> PAGEREF _Toc256726637 \h </w:instrText>
            </w:r>
            <w:r>
              <w:rPr>
                <w:noProof/>
                <w:webHidden/>
              </w:rPr>
            </w:r>
            <w:r>
              <w:rPr>
                <w:noProof/>
                <w:webHidden/>
              </w:rPr>
              <w:fldChar w:fldCharType="separate"/>
            </w:r>
            <w:r w:rsidR="00455F43">
              <w:rPr>
                <w:noProof/>
                <w:webHidden/>
              </w:rPr>
              <w:t>28</w:t>
            </w:r>
            <w:r>
              <w:rPr>
                <w:noProof/>
                <w:webHidden/>
              </w:rPr>
              <w:fldChar w:fldCharType="end"/>
            </w:r>
          </w:hyperlink>
        </w:p>
        <w:p w:rsidR="00455F43" w:rsidRDefault="00A9270F">
          <w:pPr>
            <w:pStyle w:val="TOC3"/>
            <w:tabs>
              <w:tab w:val="right" w:leader="dot" w:pos="8544"/>
            </w:tabs>
            <w:rPr>
              <w:rFonts w:eastAsiaTheme="minorEastAsia" w:cstheme="minorBidi"/>
              <w:i w:val="0"/>
              <w:iCs w:val="0"/>
              <w:noProof/>
              <w:sz w:val="22"/>
              <w:lang w:val="es-CO" w:eastAsia="es-CO" w:bidi="ar-SA"/>
            </w:rPr>
          </w:pPr>
          <w:hyperlink w:anchor="_Toc256726638" w:history="1">
            <w:r w:rsidR="00455F43" w:rsidRPr="00A86262">
              <w:rPr>
                <w:rStyle w:val="Hyperlink"/>
                <w:noProof/>
              </w:rPr>
              <w:t>3.2.4 Partida</w:t>
            </w:r>
            <w:r w:rsidR="00455F43">
              <w:rPr>
                <w:noProof/>
                <w:webHidden/>
              </w:rPr>
              <w:tab/>
            </w:r>
            <w:r>
              <w:rPr>
                <w:noProof/>
                <w:webHidden/>
              </w:rPr>
              <w:fldChar w:fldCharType="begin"/>
            </w:r>
            <w:r w:rsidR="00455F43">
              <w:rPr>
                <w:noProof/>
                <w:webHidden/>
              </w:rPr>
              <w:instrText xml:space="preserve"> PAGEREF _Toc256726638 \h </w:instrText>
            </w:r>
            <w:r>
              <w:rPr>
                <w:noProof/>
                <w:webHidden/>
              </w:rPr>
            </w:r>
            <w:r>
              <w:rPr>
                <w:noProof/>
                <w:webHidden/>
              </w:rPr>
              <w:fldChar w:fldCharType="separate"/>
            </w:r>
            <w:r w:rsidR="00455F43">
              <w:rPr>
                <w:noProof/>
                <w:webHidden/>
              </w:rPr>
              <w:t>28</w:t>
            </w:r>
            <w:r>
              <w:rPr>
                <w:noProof/>
                <w:webHidden/>
              </w:rPr>
              <w:fldChar w:fldCharType="end"/>
            </w:r>
          </w:hyperlink>
        </w:p>
        <w:p w:rsidR="00455F43" w:rsidRDefault="00A9270F">
          <w:pPr>
            <w:pStyle w:val="TOC2"/>
            <w:tabs>
              <w:tab w:val="right" w:leader="dot" w:pos="8544"/>
            </w:tabs>
            <w:rPr>
              <w:rFonts w:eastAsiaTheme="minorEastAsia" w:cstheme="minorBidi"/>
              <w:smallCaps w:val="0"/>
              <w:noProof/>
              <w:sz w:val="22"/>
              <w:lang w:val="es-CO" w:eastAsia="es-CO" w:bidi="ar-SA"/>
            </w:rPr>
          </w:pPr>
          <w:hyperlink w:anchor="_Toc256726639" w:history="1">
            <w:r w:rsidR="00455F43" w:rsidRPr="00A86262">
              <w:rPr>
                <w:rStyle w:val="Hyperlink"/>
                <w:noProof/>
                <w:lang w:eastAsia="es-ES"/>
              </w:rPr>
              <w:t>3.3 Especificación de las Categorías No Funcionales</w:t>
            </w:r>
            <w:r w:rsidR="00455F43">
              <w:rPr>
                <w:noProof/>
                <w:webHidden/>
              </w:rPr>
              <w:tab/>
            </w:r>
            <w:r>
              <w:rPr>
                <w:noProof/>
                <w:webHidden/>
              </w:rPr>
              <w:fldChar w:fldCharType="begin"/>
            </w:r>
            <w:r w:rsidR="00455F43">
              <w:rPr>
                <w:noProof/>
                <w:webHidden/>
              </w:rPr>
              <w:instrText xml:space="preserve"> PAGEREF _Toc256726639 \h </w:instrText>
            </w:r>
            <w:r>
              <w:rPr>
                <w:noProof/>
                <w:webHidden/>
              </w:rPr>
            </w:r>
            <w:r>
              <w:rPr>
                <w:noProof/>
                <w:webHidden/>
              </w:rPr>
              <w:fldChar w:fldCharType="separate"/>
            </w:r>
            <w:r w:rsidR="00455F43">
              <w:rPr>
                <w:noProof/>
                <w:webHidden/>
              </w:rPr>
              <w:t>28</w:t>
            </w:r>
            <w:r>
              <w:rPr>
                <w:noProof/>
                <w:webHidden/>
              </w:rPr>
              <w:fldChar w:fldCharType="end"/>
            </w:r>
          </w:hyperlink>
        </w:p>
        <w:p w:rsidR="00455F43" w:rsidRDefault="00A9270F">
          <w:pPr>
            <w:pStyle w:val="TOC1"/>
            <w:tabs>
              <w:tab w:val="right" w:leader="dot" w:pos="8544"/>
            </w:tabs>
            <w:rPr>
              <w:rFonts w:eastAsiaTheme="minorEastAsia" w:cstheme="minorBidi"/>
              <w:b w:val="0"/>
              <w:bCs w:val="0"/>
              <w:caps w:val="0"/>
              <w:noProof/>
              <w:sz w:val="22"/>
              <w:lang w:val="es-CO" w:eastAsia="es-CO" w:bidi="ar-SA"/>
            </w:rPr>
          </w:pPr>
          <w:hyperlink w:anchor="_Toc256726640" w:history="1">
            <w:r w:rsidR="00455F43" w:rsidRPr="00A86262">
              <w:rPr>
                <w:rStyle w:val="Hyperlink"/>
                <w:noProof/>
              </w:rPr>
              <w:t>Requerimientos No Funcionales</w:t>
            </w:r>
            <w:r w:rsidR="00455F43">
              <w:rPr>
                <w:noProof/>
                <w:webHidden/>
              </w:rPr>
              <w:tab/>
            </w:r>
            <w:r>
              <w:rPr>
                <w:noProof/>
                <w:webHidden/>
              </w:rPr>
              <w:fldChar w:fldCharType="begin"/>
            </w:r>
            <w:r w:rsidR="00455F43">
              <w:rPr>
                <w:noProof/>
                <w:webHidden/>
              </w:rPr>
              <w:instrText xml:space="preserve"> PAGEREF _Toc256726640 \h </w:instrText>
            </w:r>
            <w:r>
              <w:rPr>
                <w:noProof/>
                <w:webHidden/>
              </w:rPr>
            </w:r>
            <w:r>
              <w:rPr>
                <w:noProof/>
                <w:webHidden/>
              </w:rPr>
              <w:fldChar w:fldCharType="separate"/>
            </w:r>
            <w:r w:rsidR="00455F43">
              <w:rPr>
                <w:noProof/>
                <w:webHidden/>
              </w:rPr>
              <w:t>28</w:t>
            </w:r>
            <w:r>
              <w:rPr>
                <w:noProof/>
                <w:webHidden/>
              </w:rPr>
              <w:fldChar w:fldCharType="end"/>
            </w:r>
          </w:hyperlink>
        </w:p>
        <w:p w:rsidR="00455F43" w:rsidRDefault="00A9270F">
          <w:pPr>
            <w:pStyle w:val="TOC3"/>
            <w:tabs>
              <w:tab w:val="right" w:leader="dot" w:pos="8544"/>
            </w:tabs>
            <w:rPr>
              <w:rFonts w:eastAsiaTheme="minorEastAsia" w:cstheme="minorBidi"/>
              <w:i w:val="0"/>
              <w:iCs w:val="0"/>
              <w:noProof/>
              <w:sz w:val="22"/>
              <w:lang w:val="es-CO" w:eastAsia="es-CO" w:bidi="ar-SA"/>
            </w:rPr>
          </w:pPr>
          <w:hyperlink w:anchor="_Toc256726641" w:history="1">
            <w:r w:rsidR="00455F43" w:rsidRPr="00A86262">
              <w:rPr>
                <w:rStyle w:val="Hyperlink"/>
                <w:noProof/>
              </w:rPr>
              <w:t>3.3.1 Restricciones</w:t>
            </w:r>
            <w:r w:rsidR="00455F43">
              <w:rPr>
                <w:noProof/>
                <w:webHidden/>
              </w:rPr>
              <w:tab/>
            </w:r>
            <w:r>
              <w:rPr>
                <w:noProof/>
                <w:webHidden/>
              </w:rPr>
              <w:fldChar w:fldCharType="begin"/>
            </w:r>
            <w:r w:rsidR="00455F43">
              <w:rPr>
                <w:noProof/>
                <w:webHidden/>
              </w:rPr>
              <w:instrText xml:space="preserve"> PAGEREF _Toc256726641 \h </w:instrText>
            </w:r>
            <w:r>
              <w:rPr>
                <w:noProof/>
                <w:webHidden/>
              </w:rPr>
            </w:r>
            <w:r>
              <w:rPr>
                <w:noProof/>
                <w:webHidden/>
              </w:rPr>
              <w:fldChar w:fldCharType="separate"/>
            </w:r>
            <w:r w:rsidR="00455F43">
              <w:rPr>
                <w:noProof/>
                <w:webHidden/>
              </w:rPr>
              <w:t>28</w:t>
            </w:r>
            <w:r>
              <w:rPr>
                <w:noProof/>
                <w:webHidden/>
              </w:rPr>
              <w:fldChar w:fldCharType="end"/>
            </w:r>
          </w:hyperlink>
        </w:p>
        <w:p w:rsidR="00455F43" w:rsidRDefault="00A9270F">
          <w:pPr>
            <w:pStyle w:val="TOC3"/>
            <w:tabs>
              <w:tab w:val="right" w:leader="dot" w:pos="8544"/>
            </w:tabs>
            <w:rPr>
              <w:rFonts w:eastAsiaTheme="minorEastAsia" w:cstheme="minorBidi"/>
              <w:i w:val="0"/>
              <w:iCs w:val="0"/>
              <w:noProof/>
              <w:sz w:val="22"/>
              <w:lang w:val="es-CO" w:eastAsia="es-CO" w:bidi="ar-SA"/>
            </w:rPr>
          </w:pPr>
          <w:hyperlink w:anchor="_Toc256726642" w:history="1">
            <w:r w:rsidR="00455F43" w:rsidRPr="00A86262">
              <w:rPr>
                <w:rStyle w:val="Hyperlink"/>
                <w:noProof/>
              </w:rPr>
              <w:t>3.3.2 Especificaciones</w:t>
            </w:r>
            <w:r w:rsidR="00455F43">
              <w:rPr>
                <w:noProof/>
                <w:webHidden/>
              </w:rPr>
              <w:tab/>
            </w:r>
            <w:r>
              <w:rPr>
                <w:noProof/>
                <w:webHidden/>
              </w:rPr>
              <w:fldChar w:fldCharType="begin"/>
            </w:r>
            <w:r w:rsidR="00455F43">
              <w:rPr>
                <w:noProof/>
                <w:webHidden/>
              </w:rPr>
              <w:instrText xml:space="preserve"> PAGEREF _Toc256726642 \h </w:instrText>
            </w:r>
            <w:r>
              <w:rPr>
                <w:noProof/>
                <w:webHidden/>
              </w:rPr>
            </w:r>
            <w:r>
              <w:rPr>
                <w:noProof/>
                <w:webHidden/>
              </w:rPr>
              <w:fldChar w:fldCharType="separate"/>
            </w:r>
            <w:r w:rsidR="00455F43">
              <w:rPr>
                <w:noProof/>
                <w:webHidden/>
              </w:rPr>
              <w:t>28</w:t>
            </w:r>
            <w:r>
              <w:rPr>
                <w:noProof/>
                <w:webHidden/>
              </w:rPr>
              <w:fldChar w:fldCharType="end"/>
            </w:r>
          </w:hyperlink>
        </w:p>
        <w:p w:rsidR="00455F43" w:rsidRDefault="00A9270F">
          <w:pPr>
            <w:pStyle w:val="TOC1"/>
            <w:tabs>
              <w:tab w:val="right" w:leader="dot" w:pos="8544"/>
            </w:tabs>
            <w:rPr>
              <w:rFonts w:eastAsiaTheme="minorEastAsia" w:cstheme="minorBidi"/>
              <w:b w:val="0"/>
              <w:bCs w:val="0"/>
              <w:caps w:val="0"/>
              <w:noProof/>
              <w:sz w:val="22"/>
              <w:lang w:val="es-CO" w:eastAsia="es-CO" w:bidi="ar-SA"/>
            </w:rPr>
          </w:pPr>
          <w:hyperlink w:anchor="_Toc256726643" w:history="1">
            <w:r w:rsidR="00455F43" w:rsidRPr="00A86262">
              <w:rPr>
                <w:rStyle w:val="Hyperlink"/>
                <w:noProof/>
              </w:rPr>
              <w:t>Ilustración 20: División por Funcionalidades</w:t>
            </w:r>
            <w:r w:rsidR="00455F43">
              <w:rPr>
                <w:noProof/>
                <w:webHidden/>
              </w:rPr>
              <w:tab/>
            </w:r>
            <w:r>
              <w:rPr>
                <w:noProof/>
                <w:webHidden/>
              </w:rPr>
              <w:fldChar w:fldCharType="begin"/>
            </w:r>
            <w:r w:rsidR="00455F43">
              <w:rPr>
                <w:noProof/>
                <w:webHidden/>
              </w:rPr>
              <w:instrText xml:space="preserve"> PAGEREF _Toc256726643 \h </w:instrText>
            </w:r>
            <w:r>
              <w:rPr>
                <w:noProof/>
                <w:webHidden/>
              </w:rPr>
            </w:r>
            <w:r>
              <w:rPr>
                <w:noProof/>
                <w:webHidden/>
              </w:rPr>
              <w:fldChar w:fldCharType="separate"/>
            </w:r>
            <w:r w:rsidR="00455F43">
              <w:rPr>
                <w:noProof/>
                <w:webHidden/>
              </w:rPr>
              <w:t>29</w:t>
            </w:r>
            <w:r>
              <w:rPr>
                <w:noProof/>
                <w:webHidden/>
              </w:rPr>
              <w:fldChar w:fldCharType="end"/>
            </w:r>
          </w:hyperlink>
        </w:p>
        <w:p w:rsidR="00455F43" w:rsidRDefault="00A9270F">
          <w:pPr>
            <w:pStyle w:val="TOC1"/>
            <w:tabs>
              <w:tab w:val="right" w:leader="dot" w:pos="8544"/>
            </w:tabs>
            <w:rPr>
              <w:rFonts w:eastAsiaTheme="minorEastAsia" w:cstheme="minorBidi"/>
              <w:b w:val="0"/>
              <w:bCs w:val="0"/>
              <w:caps w:val="0"/>
              <w:noProof/>
              <w:sz w:val="22"/>
              <w:lang w:val="es-CO" w:eastAsia="es-CO" w:bidi="ar-SA"/>
            </w:rPr>
          </w:pPr>
          <w:hyperlink w:anchor="_Toc256726644" w:history="1">
            <w:r w:rsidR="00455F43" w:rsidRPr="00A86262">
              <w:rPr>
                <w:rStyle w:val="Hyperlink"/>
                <w:noProof/>
              </w:rPr>
              <w:t>Funcionalidad 1: Jugar</w:t>
            </w:r>
            <w:r w:rsidR="00455F43">
              <w:rPr>
                <w:noProof/>
                <w:webHidden/>
              </w:rPr>
              <w:tab/>
            </w:r>
            <w:r>
              <w:rPr>
                <w:noProof/>
                <w:webHidden/>
              </w:rPr>
              <w:fldChar w:fldCharType="begin"/>
            </w:r>
            <w:r w:rsidR="00455F43">
              <w:rPr>
                <w:noProof/>
                <w:webHidden/>
              </w:rPr>
              <w:instrText xml:space="preserve"> PAGEREF _Toc256726644 \h </w:instrText>
            </w:r>
            <w:r>
              <w:rPr>
                <w:noProof/>
                <w:webHidden/>
              </w:rPr>
            </w:r>
            <w:r>
              <w:rPr>
                <w:noProof/>
                <w:webHidden/>
              </w:rPr>
              <w:fldChar w:fldCharType="separate"/>
            </w:r>
            <w:r w:rsidR="00455F43">
              <w:rPr>
                <w:noProof/>
                <w:webHidden/>
              </w:rPr>
              <w:t>29</w:t>
            </w:r>
            <w:r>
              <w:rPr>
                <w:noProof/>
                <w:webHidden/>
              </w:rPr>
              <w:fldChar w:fldCharType="end"/>
            </w:r>
          </w:hyperlink>
        </w:p>
        <w:p w:rsidR="00455F43" w:rsidRDefault="00A9270F">
          <w:pPr>
            <w:pStyle w:val="TOC1"/>
            <w:tabs>
              <w:tab w:val="right" w:leader="dot" w:pos="8544"/>
            </w:tabs>
            <w:rPr>
              <w:rFonts w:eastAsiaTheme="minorEastAsia" w:cstheme="minorBidi"/>
              <w:b w:val="0"/>
              <w:bCs w:val="0"/>
              <w:caps w:val="0"/>
              <w:noProof/>
              <w:sz w:val="22"/>
              <w:lang w:val="es-CO" w:eastAsia="es-CO" w:bidi="ar-SA"/>
            </w:rPr>
          </w:pPr>
          <w:hyperlink w:anchor="_Toc256726645" w:history="1">
            <w:r w:rsidR="00455F43" w:rsidRPr="00A86262">
              <w:rPr>
                <w:rStyle w:val="Hyperlink"/>
                <w:noProof/>
              </w:rPr>
              <w:t>Funcionalidad 2: Registro y Autenticación</w:t>
            </w:r>
            <w:r w:rsidR="00455F43">
              <w:rPr>
                <w:noProof/>
                <w:webHidden/>
              </w:rPr>
              <w:tab/>
            </w:r>
            <w:r>
              <w:rPr>
                <w:noProof/>
                <w:webHidden/>
              </w:rPr>
              <w:fldChar w:fldCharType="begin"/>
            </w:r>
            <w:r w:rsidR="00455F43">
              <w:rPr>
                <w:noProof/>
                <w:webHidden/>
              </w:rPr>
              <w:instrText xml:space="preserve"> PAGEREF _Toc256726645 \h </w:instrText>
            </w:r>
            <w:r>
              <w:rPr>
                <w:noProof/>
                <w:webHidden/>
              </w:rPr>
            </w:r>
            <w:r>
              <w:rPr>
                <w:noProof/>
                <w:webHidden/>
              </w:rPr>
              <w:fldChar w:fldCharType="separate"/>
            </w:r>
            <w:r w:rsidR="00455F43">
              <w:rPr>
                <w:noProof/>
                <w:webHidden/>
              </w:rPr>
              <w:t>30</w:t>
            </w:r>
            <w:r>
              <w:rPr>
                <w:noProof/>
                <w:webHidden/>
              </w:rPr>
              <w:fldChar w:fldCharType="end"/>
            </w:r>
          </w:hyperlink>
        </w:p>
        <w:p w:rsidR="00455F43" w:rsidRDefault="00A9270F">
          <w:pPr>
            <w:pStyle w:val="TOC1"/>
            <w:tabs>
              <w:tab w:val="right" w:leader="dot" w:pos="8544"/>
            </w:tabs>
            <w:rPr>
              <w:rFonts w:eastAsiaTheme="minorEastAsia" w:cstheme="minorBidi"/>
              <w:b w:val="0"/>
              <w:bCs w:val="0"/>
              <w:caps w:val="0"/>
              <w:noProof/>
              <w:sz w:val="22"/>
              <w:lang w:val="es-CO" w:eastAsia="es-CO" w:bidi="ar-SA"/>
            </w:rPr>
          </w:pPr>
          <w:hyperlink w:anchor="_Toc256726646" w:history="1">
            <w:r w:rsidR="00455F43" w:rsidRPr="00A86262">
              <w:rPr>
                <w:rStyle w:val="Hyperlink"/>
                <w:noProof/>
              </w:rPr>
              <w:t>Ilustración 23: Características de Confiabilidad</w:t>
            </w:r>
            <w:r w:rsidR="00455F43">
              <w:rPr>
                <w:noProof/>
                <w:webHidden/>
              </w:rPr>
              <w:tab/>
            </w:r>
            <w:r>
              <w:rPr>
                <w:noProof/>
                <w:webHidden/>
              </w:rPr>
              <w:fldChar w:fldCharType="begin"/>
            </w:r>
            <w:r w:rsidR="00455F43">
              <w:rPr>
                <w:noProof/>
                <w:webHidden/>
              </w:rPr>
              <w:instrText xml:space="preserve"> PAGEREF _Toc256726646 \h </w:instrText>
            </w:r>
            <w:r>
              <w:rPr>
                <w:noProof/>
                <w:webHidden/>
              </w:rPr>
            </w:r>
            <w:r>
              <w:rPr>
                <w:noProof/>
                <w:webHidden/>
              </w:rPr>
              <w:fldChar w:fldCharType="separate"/>
            </w:r>
            <w:r w:rsidR="00455F43">
              <w:rPr>
                <w:noProof/>
                <w:webHidden/>
              </w:rPr>
              <w:t>31</w:t>
            </w:r>
            <w:r>
              <w:rPr>
                <w:noProof/>
                <w:webHidden/>
              </w:rPr>
              <w:fldChar w:fldCharType="end"/>
            </w:r>
          </w:hyperlink>
        </w:p>
        <w:p w:rsidR="00455F43" w:rsidRDefault="00A9270F">
          <w:pPr>
            <w:pStyle w:val="TOC1"/>
            <w:tabs>
              <w:tab w:val="right" w:leader="dot" w:pos="8544"/>
            </w:tabs>
            <w:rPr>
              <w:rFonts w:eastAsiaTheme="minorEastAsia" w:cstheme="minorBidi"/>
              <w:b w:val="0"/>
              <w:bCs w:val="0"/>
              <w:caps w:val="0"/>
              <w:noProof/>
              <w:sz w:val="22"/>
              <w:lang w:val="es-CO" w:eastAsia="es-CO" w:bidi="ar-SA"/>
            </w:rPr>
          </w:pPr>
          <w:hyperlink w:anchor="_Toc256726647" w:history="1">
            <w:r w:rsidR="00455F43" w:rsidRPr="00A86262">
              <w:rPr>
                <w:rStyle w:val="Hyperlink"/>
                <w:noProof/>
              </w:rPr>
              <w:t>Ilustración 24: Características de Disponibilidad</w:t>
            </w:r>
            <w:r w:rsidR="00455F43">
              <w:rPr>
                <w:noProof/>
                <w:webHidden/>
              </w:rPr>
              <w:tab/>
            </w:r>
            <w:r>
              <w:rPr>
                <w:noProof/>
                <w:webHidden/>
              </w:rPr>
              <w:fldChar w:fldCharType="begin"/>
            </w:r>
            <w:r w:rsidR="00455F43">
              <w:rPr>
                <w:noProof/>
                <w:webHidden/>
              </w:rPr>
              <w:instrText xml:space="preserve"> PAGEREF _Toc256726647 \h </w:instrText>
            </w:r>
            <w:r>
              <w:rPr>
                <w:noProof/>
                <w:webHidden/>
              </w:rPr>
            </w:r>
            <w:r>
              <w:rPr>
                <w:noProof/>
                <w:webHidden/>
              </w:rPr>
              <w:fldChar w:fldCharType="separate"/>
            </w:r>
            <w:r w:rsidR="00455F43">
              <w:rPr>
                <w:noProof/>
                <w:webHidden/>
              </w:rPr>
              <w:t>32</w:t>
            </w:r>
            <w:r>
              <w:rPr>
                <w:noProof/>
                <w:webHidden/>
              </w:rPr>
              <w:fldChar w:fldCharType="end"/>
            </w:r>
          </w:hyperlink>
        </w:p>
        <w:p w:rsidR="00455F43" w:rsidRDefault="00A9270F">
          <w:pPr>
            <w:pStyle w:val="TOC1"/>
            <w:tabs>
              <w:tab w:val="right" w:leader="dot" w:pos="8544"/>
            </w:tabs>
            <w:rPr>
              <w:rFonts w:eastAsiaTheme="minorEastAsia" w:cstheme="minorBidi"/>
              <w:b w:val="0"/>
              <w:bCs w:val="0"/>
              <w:caps w:val="0"/>
              <w:noProof/>
              <w:sz w:val="22"/>
              <w:lang w:val="es-CO" w:eastAsia="es-CO" w:bidi="ar-SA"/>
            </w:rPr>
          </w:pPr>
          <w:hyperlink w:anchor="_Toc256726648" w:history="1">
            <w:r w:rsidR="00455F43" w:rsidRPr="00A86262">
              <w:rPr>
                <w:rStyle w:val="Hyperlink"/>
                <w:noProof/>
              </w:rPr>
              <w:t>Ilustración 25: Características de Seguridad</w:t>
            </w:r>
            <w:r w:rsidR="00455F43">
              <w:rPr>
                <w:noProof/>
                <w:webHidden/>
              </w:rPr>
              <w:tab/>
            </w:r>
            <w:r>
              <w:rPr>
                <w:noProof/>
                <w:webHidden/>
              </w:rPr>
              <w:fldChar w:fldCharType="begin"/>
            </w:r>
            <w:r w:rsidR="00455F43">
              <w:rPr>
                <w:noProof/>
                <w:webHidden/>
              </w:rPr>
              <w:instrText xml:space="preserve"> PAGEREF _Toc256726648 \h </w:instrText>
            </w:r>
            <w:r>
              <w:rPr>
                <w:noProof/>
                <w:webHidden/>
              </w:rPr>
            </w:r>
            <w:r>
              <w:rPr>
                <w:noProof/>
                <w:webHidden/>
              </w:rPr>
              <w:fldChar w:fldCharType="separate"/>
            </w:r>
            <w:r w:rsidR="00455F43">
              <w:rPr>
                <w:noProof/>
                <w:webHidden/>
              </w:rPr>
              <w:t>32</w:t>
            </w:r>
            <w:r>
              <w:rPr>
                <w:noProof/>
                <w:webHidden/>
              </w:rPr>
              <w:fldChar w:fldCharType="end"/>
            </w:r>
          </w:hyperlink>
        </w:p>
        <w:p w:rsidR="00455F43" w:rsidRDefault="00A9270F">
          <w:pPr>
            <w:pStyle w:val="TOC1"/>
            <w:tabs>
              <w:tab w:val="right" w:leader="dot" w:pos="8544"/>
            </w:tabs>
            <w:rPr>
              <w:rFonts w:eastAsiaTheme="minorEastAsia" w:cstheme="minorBidi"/>
              <w:b w:val="0"/>
              <w:bCs w:val="0"/>
              <w:caps w:val="0"/>
              <w:noProof/>
              <w:sz w:val="22"/>
              <w:lang w:val="es-CO" w:eastAsia="es-CO" w:bidi="ar-SA"/>
            </w:rPr>
          </w:pPr>
          <w:hyperlink w:anchor="_Toc256726649" w:history="1">
            <w:r w:rsidR="00455F43" w:rsidRPr="00A86262">
              <w:rPr>
                <w:rStyle w:val="Hyperlink"/>
                <w:noProof/>
              </w:rPr>
              <w:t>Ilustración 26: Características de Mantenibilidad</w:t>
            </w:r>
            <w:r w:rsidR="00455F43">
              <w:rPr>
                <w:noProof/>
                <w:webHidden/>
              </w:rPr>
              <w:tab/>
            </w:r>
            <w:r>
              <w:rPr>
                <w:noProof/>
                <w:webHidden/>
              </w:rPr>
              <w:fldChar w:fldCharType="begin"/>
            </w:r>
            <w:r w:rsidR="00455F43">
              <w:rPr>
                <w:noProof/>
                <w:webHidden/>
              </w:rPr>
              <w:instrText xml:space="preserve"> PAGEREF _Toc256726649 \h </w:instrText>
            </w:r>
            <w:r>
              <w:rPr>
                <w:noProof/>
                <w:webHidden/>
              </w:rPr>
            </w:r>
            <w:r>
              <w:rPr>
                <w:noProof/>
                <w:webHidden/>
              </w:rPr>
              <w:fldChar w:fldCharType="separate"/>
            </w:r>
            <w:r w:rsidR="00455F43">
              <w:rPr>
                <w:noProof/>
                <w:webHidden/>
              </w:rPr>
              <w:t>33</w:t>
            </w:r>
            <w:r>
              <w:rPr>
                <w:noProof/>
                <w:webHidden/>
              </w:rPr>
              <w:fldChar w:fldCharType="end"/>
            </w:r>
          </w:hyperlink>
        </w:p>
        <w:p w:rsidR="00455F43" w:rsidRDefault="00A9270F">
          <w:pPr>
            <w:pStyle w:val="TOC1"/>
            <w:tabs>
              <w:tab w:val="right" w:leader="dot" w:pos="8544"/>
            </w:tabs>
            <w:rPr>
              <w:rFonts w:eastAsiaTheme="minorEastAsia" w:cstheme="minorBidi"/>
              <w:b w:val="0"/>
              <w:bCs w:val="0"/>
              <w:caps w:val="0"/>
              <w:noProof/>
              <w:sz w:val="22"/>
              <w:lang w:val="es-CO" w:eastAsia="es-CO" w:bidi="ar-SA"/>
            </w:rPr>
          </w:pPr>
          <w:hyperlink w:anchor="_Toc256726650" w:history="1">
            <w:r w:rsidR="00455F43" w:rsidRPr="00A86262">
              <w:rPr>
                <w:rStyle w:val="Hyperlink"/>
                <w:noProof/>
              </w:rPr>
              <w:t>Ilustración 27: Portabilidad del Sistema</w:t>
            </w:r>
            <w:r w:rsidR="00455F43">
              <w:rPr>
                <w:noProof/>
                <w:webHidden/>
              </w:rPr>
              <w:tab/>
            </w:r>
            <w:r>
              <w:rPr>
                <w:noProof/>
                <w:webHidden/>
              </w:rPr>
              <w:fldChar w:fldCharType="begin"/>
            </w:r>
            <w:r w:rsidR="00455F43">
              <w:rPr>
                <w:noProof/>
                <w:webHidden/>
              </w:rPr>
              <w:instrText xml:space="preserve"> PAGEREF _Toc256726650 \h </w:instrText>
            </w:r>
            <w:r>
              <w:rPr>
                <w:noProof/>
                <w:webHidden/>
              </w:rPr>
            </w:r>
            <w:r>
              <w:rPr>
                <w:noProof/>
                <w:webHidden/>
              </w:rPr>
              <w:fldChar w:fldCharType="separate"/>
            </w:r>
            <w:r w:rsidR="00455F43">
              <w:rPr>
                <w:noProof/>
                <w:webHidden/>
              </w:rPr>
              <w:t>33</w:t>
            </w:r>
            <w:r>
              <w:rPr>
                <w:noProof/>
                <w:webHidden/>
              </w:rPr>
              <w:fldChar w:fldCharType="end"/>
            </w:r>
          </w:hyperlink>
        </w:p>
        <w:p w:rsidR="00455F43" w:rsidRDefault="00A9270F">
          <w:pPr>
            <w:pStyle w:val="TOC1"/>
            <w:tabs>
              <w:tab w:val="right" w:leader="dot" w:pos="8544"/>
            </w:tabs>
            <w:rPr>
              <w:rFonts w:eastAsiaTheme="minorEastAsia" w:cstheme="minorBidi"/>
              <w:b w:val="0"/>
              <w:bCs w:val="0"/>
              <w:caps w:val="0"/>
              <w:noProof/>
              <w:sz w:val="22"/>
              <w:lang w:val="es-CO" w:eastAsia="es-CO" w:bidi="ar-SA"/>
            </w:rPr>
          </w:pPr>
          <w:hyperlink w:anchor="_Toc256726651" w:history="1">
            <w:r w:rsidR="00455F43" w:rsidRPr="00A86262">
              <w:rPr>
                <w:rStyle w:val="Hyperlink"/>
                <w:noProof/>
              </w:rPr>
              <w:t>Ilustración 28: Características Bases de Datos</w:t>
            </w:r>
            <w:r w:rsidR="00455F43">
              <w:rPr>
                <w:noProof/>
                <w:webHidden/>
              </w:rPr>
              <w:tab/>
            </w:r>
            <w:r>
              <w:rPr>
                <w:noProof/>
                <w:webHidden/>
              </w:rPr>
              <w:fldChar w:fldCharType="begin"/>
            </w:r>
            <w:r w:rsidR="00455F43">
              <w:rPr>
                <w:noProof/>
                <w:webHidden/>
              </w:rPr>
              <w:instrText xml:space="preserve"> PAGEREF _Toc256726651 \h </w:instrText>
            </w:r>
            <w:r>
              <w:rPr>
                <w:noProof/>
                <w:webHidden/>
              </w:rPr>
            </w:r>
            <w:r>
              <w:rPr>
                <w:noProof/>
                <w:webHidden/>
              </w:rPr>
              <w:fldChar w:fldCharType="separate"/>
            </w:r>
            <w:r w:rsidR="00455F43">
              <w:rPr>
                <w:noProof/>
                <w:webHidden/>
              </w:rPr>
              <w:t>34</w:t>
            </w:r>
            <w:r>
              <w:rPr>
                <w:noProof/>
                <w:webHidden/>
              </w:rPr>
              <w:fldChar w:fldCharType="end"/>
            </w:r>
          </w:hyperlink>
        </w:p>
        <w:p w:rsidR="00455F43" w:rsidRDefault="00A9270F">
          <w:pPr>
            <w:pStyle w:val="TOC1"/>
            <w:tabs>
              <w:tab w:val="right" w:leader="dot" w:pos="8544"/>
            </w:tabs>
            <w:rPr>
              <w:rFonts w:eastAsiaTheme="minorEastAsia" w:cstheme="minorBidi"/>
              <w:b w:val="0"/>
              <w:bCs w:val="0"/>
              <w:caps w:val="0"/>
              <w:noProof/>
              <w:sz w:val="22"/>
              <w:lang w:val="es-CO" w:eastAsia="es-CO" w:bidi="ar-SA"/>
            </w:rPr>
          </w:pPr>
          <w:hyperlink w:anchor="_Toc256726652" w:history="1">
            <w:r w:rsidR="00455F43" w:rsidRPr="00A86262">
              <w:rPr>
                <w:rStyle w:val="Hyperlink"/>
                <w:noProof/>
              </w:rPr>
              <w:t>4. Validación de requerimientos</w:t>
            </w:r>
            <w:r w:rsidR="00455F43">
              <w:rPr>
                <w:noProof/>
                <w:webHidden/>
              </w:rPr>
              <w:tab/>
            </w:r>
            <w:r>
              <w:rPr>
                <w:noProof/>
                <w:webHidden/>
              </w:rPr>
              <w:fldChar w:fldCharType="begin"/>
            </w:r>
            <w:r w:rsidR="00455F43">
              <w:rPr>
                <w:noProof/>
                <w:webHidden/>
              </w:rPr>
              <w:instrText xml:space="preserve"> PAGEREF _Toc256726652 \h </w:instrText>
            </w:r>
            <w:r>
              <w:rPr>
                <w:noProof/>
                <w:webHidden/>
              </w:rPr>
            </w:r>
            <w:r>
              <w:rPr>
                <w:noProof/>
                <w:webHidden/>
              </w:rPr>
              <w:fldChar w:fldCharType="separate"/>
            </w:r>
            <w:r w:rsidR="00455F43">
              <w:rPr>
                <w:noProof/>
                <w:webHidden/>
              </w:rPr>
              <w:t>34</w:t>
            </w:r>
            <w:r>
              <w:rPr>
                <w:noProof/>
                <w:webHidden/>
              </w:rPr>
              <w:fldChar w:fldCharType="end"/>
            </w:r>
          </w:hyperlink>
        </w:p>
        <w:p w:rsidR="00455F43" w:rsidRDefault="00A9270F">
          <w:pPr>
            <w:pStyle w:val="TOC2"/>
            <w:tabs>
              <w:tab w:val="right" w:leader="dot" w:pos="8544"/>
            </w:tabs>
            <w:rPr>
              <w:rFonts w:eastAsiaTheme="minorEastAsia" w:cstheme="minorBidi"/>
              <w:smallCaps w:val="0"/>
              <w:noProof/>
              <w:sz w:val="22"/>
              <w:lang w:val="es-CO" w:eastAsia="es-CO" w:bidi="ar-SA"/>
            </w:rPr>
          </w:pPr>
          <w:hyperlink w:anchor="_Toc256726653" w:history="1">
            <w:r w:rsidR="00455F43" w:rsidRPr="00A86262">
              <w:rPr>
                <w:rStyle w:val="Hyperlink"/>
                <w:noProof/>
              </w:rPr>
              <w:t>4.1. Revisión de conceptos de documentación</w:t>
            </w:r>
            <w:r w:rsidR="00455F43">
              <w:rPr>
                <w:noProof/>
                <w:webHidden/>
              </w:rPr>
              <w:tab/>
            </w:r>
            <w:r>
              <w:rPr>
                <w:noProof/>
                <w:webHidden/>
              </w:rPr>
              <w:fldChar w:fldCharType="begin"/>
            </w:r>
            <w:r w:rsidR="00455F43">
              <w:rPr>
                <w:noProof/>
                <w:webHidden/>
              </w:rPr>
              <w:instrText xml:space="preserve"> PAGEREF _Toc256726653 \h </w:instrText>
            </w:r>
            <w:r>
              <w:rPr>
                <w:noProof/>
                <w:webHidden/>
              </w:rPr>
            </w:r>
            <w:r>
              <w:rPr>
                <w:noProof/>
                <w:webHidden/>
              </w:rPr>
              <w:fldChar w:fldCharType="separate"/>
            </w:r>
            <w:r w:rsidR="00455F43">
              <w:rPr>
                <w:noProof/>
                <w:webHidden/>
              </w:rPr>
              <w:t>34</w:t>
            </w:r>
            <w:r>
              <w:rPr>
                <w:noProof/>
                <w:webHidden/>
              </w:rPr>
              <w:fldChar w:fldCharType="end"/>
            </w:r>
          </w:hyperlink>
        </w:p>
        <w:p w:rsidR="00455F43" w:rsidRDefault="00A9270F">
          <w:pPr>
            <w:pStyle w:val="TOC2"/>
            <w:tabs>
              <w:tab w:val="right" w:leader="dot" w:pos="8544"/>
            </w:tabs>
            <w:rPr>
              <w:rFonts w:eastAsiaTheme="minorEastAsia" w:cstheme="minorBidi"/>
              <w:smallCaps w:val="0"/>
              <w:noProof/>
              <w:sz w:val="22"/>
              <w:lang w:val="es-CO" w:eastAsia="es-CO" w:bidi="ar-SA"/>
            </w:rPr>
          </w:pPr>
          <w:hyperlink w:anchor="_Toc256726654" w:history="1">
            <w:r w:rsidR="00455F43" w:rsidRPr="00A86262">
              <w:rPr>
                <w:rStyle w:val="Hyperlink"/>
                <w:noProof/>
              </w:rPr>
              <w:t>4.2. Análisis de Trazabilidad</w:t>
            </w:r>
            <w:r w:rsidR="00455F43">
              <w:rPr>
                <w:noProof/>
                <w:webHidden/>
              </w:rPr>
              <w:tab/>
            </w:r>
            <w:r>
              <w:rPr>
                <w:noProof/>
                <w:webHidden/>
              </w:rPr>
              <w:fldChar w:fldCharType="begin"/>
            </w:r>
            <w:r w:rsidR="00455F43">
              <w:rPr>
                <w:noProof/>
                <w:webHidden/>
              </w:rPr>
              <w:instrText xml:space="preserve"> PAGEREF _Toc256726654 \h </w:instrText>
            </w:r>
            <w:r>
              <w:rPr>
                <w:noProof/>
                <w:webHidden/>
              </w:rPr>
            </w:r>
            <w:r>
              <w:rPr>
                <w:noProof/>
                <w:webHidden/>
              </w:rPr>
              <w:fldChar w:fldCharType="separate"/>
            </w:r>
            <w:r w:rsidR="00455F43">
              <w:rPr>
                <w:noProof/>
                <w:webHidden/>
              </w:rPr>
              <w:t>34</w:t>
            </w:r>
            <w:r>
              <w:rPr>
                <w:noProof/>
                <w:webHidden/>
              </w:rPr>
              <w:fldChar w:fldCharType="end"/>
            </w:r>
          </w:hyperlink>
        </w:p>
        <w:p w:rsidR="00455F43" w:rsidRDefault="00A9270F">
          <w:pPr>
            <w:pStyle w:val="TOC2"/>
            <w:tabs>
              <w:tab w:val="right" w:leader="dot" w:pos="8544"/>
            </w:tabs>
            <w:rPr>
              <w:rFonts w:eastAsiaTheme="minorEastAsia" w:cstheme="minorBidi"/>
              <w:smallCaps w:val="0"/>
              <w:noProof/>
              <w:sz w:val="22"/>
              <w:lang w:val="es-CO" w:eastAsia="es-CO" w:bidi="ar-SA"/>
            </w:rPr>
          </w:pPr>
          <w:hyperlink w:anchor="_Toc256726655" w:history="1">
            <w:r w:rsidR="00455F43" w:rsidRPr="00A86262">
              <w:rPr>
                <w:rStyle w:val="Hyperlink"/>
                <w:noProof/>
              </w:rPr>
              <w:t>4.3. Evaluación de Requerimientos de Software</w:t>
            </w:r>
            <w:r w:rsidR="00455F43">
              <w:rPr>
                <w:noProof/>
                <w:webHidden/>
              </w:rPr>
              <w:tab/>
            </w:r>
            <w:r>
              <w:rPr>
                <w:noProof/>
                <w:webHidden/>
              </w:rPr>
              <w:fldChar w:fldCharType="begin"/>
            </w:r>
            <w:r w:rsidR="00455F43">
              <w:rPr>
                <w:noProof/>
                <w:webHidden/>
              </w:rPr>
              <w:instrText xml:space="preserve"> PAGEREF _Toc256726655 \h </w:instrText>
            </w:r>
            <w:r>
              <w:rPr>
                <w:noProof/>
                <w:webHidden/>
              </w:rPr>
            </w:r>
            <w:r>
              <w:rPr>
                <w:noProof/>
                <w:webHidden/>
              </w:rPr>
              <w:fldChar w:fldCharType="separate"/>
            </w:r>
            <w:r w:rsidR="00455F43">
              <w:rPr>
                <w:noProof/>
                <w:webHidden/>
              </w:rPr>
              <w:t>34</w:t>
            </w:r>
            <w:r>
              <w:rPr>
                <w:noProof/>
                <w:webHidden/>
              </w:rPr>
              <w:fldChar w:fldCharType="end"/>
            </w:r>
          </w:hyperlink>
        </w:p>
        <w:p w:rsidR="00455F43" w:rsidRDefault="00A9270F">
          <w:pPr>
            <w:pStyle w:val="TOC1"/>
            <w:tabs>
              <w:tab w:val="right" w:leader="dot" w:pos="8544"/>
            </w:tabs>
            <w:rPr>
              <w:rFonts w:eastAsiaTheme="minorEastAsia" w:cstheme="minorBidi"/>
              <w:b w:val="0"/>
              <w:bCs w:val="0"/>
              <w:caps w:val="0"/>
              <w:noProof/>
              <w:sz w:val="22"/>
              <w:lang w:val="es-CO" w:eastAsia="es-CO" w:bidi="ar-SA"/>
            </w:rPr>
          </w:pPr>
          <w:hyperlink w:anchor="_Toc256726656" w:history="1">
            <w:r w:rsidR="00455F43" w:rsidRPr="00A86262">
              <w:rPr>
                <w:rStyle w:val="Hyperlink"/>
                <w:noProof/>
                <w:lang w:val="es-CO"/>
              </w:rPr>
              <w:t>ANEXOS</w:t>
            </w:r>
            <w:r w:rsidR="00455F43">
              <w:rPr>
                <w:noProof/>
                <w:webHidden/>
              </w:rPr>
              <w:tab/>
            </w:r>
            <w:r>
              <w:rPr>
                <w:noProof/>
                <w:webHidden/>
              </w:rPr>
              <w:fldChar w:fldCharType="begin"/>
            </w:r>
            <w:r w:rsidR="00455F43">
              <w:rPr>
                <w:noProof/>
                <w:webHidden/>
              </w:rPr>
              <w:instrText xml:space="preserve"> PAGEREF _Toc256726656 \h </w:instrText>
            </w:r>
            <w:r>
              <w:rPr>
                <w:noProof/>
                <w:webHidden/>
              </w:rPr>
            </w:r>
            <w:r>
              <w:rPr>
                <w:noProof/>
                <w:webHidden/>
              </w:rPr>
              <w:fldChar w:fldCharType="separate"/>
            </w:r>
            <w:r w:rsidR="00455F43">
              <w:rPr>
                <w:noProof/>
                <w:webHidden/>
              </w:rPr>
              <w:t>36</w:t>
            </w:r>
            <w:r>
              <w:rPr>
                <w:noProof/>
                <w:webHidden/>
              </w:rPr>
              <w:fldChar w:fldCharType="end"/>
            </w:r>
          </w:hyperlink>
        </w:p>
        <w:p w:rsidR="00455F43" w:rsidRDefault="00A9270F">
          <w:pPr>
            <w:pStyle w:val="TOC1"/>
            <w:tabs>
              <w:tab w:val="right" w:leader="dot" w:pos="8544"/>
            </w:tabs>
            <w:rPr>
              <w:rFonts w:eastAsiaTheme="minorEastAsia" w:cstheme="minorBidi"/>
              <w:b w:val="0"/>
              <w:bCs w:val="0"/>
              <w:caps w:val="0"/>
              <w:noProof/>
              <w:sz w:val="22"/>
              <w:lang w:val="es-CO" w:eastAsia="es-CO" w:bidi="ar-SA"/>
            </w:rPr>
          </w:pPr>
          <w:hyperlink w:anchor="_Toc256726657" w:history="1">
            <w:r w:rsidR="00455F43" w:rsidRPr="00A86262">
              <w:rPr>
                <w:rStyle w:val="Hyperlink"/>
                <w:noProof/>
                <w:lang w:val="es-CO" w:eastAsia="es-ES"/>
              </w:rPr>
              <w:t>REFERENCIAS</w:t>
            </w:r>
            <w:r w:rsidR="00455F43">
              <w:rPr>
                <w:noProof/>
                <w:webHidden/>
              </w:rPr>
              <w:tab/>
            </w:r>
            <w:r>
              <w:rPr>
                <w:noProof/>
                <w:webHidden/>
              </w:rPr>
              <w:fldChar w:fldCharType="begin"/>
            </w:r>
            <w:r w:rsidR="00455F43">
              <w:rPr>
                <w:noProof/>
                <w:webHidden/>
              </w:rPr>
              <w:instrText xml:space="preserve"> PAGEREF _Toc256726657 \h </w:instrText>
            </w:r>
            <w:r>
              <w:rPr>
                <w:noProof/>
                <w:webHidden/>
              </w:rPr>
            </w:r>
            <w:r>
              <w:rPr>
                <w:noProof/>
                <w:webHidden/>
              </w:rPr>
              <w:fldChar w:fldCharType="separate"/>
            </w:r>
            <w:r w:rsidR="00455F43">
              <w:rPr>
                <w:noProof/>
                <w:webHidden/>
              </w:rPr>
              <w:t>37</w:t>
            </w:r>
            <w:r>
              <w:rPr>
                <w:noProof/>
                <w:webHidden/>
              </w:rPr>
              <w:fldChar w:fldCharType="end"/>
            </w:r>
          </w:hyperlink>
        </w:p>
        <w:p w:rsidR="000013C2" w:rsidRPr="00B3543A" w:rsidRDefault="00A9270F" w:rsidP="00176A49">
          <w:pPr>
            <w:pStyle w:val="NoSpacing"/>
          </w:pPr>
          <w:r w:rsidRPr="00B3543A">
            <w:fldChar w:fldCharType="end"/>
          </w:r>
        </w:p>
      </w:sdtContent>
    </w:sdt>
    <w:p w:rsidR="000013C2" w:rsidRPr="00B3543A" w:rsidRDefault="004756DE" w:rsidP="00DA362C">
      <w:pPr>
        <w:pStyle w:val="IntenseQuote"/>
        <w:outlineLvl w:val="0"/>
      </w:pPr>
      <w:bookmarkStart w:id="11" w:name="_Toc176959081"/>
      <w:bookmarkStart w:id="12" w:name="_Toc256726432"/>
      <w:bookmarkStart w:id="13" w:name="_Toc256726604"/>
      <w:r w:rsidRPr="00B3543A">
        <w:t>LISTA DE TABLAS</w:t>
      </w:r>
      <w:bookmarkEnd w:id="11"/>
      <w:bookmarkEnd w:id="12"/>
      <w:bookmarkEnd w:id="13"/>
    </w:p>
    <w:p w:rsidR="000013C2" w:rsidRPr="00B3543A" w:rsidRDefault="00A9270F" w:rsidP="00176A49">
      <w:pPr>
        <w:pStyle w:val="TableofFigures"/>
        <w:rPr>
          <w:rFonts w:eastAsiaTheme="minorEastAsia"/>
          <w:lang w:eastAsia="es-CO"/>
        </w:rPr>
      </w:pPr>
      <w:r w:rsidRPr="00A9270F">
        <w:fldChar w:fldCharType="begin"/>
      </w:r>
      <w:r w:rsidR="000013C2" w:rsidRPr="00B3543A">
        <w:instrText xml:space="preserve"> TOC \h \z \c "Tabla" </w:instrText>
      </w:r>
      <w:r w:rsidRPr="00A9270F">
        <w:fldChar w:fldCharType="separate"/>
      </w:r>
      <w:hyperlink w:anchor="_Toc176967938" w:history="1">
        <w:r w:rsidR="000013C2" w:rsidRPr="00B3543A">
          <w:rPr>
            <w:rStyle w:val="Hyperlink"/>
            <w:noProof w:val="0"/>
          </w:rPr>
          <w:t>Tabla 1: Historial de cambios</w:t>
        </w:r>
        <w:r w:rsidR="000013C2" w:rsidRPr="00B3543A">
          <w:rPr>
            <w:webHidden/>
          </w:rPr>
          <w:tab/>
        </w:r>
        <w:r w:rsidRPr="00B3543A">
          <w:rPr>
            <w:webHidden/>
          </w:rPr>
          <w:fldChar w:fldCharType="begin"/>
        </w:r>
        <w:r w:rsidR="000013C2" w:rsidRPr="00B3543A">
          <w:rPr>
            <w:webHidden/>
          </w:rPr>
          <w:instrText xml:space="preserve"> PAGEREF _Toc176967938 \h </w:instrText>
        </w:r>
        <w:r w:rsidRPr="00B3543A">
          <w:rPr>
            <w:webHidden/>
          </w:rPr>
        </w:r>
        <w:r w:rsidRPr="00B3543A">
          <w:rPr>
            <w:webHidden/>
          </w:rPr>
          <w:fldChar w:fldCharType="separate"/>
        </w:r>
        <w:r w:rsidR="000013C2" w:rsidRPr="00B3543A">
          <w:rPr>
            <w:webHidden/>
          </w:rPr>
          <w:t>1</w:t>
        </w:r>
        <w:r w:rsidRPr="00B3543A">
          <w:rPr>
            <w:webHidden/>
          </w:rPr>
          <w:fldChar w:fldCharType="end"/>
        </w:r>
      </w:hyperlink>
    </w:p>
    <w:p w:rsidR="000013C2" w:rsidRPr="00B3543A" w:rsidRDefault="00A9270F" w:rsidP="00176A49">
      <w:pPr>
        <w:pStyle w:val="TableofFigures"/>
        <w:rPr>
          <w:rFonts w:eastAsiaTheme="minorEastAsia"/>
          <w:lang w:eastAsia="es-CO"/>
        </w:rPr>
      </w:pPr>
      <w:hyperlink w:anchor="_Toc176967939" w:history="1">
        <w:r w:rsidR="000013C2" w:rsidRPr="00B3543A">
          <w:rPr>
            <w:rStyle w:val="Hyperlink"/>
            <w:noProof w:val="0"/>
          </w:rPr>
          <w:t>Tabla 2: Acrónimos</w:t>
        </w:r>
        <w:r w:rsidR="000013C2" w:rsidRPr="00B3543A">
          <w:rPr>
            <w:webHidden/>
          </w:rPr>
          <w:tab/>
        </w:r>
        <w:r w:rsidRPr="00B3543A">
          <w:rPr>
            <w:webHidden/>
          </w:rPr>
          <w:fldChar w:fldCharType="begin"/>
        </w:r>
        <w:r w:rsidR="000013C2" w:rsidRPr="00B3543A">
          <w:rPr>
            <w:webHidden/>
          </w:rPr>
          <w:instrText xml:space="preserve"> PAGEREF _Toc176967939 \h </w:instrText>
        </w:r>
        <w:r w:rsidRPr="00B3543A">
          <w:rPr>
            <w:webHidden/>
          </w:rPr>
        </w:r>
        <w:r w:rsidRPr="00B3543A">
          <w:rPr>
            <w:webHidden/>
          </w:rPr>
          <w:fldChar w:fldCharType="separate"/>
        </w:r>
        <w:r w:rsidR="000013C2" w:rsidRPr="00B3543A">
          <w:rPr>
            <w:webHidden/>
          </w:rPr>
          <w:t>7</w:t>
        </w:r>
        <w:r w:rsidRPr="00B3543A">
          <w:rPr>
            <w:webHidden/>
          </w:rPr>
          <w:fldChar w:fldCharType="end"/>
        </w:r>
      </w:hyperlink>
    </w:p>
    <w:p w:rsidR="000013C2" w:rsidRPr="00B3543A" w:rsidRDefault="00A9270F" w:rsidP="00176A49">
      <w:pPr>
        <w:pStyle w:val="TableofFigures"/>
        <w:rPr>
          <w:rFonts w:eastAsiaTheme="minorEastAsia"/>
          <w:lang w:eastAsia="es-CO"/>
        </w:rPr>
      </w:pPr>
      <w:hyperlink w:anchor="_Toc176967940" w:history="1">
        <w:r w:rsidR="000013C2" w:rsidRPr="00B3543A">
          <w:rPr>
            <w:rStyle w:val="Hyperlink"/>
            <w:noProof w:val="0"/>
          </w:rPr>
          <w:t>Tabla 3: Interfaces con el Software</w:t>
        </w:r>
        <w:r w:rsidR="000013C2" w:rsidRPr="00B3543A">
          <w:rPr>
            <w:webHidden/>
          </w:rPr>
          <w:tab/>
        </w:r>
        <w:r w:rsidRPr="00B3543A">
          <w:rPr>
            <w:webHidden/>
          </w:rPr>
          <w:fldChar w:fldCharType="begin"/>
        </w:r>
        <w:r w:rsidR="000013C2" w:rsidRPr="00B3543A">
          <w:rPr>
            <w:webHidden/>
          </w:rPr>
          <w:instrText xml:space="preserve"> PAGEREF _Toc176967940 \h </w:instrText>
        </w:r>
        <w:r w:rsidRPr="00B3543A">
          <w:rPr>
            <w:webHidden/>
          </w:rPr>
        </w:r>
        <w:r w:rsidRPr="00B3543A">
          <w:rPr>
            <w:webHidden/>
          </w:rPr>
          <w:fldChar w:fldCharType="separate"/>
        </w:r>
        <w:r w:rsidR="000013C2" w:rsidRPr="00B3543A">
          <w:rPr>
            <w:webHidden/>
          </w:rPr>
          <w:t>13</w:t>
        </w:r>
        <w:r w:rsidRPr="00B3543A">
          <w:rPr>
            <w:webHidden/>
          </w:rPr>
          <w:fldChar w:fldCharType="end"/>
        </w:r>
      </w:hyperlink>
    </w:p>
    <w:p w:rsidR="000013C2" w:rsidRPr="00B3543A" w:rsidRDefault="00A9270F" w:rsidP="00176A49">
      <w:pPr>
        <w:pStyle w:val="TableofFigures"/>
        <w:rPr>
          <w:rFonts w:eastAsiaTheme="minorEastAsia"/>
          <w:lang w:eastAsia="es-CO"/>
        </w:rPr>
      </w:pPr>
      <w:hyperlink w:anchor="_Toc176967941" w:history="1">
        <w:r w:rsidR="000013C2" w:rsidRPr="00B3543A">
          <w:rPr>
            <w:rStyle w:val="Hyperlink"/>
            <w:noProof w:val="0"/>
          </w:rPr>
          <w:t xml:space="preserve">Tabla 4: Descripción de las </w:t>
        </w:r>
        <w:r w:rsidR="000013C2" w:rsidRPr="00B3543A">
          <w:rPr>
            <w:rStyle w:val="Hyperlink"/>
            <w:noProof w:val="0"/>
            <w:color w:val="auto"/>
            <w:u w:val="none"/>
          </w:rPr>
          <w:t>Características</w:t>
        </w:r>
        <w:r w:rsidR="000013C2" w:rsidRPr="00B3543A">
          <w:rPr>
            <w:rStyle w:val="Hyperlink"/>
            <w:noProof w:val="0"/>
          </w:rPr>
          <w:t xml:space="preserve"> del Usuario</w:t>
        </w:r>
        <w:r w:rsidR="000013C2" w:rsidRPr="00B3543A">
          <w:rPr>
            <w:webHidden/>
          </w:rPr>
          <w:tab/>
        </w:r>
        <w:r w:rsidRPr="00B3543A">
          <w:rPr>
            <w:webHidden/>
          </w:rPr>
          <w:fldChar w:fldCharType="begin"/>
        </w:r>
        <w:r w:rsidR="000013C2" w:rsidRPr="00B3543A">
          <w:rPr>
            <w:webHidden/>
          </w:rPr>
          <w:instrText xml:space="preserve"> PAGEREF _Toc176967941 \h </w:instrText>
        </w:r>
        <w:r w:rsidRPr="00B3543A">
          <w:rPr>
            <w:webHidden/>
          </w:rPr>
        </w:r>
        <w:r w:rsidRPr="00B3543A">
          <w:rPr>
            <w:webHidden/>
          </w:rPr>
          <w:fldChar w:fldCharType="separate"/>
        </w:r>
        <w:r w:rsidR="000013C2" w:rsidRPr="00B3543A">
          <w:rPr>
            <w:webHidden/>
          </w:rPr>
          <w:t>17</w:t>
        </w:r>
        <w:r w:rsidRPr="00B3543A">
          <w:rPr>
            <w:webHidden/>
          </w:rPr>
          <w:fldChar w:fldCharType="end"/>
        </w:r>
      </w:hyperlink>
    </w:p>
    <w:p w:rsidR="000013C2" w:rsidRPr="00B3543A" w:rsidRDefault="00A9270F" w:rsidP="00176A49">
      <w:pPr>
        <w:pStyle w:val="TableofFigures"/>
        <w:rPr>
          <w:rFonts w:eastAsiaTheme="minorEastAsia"/>
          <w:lang w:eastAsia="es-CO"/>
        </w:rPr>
      </w:pPr>
      <w:hyperlink w:anchor="_Toc176967942" w:history="1">
        <w:r w:rsidR="000013C2" w:rsidRPr="00B3543A">
          <w:rPr>
            <w:rStyle w:val="Hyperlink"/>
            <w:noProof w:val="0"/>
          </w:rPr>
          <w:t>Tabla 5: Definiciones del Modelo de Dominio</w:t>
        </w:r>
        <w:r w:rsidR="000013C2" w:rsidRPr="00B3543A">
          <w:rPr>
            <w:webHidden/>
          </w:rPr>
          <w:tab/>
        </w:r>
        <w:r w:rsidRPr="00B3543A">
          <w:rPr>
            <w:webHidden/>
          </w:rPr>
          <w:fldChar w:fldCharType="begin"/>
        </w:r>
        <w:r w:rsidR="000013C2" w:rsidRPr="00B3543A">
          <w:rPr>
            <w:webHidden/>
          </w:rPr>
          <w:instrText xml:space="preserve"> PAGEREF _Toc176967942 \h </w:instrText>
        </w:r>
        <w:r w:rsidRPr="00B3543A">
          <w:rPr>
            <w:webHidden/>
          </w:rPr>
        </w:r>
        <w:r w:rsidRPr="00B3543A">
          <w:rPr>
            <w:webHidden/>
          </w:rPr>
          <w:fldChar w:fldCharType="separate"/>
        </w:r>
        <w:r w:rsidR="000013C2" w:rsidRPr="00B3543A">
          <w:rPr>
            <w:webHidden/>
          </w:rPr>
          <w:t>19</w:t>
        </w:r>
        <w:r w:rsidRPr="00B3543A">
          <w:rPr>
            <w:webHidden/>
          </w:rPr>
          <w:fldChar w:fldCharType="end"/>
        </w:r>
      </w:hyperlink>
    </w:p>
    <w:p w:rsidR="000013C2" w:rsidRPr="00B3543A" w:rsidRDefault="00A9270F" w:rsidP="00176A49">
      <w:pPr>
        <w:pStyle w:val="TableofFigures"/>
        <w:rPr>
          <w:rFonts w:eastAsiaTheme="minorEastAsia"/>
          <w:lang w:eastAsia="es-CO"/>
        </w:rPr>
      </w:pPr>
      <w:hyperlink w:anchor="_Toc176967943" w:history="1">
        <w:r w:rsidR="000013C2" w:rsidRPr="00B3543A">
          <w:rPr>
            <w:rStyle w:val="Hyperlink"/>
            <w:noProof w:val="0"/>
          </w:rPr>
          <w:t>Tabla 6: Formato de documentación del Modelo del Dominio</w:t>
        </w:r>
        <w:r w:rsidR="000013C2" w:rsidRPr="00B3543A">
          <w:rPr>
            <w:webHidden/>
          </w:rPr>
          <w:tab/>
        </w:r>
        <w:r w:rsidRPr="00B3543A">
          <w:rPr>
            <w:webHidden/>
          </w:rPr>
          <w:fldChar w:fldCharType="begin"/>
        </w:r>
        <w:r w:rsidR="000013C2" w:rsidRPr="00B3543A">
          <w:rPr>
            <w:webHidden/>
          </w:rPr>
          <w:instrText xml:space="preserve"> PAGEREF _Toc176967943 \h </w:instrText>
        </w:r>
        <w:r w:rsidRPr="00B3543A">
          <w:rPr>
            <w:webHidden/>
          </w:rPr>
        </w:r>
        <w:r w:rsidRPr="00B3543A">
          <w:rPr>
            <w:webHidden/>
          </w:rPr>
          <w:fldChar w:fldCharType="separate"/>
        </w:r>
        <w:r w:rsidR="000013C2" w:rsidRPr="00B3543A">
          <w:rPr>
            <w:webHidden/>
          </w:rPr>
          <w:t>20</w:t>
        </w:r>
        <w:r w:rsidRPr="00B3543A">
          <w:rPr>
            <w:webHidden/>
          </w:rPr>
          <w:fldChar w:fldCharType="end"/>
        </w:r>
      </w:hyperlink>
    </w:p>
    <w:p w:rsidR="000013C2" w:rsidRPr="00B3543A" w:rsidRDefault="00A9270F" w:rsidP="00176A49">
      <w:pPr>
        <w:pStyle w:val="TableofFigures"/>
        <w:rPr>
          <w:rFonts w:eastAsiaTheme="minorEastAsia"/>
          <w:lang w:eastAsia="es-CO"/>
        </w:rPr>
      </w:pPr>
      <w:hyperlink w:anchor="_Toc176967944" w:history="1">
        <w:r w:rsidR="000013C2" w:rsidRPr="00B3543A">
          <w:rPr>
            <w:rStyle w:val="Hyperlink"/>
            <w:noProof w:val="0"/>
          </w:rPr>
          <w:t>Tabla 7: Documentación de Requerimientos</w:t>
        </w:r>
        <w:r w:rsidR="000013C2" w:rsidRPr="00B3543A">
          <w:rPr>
            <w:webHidden/>
          </w:rPr>
          <w:tab/>
        </w:r>
        <w:r w:rsidRPr="00B3543A">
          <w:rPr>
            <w:webHidden/>
          </w:rPr>
          <w:fldChar w:fldCharType="begin"/>
        </w:r>
        <w:r w:rsidR="000013C2" w:rsidRPr="00B3543A">
          <w:rPr>
            <w:webHidden/>
          </w:rPr>
          <w:instrText xml:space="preserve"> PAGEREF _Toc176967944 \h </w:instrText>
        </w:r>
        <w:r w:rsidRPr="00B3543A">
          <w:rPr>
            <w:webHidden/>
          </w:rPr>
        </w:r>
        <w:r w:rsidRPr="00B3543A">
          <w:rPr>
            <w:webHidden/>
          </w:rPr>
          <w:fldChar w:fldCharType="separate"/>
        </w:r>
        <w:r w:rsidR="000013C2" w:rsidRPr="00B3543A">
          <w:rPr>
            <w:webHidden/>
          </w:rPr>
          <w:t>27</w:t>
        </w:r>
        <w:r w:rsidRPr="00B3543A">
          <w:rPr>
            <w:webHidden/>
          </w:rPr>
          <w:fldChar w:fldCharType="end"/>
        </w:r>
      </w:hyperlink>
    </w:p>
    <w:p w:rsidR="000013C2" w:rsidRPr="00B3543A" w:rsidRDefault="00A9270F" w:rsidP="00176A49">
      <w:r w:rsidRPr="00B3543A">
        <w:fldChar w:fldCharType="end"/>
      </w:r>
      <w:r w:rsidR="000013C2" w:rsidRPr="00B3543A">
        <w:br w:type="page"/>
      </w:r>
    </w:p>
    <w:p w:rsidR="000013C2" w:rsidRPr="00B3543A" w:rsidRDefault="004756DE" w:rsidP="00DA362C">
      <w:pPr>
        <w:pStyle w:val="IntenseQuote"/>
        <w:outlineLvl w:val="0"/>
      </w:pPr>
      <w:bookmarkStart w:id="14" w:name="_Toc176959082"/>
      <w:bookmarkStart w:id="15" w:name="_Toc256726433"/>
      <w:bookmarkStart w:id="16" w:name="_Toc256726605"/>
      <w:r w:rsidRPr="00B3543A">
        <w:rPr>
          <w:szCs w:val="24"/>
        </w:rPr>
        <w:lastRenderedPageBreak/>
        <w:t>LISTA</w:t>
      </w:r>
      <w:r w:rsidRPr="00B3543A">
        <w:t xml:space="preserve"> DE ILUSTRACIONES</w:t>
      </w:r>
      <w:bookmarkEnd w:id="14"/>
      <w:bookmarkEnd w:id="15"/>
      <w:bookmarkEnd w:id="16"/>
    </w:p>
    <w:p w:rsidR="000013C2" w:rsidRPr="00B3543A" w:rsidRDefault="00A9270F" w:rsidP="00176A49">
      <w:pPr>
        <w:pStyle w:val="TableofFigures"/>
        <w:rPr>
          <w:rFonts w:eastAsiaTheme="minorEastAsia"/>
          <w:lang w:eastAsia="es-CO"/>
        </w:rPr>
      </w:pPr>
      <w:r w:rsidRPr="00A9270F">
        <w:fldChar w:fldCharType="begin"/>
      </w:r>
      <w:r w:rsidR="000013C2" w:rsidRPr="00B3543A">
        <w:instrText xml:space="preserve"> TOC \c "Ilustración" </w:instrText>
      </w:r>
      <w:r w:rsidRPr="00A9270F">
        <w:fldChar w:fldCharType="separate"/>
      </w:r>
      <w:r w:rsidR="000013C2" w:rsidRPr="00B3543A">
        <w:t>Ilustración 1: Propósito</w:t>
      </w:r>
      <w:r w:rsidR="000013C2" w:rsidRPr="00B3543A">
        <w:tab/>
      </w:r>
      <w:r w:rsidRPr="00B3543A">
        <w:fldChar w:fldCharType="begin"/>
      </w:r>
      <w:r w:rsidR="000013C2" w:rsidRPr="00B3543A">
        <w:instrText xml:space="preserve"> PAGEREF _Toc176967945 \h </w:instrText>
      </w:r>
      <w:r w:rsidRPr="00B3543A">
        <w:fldChar w:fldCharType="separate"/>
      </w:r>
      <w:r w:rsidR="000013C2" w:rsidRPr="00B3543A">
        <w:t>5</w:t>
      </w:r>
      <w:r w:rsidRPr="00B3543A">
        <w:fldChar w:fldCharType="end"/>
      </w:r>
    </w:p>
    <w:p w:rsidR="000013C2" w:rsidRPr="00B3543A" w:rsidRDefault="000013C2" w:rsidP="00176A49">
      <w:pPr>
        <w:pStyle w:val="TableofFigures"/>
        <w:rPr>
          <w:rFonts w:eastAsiaTheme="minorEastAsia"/>
          <w:lang w:eastAsia="es-CO"/>
        </w:rPr>
      </w:pPr>
      <w:r w:rsidRPr="00B3543A">
        <w:t>Ilustración 2: Alcance</w:t>
      </w:r>
      <w:r w:rsidRPr="00B3543A">
        <w:tab/>
      </w:r>
      <w:r w:rsidR="00A9270F" w:rsidRPr="00B3543A">
        <w:fldChar w:fldCharType="begin"/>
      </w:r>
      <w:r w:rsidRPr="00B3543A">
        <w:instrText xml:space="preserve"> PAGEREF _Toc176967946 \h </w:instrText>
      </w:r>
      <w:r w:rsidR="00A9270F" w:rsidRPr="00B3543A">
        <w:fldChar w:fldCharType="separate"/>
      </w:r>
      <w:r w:rsidRPr="00B3543A">
        <w:t>6</w:t>
      </w:r>
      <w:r w:rsidR="00A9270F" w:rsidRPr="00B3543A">
        <w:fldChar w:fldCharType="end"/>
      </w:r>
    </w:p>
    <w:p w:rsidR="000013C2" w:rsidRPr="00B3543A" w:rsidRDefault="000013C2" w:rsidP="00176A49">
      <w:pPr>
        <w:pStyle w:val="TableofFigures"/>
        <w:rPr>
          <w:rFonts w:eastAsiaTheme="minorEastAsia"/>
          <w:lang w:eastAsia="es-CO"/>
        </w:rPr>
      </w:pPr>
      <w:r w:rsidRPr="00B3543A">
        <w:t>Ilustración 3: Apreciación Global</w:t>
      </w:r>
      <w:r w:rsidRPr="00B3543A">
        <w:tab/>
      </w:r>
      <w:r w:rsidR="00A9270F" w:rsidRPr="00B3543A">
        <w:fldChar w:fldCharType="begin"/>
      </w:r>
      <w:r w:rsidRPr="00B3543A">
        <w:instrText xml:space="preserve"> PAGEREF _Toc176967947 \h </w:instrText>
      </w:r>
      <w:r w:rsidR="00A9270F" w:rsidRPr="00B3543A">
        <w:fldChar w:fldCharType="separate"/>
      </w:r>
      <w:r w:rsidRPr="00B3543A">
        <w:t>7</w:t>
      </w:r>
      <w:r w:rsidR="00A9270F" w:rsidRPr="00B3543A">
        <w:fldChar w:fldCharType="end"/>
      </w:r>
    </w:p>
    <w:p w:rsidR="000013C2" w:rsidRPr="00B3543A" w:rsidRDefault="000013C2" w:rsidP="00176A49">
      <w:pPr>
        <w:pStyle w:val="TableofFigures"/>
        <w:rPr>
          <w:rFonts w:eastAsiaTheme="minorEastAsia"/>
          <w:lang w:eastAsia="es-CO"/>
        </w:rPr>
      </w:pPr>
      <w:r w:rsidRPr="00B3543A">
        <w:t>Ilustración 4: Tipos de productos de software</w:t>
      </w:r>
      <w:r w:rsidRPr="00B3543A">
        <w:tab/>
      </w:r>
      <w:r w:rsidR="00A9270F" w:rsidRPr="00B3543A">
        <w:fldChar w:fldCharType="begin"/>
      </w:r>
      <w:r w:rsidRPr="00B3543A">
        <w:instrText xml:space="preserve"> PAGEREF _Toc176967948 \h </w:instrText>
      </w:r>
      <w:r w:rsidR="00A9270F" w:rsidRPr="00B3543A">
        <w:fldChar w:fldCharType="separate"/>
      </w:r>
      <w:r w:rsidRPr="00B3543A">
        <w:t>8</w:t>
      </w:r>
      <w:r w:rsidR="00A9270F" w:rsidRPr="00B3543A">
        <w:fldChar w:fldCharType="end"/>
      </w:r>
    </w:p>
    <w:p w:rsidR="000013C2" w:rsidRPr="00B3543A" w:rsidRDefault="000013C2" w:rsidP="00176A49">
      <w:pPr>
        <w:pStyle w:val="TableofFigures"/>
        <w:rPr>
          <w:rFonts w:eastAsiaTheme="minorEastAsia"/>
          <w:lang w:eastAsia="es-CO"/>
        </w:rPr>
      </w:pPr>
      <w:r w:rsidRPr="00B3543A">
        <w:t>Ilustración 5: Interfaces con el usuario</w:t>
      </w:r>
      <w:r w:rsidRPr="00B3543A">
        <w:tab/>
      </w:r>
      <w:r w:rsidR="00A9270F" w:rsidRPr="00B3543A">
        <w:fldChar w:fldCharType="begin"/>
      </w:r>
      <w:r w:rsidRPr="00B3543A">
        <w:instrText xml:space="preserve"> PAGEREF _Toc176967949 \h </w:instrText>
      </w:r>
      <w:r w:rsidR="00A9270F" w:rsidRPr="00B3543A">
        <w:fldChar w:fldCharType="separate"/>
      </w:r>
      <w:r w:rsidRPr="00B3543A">
        <w:t>10</w:t>
      </w:r>
      <w:r w:rsidR="00A9270F" w:rsidRPr="00B3543A">
        <w:fldChar w:fldCharType="end"/>
      </w:r>
    </w:p>
    <w:p w:rsidR="000013C2" w:rsidRPr="00B3543A" w:rsidRDefault="000013C2" w:rsidP="00176A49">
      <w:pPr>
        <w:pStyle w:val="TableofFigures"/>
        <w:rPr>
          <w:rFonts w:eastAsiaTheme="minorEastAsia"/>
          <w:lang w:eastAsia="es-CO"/>
        </w:rPr>
      </w:pPr>
      <w:r w:rsidRPr="00B3543A">
        <w:t>Ilustración 6: Operaciones</w:t>
      </w:r>
      <w:r w:rsidRPr="00B3543A">
        <w:tab/>
      </w:r>
      <w:r w:rsidR="00A9270F" w:rsidRPr="00B3543A">
        <w:fldChar w:fldCharType="begin"/>
      </w:r>
      <w:r w:rsidRPr="00B3543A">
        <w:instrText xml:space="preserve"> PAGEREF _Toc176967950 \h </w:instrText>
      </w:r>
      <w:r w:rsidR="00A9270F" w:rsidRPr="00B3543A">
        <w:fldChar w:fldCharType="separate"/>
      </w:r>
      <w:r w:rsidRPr="00B3543A">
        <w:t>15</w:t>
      </w:r>
      <w:r w:rsidR="00A9270F" w:rsidRPr="00B3543A">
        <w:fldChar w:fldCharType="end"/>
      </w:r>
    </w:p>
    <w:p w:rsidR="000013C2" w:rsidRPr="00B3543A" w:rsidRDefault="000013C2" w:rsidP="00176A49">
      <w:pPr>
        <w:pStyle w:val="TableofFigures"/>
        <w:rPr>
          <w:rFonts w:eastAsiaTheme="minorEastAsia"/>
          <w:lang w:eastAsia="es-CO"/>
        </w:rPr>
      </w:pPr>
      <w:r w:rsidRPr="00B3543A">
        <w:t>Ilustración 7: Tips para definir funciones del producto</w:t>
      </w:r>
      <w:r w:rsidRPr="00B3543A">
        <w:tab/>
      </w:r>
      <w:r w:rsidR="00A9270F" w:rsidRPr="00B3543A">
        <w:fldChar w:fldCharType="begin"/>
      </w:r>
      <w:r w:rsidRPr="00B3543A">
        <w:instrText xml:space="preserve"> PAGEREF _Toc176967951 \h </w:instrText>
      </w:r>
      <w:r w:rsidR="00A9270F" w:rsidRPr="00B3543A">
        <w:fldChar w:fldCharType="separate"/>
      </w:r>
      <w:r w:rsidRPr="00B3543A">
        <w:t>16</w:t>
      </w:r>
      <w:r w:rsidR="00A9270F" w:rsidRPr="00B3543A">
        <w:fldChar w:fldCharType="end"/>
      </w:r>
    </w:p>
    <w:p w:rsidR="000013C2" w:rsidRPr="00B3543A" w:rsidRDefault="000013C2" w:rsidP="00176A49">
      <w:pPr>
        <w:pStyle w:val="TableofFigures"/>
        <w:rPr>
          <w:rFonts w:eastAsiaTheme="minorEastAsia"/>
          <w:lang w:eastAsia="es-CO"/>
        </w:rPr>
      </w:pPr>
      <w:r w:rsidRPr="00B3543A">
        <w:t>Ilustración 8: Características del Usuario</w:t>
      </w:r>
      <w:r w:rsidRPr="00B3543A">
        <w:tab/>
      </w:r>
      <w:r w:rsidR="00A9270F" w:rsidRPr="00B3543A">
        <w:fldChar w:fldCharType="begin"/>
      </w:r>
      <w:r w:rsidRPr="00B3543A">
        <w:instrText xml:space="preserve"> PAGEREF _Toc176967952 \h </w:instrText>
      </w:r>
      <w:r w:rsidR="00A9270F" w:rsidRPr="00B3543A">
        <w:fldChar w:fldCharType="separate"/>
      </w:r>
      <w:r w:rsidRPr="00B3543A">
        <w:t>17</w:t>
      </w:r>
      <w:r w:rsidR="00A9270F" w:rsidRPr="00B3543A">
        <w:fldChar w:fldCharType="end"/>
      </w:r>
    </w:p>
    <w:p w:rsidR="000013C2" w:rsidRPr="00B3543A" w:rsidRDefault="000013C2" w:rsidP="00176A49">
      <w:pPr>
        <w:pStyle w:val="TableofFigures"/>
        <w:rPr>
          <w:rFonts w:eastAsiaTheme="minorEastAsia"/>
          <w:lang w:eastAsia="es-CO"/>
        </w:rPr>
      </w:pPr>
      <w:r w:rsidRPr="00B3543A">
        <w:t>Ilustración 9: Restricciones</w:t>
      </w:r>
      <w:r w:rsidRPr="00B3543A">
        <w:tab/>
      </w:r>
      <w:r w:rsidR="00A9270F" w:rsidRPr="00B3543A">
        <w:fldChar w:fldCharType="begin"/>
      </w:r>
      <w:r w:rsidRPr="00B3543A">
        <w:instrText xml:space="preserve"> PAGEREF _Toc176967953 \h </w:instrText>
      </w:r>
      <w:r w:rsidR="00A9270F" w:rsidRPr="00B3543A">
        <w:fldChar w:fldCharType="separate"/>
      </w:r>
      <w:r w:rsidRPr="00B3543A">
        <w:t>18</w:t>
      </w:r>
      <w:r w:rsidR="00A9270F" w:rsidRPr="00B3543A">
        <w:fldChar w:fldCharType="end"/>
      </w:r>
    </w:p>
    <w:p w:rsidR="000013C2" w:rsidRPr="00B3543A" w:rsidRDefault="000013C2" w:rsidP="00176A49">
      <w:pPr>
        <w:pStyle w:val="TableofFigures"/>
        <w:rPr>
          <w:rFonts w:eastAsiaTheme="minorEastAsia"/>
          <w:lang w:eastAsia="es-CO"/>
        </w:rPr>
      </w:pPr>
      <w:r w:rsidRPr="00B3543A">
        <w:t>Ilustración 10: Limitaciones</w:t>
      </w:r>
      <w:r w:rsidRPr="00B3543A">
        <w:tab/>
      </w:r>
      <w:r w:rsidR="00A9270F" w:rsidRPr="00B3543A">
        <w:fldChar w:fldCharType="begin"/>
      </w:r>
      <w:r w:rsidRPr="00B3543A">
        <w:instrText xml:space="preserve"> PAGEREF _Toc176967954 \h </w:instrText>
      </w:r>
      <w:r w:rsidR="00A9270F" w:rsidRPr="00B3543A">
        <w:fldChar w:fldCharType="separate"/>
      </w:r>
      <w:r w:rsidRPr="00B3543A">
        <w:t>18</w:t>
      </w:r>
      <w:r w:rsidR="00A9270F" w:rsidRPr="00B3543A">
        <w:fldChar w:fldCharType="end"/>
      </w:r>
    </w:p>
    <w:p w:rsidR="000013C2" w:rsidRPr="00B3543A" w:rsidRDefault="000013C2" w:rsidP="00176A49">
      <w:pPr>
        <w:pStyle w:val="TableofFigures"/>
        <w:rPr>
          <w:rFonts w:eastAsiaTheme="minorEastAsia"/>
          <w:lang w:eastAsia="es-CO"/>
        </w:rPr>
      </w:pPr>
      <w:r w:rsidRPr="00B3543A">
        <w:t>Ilustración 11: Descripción documentación del modelo del dominio</w:t>
      </w:r>
      <w:r w:rsidRPr="00B3543A">
        <w:tab/>
      </w:r>
      <w:r w:rsidR="00A9270F" w:rsidRPr="00B3543A">
        <w:fldChar w:fldCharType="begin"/>
      </w:r>
      <w:r w:rsidRPr="00B3543A">
        <w:instrText xml:space="preserve"> PAGEREF _Toc176967955 \h </w:instrText>
      </w:r>
      <w:r w:rsidR="00A9270F" w:rsidRPr="00B3543A">
        <w:fldChar w:fldCharType="separate"/>
      </w:r>
      <w:r w:rsidRPr="00B3543A">
        <w:t>20</w:t>
      </w:r>
      <w:r w:rsidR="00A9270F" w:rsidRPr="00B3543A">
        <w:fldChar w:fldCharType="end"/>
      </w:r>
    </w:p>
    <w:p w:rsidR="000013C2" w:rsidRPr="00B3543A" w:rsidRDefault="000013C2" w:rsidP="00176A49">
      <w:pPr>
        <w:pStyle w:val="TableofFigures"/>
        <w:rPr>
          <w:rFonts w:eastAsiaTheme="minorEastAsia"/>
          <w:lang w:eastAsia="es-CO"/>
        </w:rPr>
      </w:pPr>
      <w:r w:rsidRPr="00B3543A">
        <w:t>Ilustración 12: Suposiciones</w:t>
      </w:r>
      <w:r w:rsidRPr="00B3543A">
        <w:tab/>
      </w:r>
      <w:r w:rsidR="00A9270F" w:rsidRPr="00B3543A">
        <w:fldChar w:fldCharType="begin"/>
      </w:r>
      <w:r w:rsidRPr="00B3543A">
        <w:instrText xml:space="preserve"> PAGEREF _Toc176967956 \h </w:instrText>
      </w:r>
      <w:r w:rsidR="00A9270F" w:rsidRPr="00B3543A">
        <w:fldChar w:fldCharType="separate"/>
      </w:r>
      <w:r w:rsidRPr="00B3543A">
        <w:t>21</w:t>
      </w:r>
      <w:r w:rsidR="00A9270F" w:rsidRPr="00B3543A">
        <w:fldChar w:fldCharType="end"/>
      </w:r>
    </w:p>
    <w:p w:rsidR="000013C2" w:rsidRPr="00B3543A" w:rsidRDefault="000013C2" w:rsidP="00176A49">
      <w:pPr>
        <w:pStyle w:val="TableofFigures"/>
        <w:rPr>
          <w:rFonts w:eastAsiaTheme="minorEastAsia"/>
          <w:lang w:eastAsia="es-CO"/>
        </w:rPr>
      </w:pPr>
      <w:r w:rsidRPr="00B3543A">
        <w:t>Ilustración 13: Dependencias [1]</w:t>
      </w:r>
      <w:r w:rsidRPr="00B3543A">
        <w:tab/>
      </w:r>
      <w:r w:rsidR="00A9270F" w:rsidRPr="00B3543A">
        <w:fldChar w:fldCharType="begin"/>
      </w:r>
      <w:r w:rsidRPr="00B3543A">
        <w:instrText xml:space="preserve"> PAGEREF _Toc176967957 \h </w:instrText>
      </w:r>
      <w:r w:rsidR="00A9270F" w:rsidRPr="00B3543A">
        <w:fldChar w:fldCharType="separate"/>
      </w:r>
      <w:r w:rsidRPr="00B3543A">
        <w:t>21</w:t>
      </w:r>
      <w:r w:rsidR="00A9270F" w:rsidRPr="00B3543A">
        <w:fldChar w:fldCharType="end"/>
      </w:r>
    </w:p>
    <w:p w:rsidR="000013C2" w:rsidRPr="00B3543A" w:rsidRDefault="000013C2" w:rsidP="00176A49">
      <w:pPr>
        <w:pStyle w:val="TableofFigures"/>
        <w:rPr>
          <w:rFonts w:eastAsiaTheme="minorEastAsia"/>
          <w:lang w:eastAsia="es-CO"/>
        </w:rPr>
      </w:pPr>
      <w:r w:rsidRPr="00B3543A">
        <w:t>Ilustración 14: Distribución de requerimientos</w:t>
      </w:r>
      <w:r w:rsidRPr="00B3543A">
        <w:tab/>
      </w:r>
      <w:r w:rsidR="00A9270F" w:rsidRPr="00B3543A">
        <w:fldChar w:fldCharType="begin"/>
      </w:r>
      <w:r w:rsidRPr="00B3543A">
        <w:instrText xml:space="preserve"> PAGEREF _Toc176967958 \h </w:instrText>
      </w:r>
      <w:r w:rsidR="00A9270F" w:rsidRPr="00B3543A">
        <w:fldChar w:fldCharType="separate"/>
      </w:r>
      <w:r w:rsidRPr="00B3543A">
        <w:t>23</w:t>
      </w:r>
      <w:r w:rsidR="00A9270F" w:rsidRPr="00B3543A">
        <w:fldChar w:fldCharType="end"/>
      </w:r>
    </w:p>
    <w:p w:rsidR="000013C2" w:rsidRPr="00B3543A" w:rsidRDefault="000013C2" w:rsidP="00176A49">
      <w:pPr>
        <w:pStyle w:val="TableofFigures"/>
        <w:rPr>
          <w:rFonts w:eastAsiaTheme="minorEastAsia"/>
          <w:lang w:eastAsia="es-CO"/>
        </w:rPr>
      </w:pPr>
      <w:r w:rsidRPr="00B3543A">
        <w:t>Ilustración 15: Características de los Requerimientos</w:t>
      </w:r>
      <w:r w:rsidRPr="00B3543A">
        <w:tab/>
      </w:r>
      <w:r w:rsidR="00A9270F" w:rsidRPr="00B3543A">
        <w:fldChar w:fldCharType="begin"/>
      </w:r>
      <w:r w:rsidRPr="00B3543A">
        <w:instrText xml:space="preserve"> PAGEREF _Toc176967959 \h </w:instrText>
      </w:r>
      <w:r w:rsidR="00A9270F" w:rsidRPr="00B3543A">
        <w:fldChar w:fldCharType="separate"/>
      </w:r>
      <w:r w:rsidRPr="00B3543A">
        <w:t>26</w:t>
      </w:r>
      <w:r w:rsidR="00A9270F" w:rsidRPr="00B3543A">
        <w:fldChar w:fldCharType="end"/>
      </w:r>
    </w:p>
    <w:p w:rsidR="000013C2" w:rsidRPr="00B3543A" w:rsidRDefault="000013C2" w:rsidP="00176A49">
      <w:pPr>
        <w:pStyle w:val="TableofFigures"/>
        <w:rPr>
          <w:rFonts w:eastAsiaTheme="minorEastAsia"/>
          <w:lang w:eastAsia="es-CO"/>
        </w:rPr>
      </w:pPr>
      <w:r w:rsidRPr="00B3543A">
        <w:t>Ilustración 16: Documentación de Requerimientos</w:t>
      </w:r>
      <w:r w:rsidRPr="00B3543A">
        <w:tab/>
      </w:r>
      <w:r w:rsidR="00A9270F" w:rsidRPr="00B3543A">
        <w:fldChar w:fldCharType="begin"/>
      </w:r>
      <w:r w:rsidRPr="00B3543A">
        <w:instrText xml:space="preserve"> PAGEREF _Toc176967960 \h </w:instrText>
      </w:r>
      <w:r w:rsidR="00A9270F" w:rsidRPr="00B3543A">
        <w:fldChar w:fldCharType="separate"/>
      </w:r>
      <w:r w:rsidRPr="00B3543A">
        <w:t>28</w:t>
      </w:r>
      <w:r w:rsidR="00A9270F" w:rsidRPr="00B3543A">
        <w:fldChar w:fldCharType="end"/>
      </w:r>
    </w:p>
    <w:p w:rsidR="000013C2" w:rsidRPr="00B3543A" w:rsidRDefault="000013C2" w:rsidP="00176A49">
      <w:pPr>
        <w:pStyle w:val="TableofFigures"/>
        <w:rPr>
          <w:rFonts w:eastAsiaTheme="minorEastAsia"/>
          <w:lang w:eastAsia="es-CO"/>
        </w:rPr>
      </w:pPr>
      <w:r w:rsidRPr="00B3543A">
        <w:t>Ilustración 17: Interfaces con el Usurario</w:t>
      </w:r>
      <w:r w:rsidRPr="00B3543A">
        <w:tab/>
      </w:r>
      <w:r w:rsidR="00A9270F" w:rsidRPr="00B3543A">
        <w:fldChar w:fldCharType="begin"/>
      </w:r>
      <w:r w:rsidRPr="00B3543A">
        <w:instrText xml:space="preserve"> PAGEREF _Toc176967961 \h </w:instrText>
      </w:r>
      <w:r w:rsidR="00A9270F" w:rsidRPr="00B3543A">
        <w:fldChar w:fldCharType="separate"/>
      </w:r>
      <w:r w:rsidRPr="00B3543A">
        <w:t>29</w:t>
      </w:r>
      <w:r w:rsidR="00A9270F" w:rsidRPr="00B3543A">
        <w:fldChar w:fldCharType="end"/>
      </w:r>
    </w:p>
    <w:p w:rsidR="000013C2" w:rsidRPr="00B3543A" w:rsidRDefault="000013C2" w:rsidP="00176A49">
      <w:pPr>
        <w:pStyle w:val="TableofFigures"/>
        <w:rPr>
          <w:rFonts w:eastAsiaTheme="minorEastAsia"/>
          <w:lang w:eastAsia="es-CO"/>
        </w:rPr>
      </w:pPr>
      <w:r w:rsidRPr="00B3543A">
        <w:t>Ilustración 18: Interfaces de Hardware</w:t>
      </w:r>
      <w:r w:rsidRPr="00B3543A">
        <w:tab/>
      </w:r>
      <w:r w:rsidR="00A9270F" w:rsidRPr="00B3543A">
        <w:fldChar w:fldCharType="begin"/>
      </w:r>
      <w:r w:rsidRPr="00B3543A">
        <w:instrText xml:space="preserve"> PAGEREF _Toc176967962 \h </w:instrText>
      </w:r>
      <w:r w:rsidR="00A9270F" w:rsidRPr="00B3543A">
        <w:fldChar w:fldCharType="separate"/>
      </w:r>
      <w:r w:rsidRPr="00B3543A">
        <w:t>30</w:t>
      </w:r>
      <w:r w:rsidR="00A9270F" w:rsidRPr="00B3543A">
        <w:fldChar w:fldCharType="end"/>
      </w:r>
    </w:p>
    <w:p w:rsidR="000013C2" w:rsidRPr="00B3543A" w:rsidRDefault="000013C2" w:rsidP="00176A49">
      <w:pPr>
        <w:pStyle w:val="TableofFigures"/>
        <w:rPr>
          <w:rFonts w:eastAsiaTheme="minorEastAsia"/>
          <w:lang w:eastAsia="es-CO"/>
        </w:rPr>
      </w:pPr>
      <w:r w:rsidRPr="00B3543A">
        <w:t>Ilustración 19: Interfaces con el Software</w:t>
      </w:r>
      <w:r w:rsidRPr="00B3543A">
        <w:tab/>
      </w:r>
      <w:r w:rsidR="00A9270F" w:rsidRPr="00B3543A">
        <w:fldChar w:fldCharType="begin"/>
      </w:r>
      <w:r w:rsidRPr="00B3543A">
        <w:instrText xml:space="preserve"> PAGEREF _Toc176967963 \h </w:instrText>
      </w:r>
      <w:r w:rsidR="00A9270F" w:rsidRPr="00B3543A">
        <w:fldChar w:fldCharType="separate"/>
      </w:r>
      <w:r w:rsidRPr="00B3543A">
        <w:t>31</w:t>
      </w:r>
      <w:r w:rsidR="00A9270F" w:rsidRPr="00B3543A">
        <w:fldChar w:fldCharType="end"/>
      </w:r>
    </w:p>
    <w:p w:rsidR="000013C2" w:rsidRPr="00B3543A" w:rsidRDefault="000013C2" w:rsidP="00176A49">
      <w:pPr>
        <w:pStyle w:val="TableofFigures"/>
        <w:rPr>
          <w:rFonts w:eastAsiaTheme="minorEastAsia"/>
          <w:lang w:eastAsia="es-CO"/>
        </w:rPr>
      </w:pPr>
      <w:r w:rsidRPr="00B3543A">
        <w:t>Ilustración 20: División por Funcionalidades</w:t>
      </w:r>
      <w:r w:rsidRPr="00B3543A">
        <w:tab/>
      </w:r>
      <w:r w:rsidR="00A9270F" w:rsidRPr="00B3543A">
        <w:fldChar w:fldCharType="begin"/>
      </w:r>
      <w:r w:rsidRPr="00B3543A">
        <w:instrText xml:space="preserve"> PAGEREF _Toc176967964 \h </w:instrText>
      </w:r>
      <w:r w:rsidR="00A9270F" w:rsidRPr="00B3543A">
        <w:fldChar w:fldCharType="separate"/>
      </w:r>
      <w:r w:rsidRPr="00B3543A">
        <w:t>32</w:t>
      </w:r>
      <w:r w:rsidR="00A9270F" w:rsidRPr="00B3543A">
        <w:fldChar w:fldCharType="end"/>
      </w:r>
    </w:p>
    <w:p w:rsidR="000013C2" w:rsidRPr="00B3543A" w:rsidRDefault="000013C2" w:rsidP="00176A49">
      <w:pPr>
        <w:pStyle w:val="TableofFigures"/>
        <w:rPr>
          <w:rFonts w:eastAsiaTheme="minorEastAsia"/>
          <w:lang w:eastAsia="es-CO"/>
        </w:rPr>
      </w:pPr>
      <w:r w:rsidRPr="00B3543A">
        <w:t>Ilustración 21: Ejemplo Enunciado Requerimientos</w:t>
      </w:r>
      <w:r w:rsidRPr="00B3543A">
        <w:tab/>
      </w:r>
      <w:r w:rsidR="00A9270F" w:rsidRPr="00B3543A">
        <w:fldChar w:fldCharType="begin"/>
      </w:r>
      <w:r w:rsidRPr="00B3543A">
        <w:instrText xml:space="preserve"> PAGEREF _Toc176967965 \h </w:instrText>
      </w:r>
      <w:r w:rsidR="00A9270F" w:rsidRPr="00B3543A">
        <w:fldChar w:fldCharType="separate"/>
      </w:r>
      <w:r w:rsidRPr="00B3543A">
        <w:t>34</w:t>
      </w:r>
      <w:r w:rsidR="00A9270F" w:rsidRPr="00B3543A">
        <w:fldChar w:fldCharType="end"/>
      </w:r>
    </w:p>
    <w:p w:rsidR="000013C2" w:rsidRPr="00B3543A" w:rsidRDefault="000013C2" w:rsidP="00176A49">
      <w:pPr>
        <w:pStyle w:val="TableofFigures"/>
        <w:rPr>
          <w:rFonts w:eastAsiaTheme="minorEastAsia"/>
          <w:lang w:eastAsia="es-CO"/>
        </w:rPr>
      </w:pPr>
      <w:r w:rsidRPr="00B3543A">
        <w:t>Ilustración 22: Atributos de Calidad a tener en cuenta</w:t>
      </w:r>
      <w:r w:rsidRPr="00B3543A">
        <w:tab/>
      </w:r>
      <w:r w:rsidR="00A9270F" w:rsidRPr="00B3543A">
        <w:fldChar w:fldCharType="begin"/>
      </w:r>
      <w:r w:rsidRPr="00B3543A">
        <w:instrText xml:space="preserve"> PAGEREF _Toc176967966 \h </w:instrText>
      </w:r>
      <w:r w:rsidR="00A9270F" w:rsidRPr="00B3543A">
        <w:fldChar w:fldCharType="separate"/>
      </w:r>
      <w:r w:rsidRPr="00B3543A">
        <w:t>35</w:t>
      </w:r>
      <w:r w:rsidR="00A9270F" w:rsidRPr="00B3543A">
        <w:fldChar w:fldCharType="end"/>
      </w:r>
    </w:p>
    <w:p w:rsidR="000013C2" w:rsidRPr="00B3543A" w:rsidRDefault="000013C2" w:rsidP="00176A49">
      <w:pPr>
        <w:pStyle w:val="TableofFigures"/>
        <w:rPr>
          <w:rFonts w:eastAsiaTheme="minorEastAsia"/>
          <w:lang w:eastAsia="es-CO"/>
        </w:rPr>
      </w:pPr>
      <w:r w:rsidRPr="00B3543A">
        <w:t>Ilustración 23: Características de Confiabilidad</w:t>
      </w:r>
      <w:r w:rsidRPr="00B3543A">
        <w:tab/>
      </w:r>
      <w:r w:rsidR="00A9270F" w:rsidRPr="00B3543A">
        <w:fldChar w:fldCharType="begin"/>
      </w:r>
      <w:r w:rsidRPr="00B3543A">
        <w:instrText xml:space="preserve"> PAGEREF _Toc176967967 \h </w:instrText>
      </w:r>
      <w:r w:rsidR="00A9270F" w:rsidRPr="00B3543A">
        <w:fldChar w:fldCharType="separate"/>
      </w:r>
      <w:r w:rsidRPr="00B3543A">
        <w:t>36</w:t>
      </w:r>
      <w:r w:rsidR="00A9270F" w:rsidRPr="00B3543A">
        <w:fldChar w:fldCharType="end"/>
      </w:r>
    </w:p>
    <w:p w:rsidR="000013C2" w:rsidRPr="00B3543A" w:rsidRDefault="000013C2" w:rsidP="00176A49">
      <w:pPr>
        <w:pStyle w:val="TableofFigures"/>
        <w:rPr>
          <w:rFonts w:eastAsiaTheme="minorEastAsia"/>
          <w:lang w:eastAsia="es-CO"/>
        </w:rPr>
      </w:pPr>
      <w:r w:rsidRPr="00B3543A">
        <w:t>Ilustración 24: Características de Disponibilidad</w:t>
      </w:r>
      <w:r w:rsidRPr="00B3543A">
        <w:tab/>
      </w:r>
      <w:r w:rsidR="00A9270F" w:rsidRPr="00B3543A">
        <w:fldChar w:fldCharType="begin"/>
      </w:r>
      <w:r w:rsidRPr="00B3543A">
        <w:instrText xml:space="preserve"> PAGEREF _Toc176967968 \h </w:instrText>
      </w:r>
      <w:r w:rsidR="00A9270F" w:rsidRPr="00B3543A">
        <w:fldChar w:fldCharType="separate"/>
      </w:r>
      <w:r w:rsidRPr="00B3543A">
        <w:t>37</w:t>
      </w:r>
      <w:r w:rsidR="00A9270F" w:rsidRPr="00B3543A">
        <w:fldChar w:fldCharType="end"/>
      </w:r>
    </w:p>
    <w:p w:rsidR="000013C2" w:rsidRPr="00B3543A" w:rsidRDefault="000013C2" w:rsidP="00176A49">
      <w:pPr>
        <w:pStyle w:val="TableofFigures"/>
        <w:rPr>
          <w:rFonts w:eastAsiaTheme="minorEastAsia"/>
          <w:lang w:eastAsia="es-CO"/>
        </w:rPr>
      </w:pPr>
      <w:r w:rsidRPr="00B3543A">
        <w:t>Ilustración 25: Características de Seguridad</w:t>
      </w:r>
      <w:r w:rsidRPr="00B3543A">
        <w:tab/>
      </w:r>
      <w:r w:rsidR="00A9270F" w:rsidRPr="00B3543A">
        <w:fldChar w:fldCharType="begin"/>
      </w:r>
      <w:r w:rsidRPr="00B3543A">
        <w:instrText xml:space="preserve"> PAGEREF _Toc176967969 \h </w:instrText>
      </w:r>
      <w:r w:rsidR="00A9270F" w:rsidRPr="00B3543A">
        <w:fldChar w:fldCharType="separate"/>
      </w:r>
      <w:r w:rsidRPr="00B3543A">
        <w:t>37</w:t>
      </w:r>
      <w:r w:rsidR="00A9270F" w:rsidRPr="00B3543A">
        <w:fldChar w:fldCharType="end"/>
      </w:r>
    </w:p>
    <w:p w:rsidR="000013C2" w:rsidRPr="00B3543A" w:rsidRDefault="000013C2" w:rsidP="00176A49">
      <w:pPr>
        <w:pStyle w:val="TableofFigures"/>
        <w:rPr>
          <w:rFonts w:eastAsiaTheme="minorEastAsia"/>
          <w:lang w:eastAsia="es-CO"/>
        </w:rPr>
      </w:pPr>
      <w:r w:rsidRPr="00B3543A">
        <w:t>Ilustración 26: Características de Mantenibilidad</w:t>
      </w:r>
      <w:r w:rsidRPr="00B3543A">
        <w:tab/>
      </w:r>
      <w:r w:rsidR="00A9270F" w:rsidRPr="00B3543A">
        <w:fldChar w:fldCharType="begin"/>
      </w:r>
      <w:r w:rsidRPr="00B3543A">
        <w:instrText xml:space="preserve"> PAGEREF _Toc176967970 \h </w:instrText>
      </w:r>
      <w:r w:rsidR="00A9270F" w:rsidRPr="00B3543A">
        <w:fldChar w:fldCharType="separate"/>
      </w:r>
      <w:r w:rsidRPr="00B3543A">
        <w:t>38</w:t>
      </w:r>
      <w:r w:rsidR="00A9270F" w:rsidRPr="00B3543A">
        <w:fldChar w:fldCharType="end"/>
      </w:r>
    </w:p>
    <w:p w:rsidR="000013C2" w:rsidRPr="00B3543A" w:rsidRDefault="000013C2" w:rsidP="00176A49">
      <w:pPr>
        <w:pStyle w:val="TableofFigures"/>
        <w:rPr>
          <w:rFonts w:eastAsiaTheme="minorEastAsia"/>
          <w:lang w:eastAsia="es-CO"/>
        </w:rPr>
      </w:pPr>
      <w:r w:rsidRPr="00B3543A">
        <w:t>Ilustración 27: Portabilidad del Sistema</w:t>
      </w:r>
      <w:r w:rsidRPr="00B3543A">
        <w:tab/>
      </w:r>
      <w:r w:rsidR="00A9270F" w:rsidRPr="00B3543A">
        <w:fldChar w:fldCharType="begin"/>
      </w:r>
      <w:r w:rsidRPr="00B3543A">
        <w:instrText xml:space="preserve"> PAGEREF _Toc176967971 \h </w:instrText>
      </w:r>
      <w:r w:rsidR="00A9270F" w:rsidRPr="00B3543A">
        <w:fldChar w:fldCharType="separate"/>
      </w:r>
      <w:r w:rsidRPr="00B3543A">
        <w:t>38</w:t>
      </w:r>
      <w:r w:rsidR="00A9270F" w:rsidRPr="00B3543A">
        <w:fldChar w:fldCharType="end"/>
      </w:r>
    </w:p>
    <w:p w:rsidR="000013C2" w:rsidRPr="00B3543A" w:rsidRDefault="000013C2" w:rsidP="00176A49">
      <w:pPr>
        <w:pStyle w:val="TableofFigures"/>
        <w:rPr>
          <w:rFonts w:eastAsiaTheme="minorEastAsia"/>
          <w:lang w:eastAsia="es-CO"/>
        </w:rPr>
      </w:pPr>
      <w:r w:rsidRPr="00B3543A">
        <w:t>Ilustración 28: Características Bases de Datos</w:t>
      </w:r>
      <w:r w:rsidRPr="00B3543A">
        <w:tab/>
      </w:r>
      <w:r w:rsidR="00A9270F" w:rsidRPr="00B3543A">
        <w:fldChar w:fldCharType="begin"/>
      </w:r>
      <w:r w:rsidRPr="00B3543A">
        <w:instrText xml:space="preserve"> PAGEREF _Toc176967972 \h </w:instrText>
      </w:r>
      <w:r w:rsidR="00A9270F" w:rsidRPr="00B3543A">
        <w:fldChar w:fldCharType="separate"/>
      </w:r>
      <w:r w:rsidRPr="00B3543A">
        <w:t>39</w:t>
      </w:r>
      <w:r w:rsidR="00A9270F" w:rsidRPr="00B3543A">
        <w:fldChar w:fldCharType="end"/>
      </w:r>
    </w:p>
    <w:p w:rsidR="000013C2" w:rsidRPr="00B3543A" w:rsidRDefault="00A9270F" w:rsidP="00176A49">
      <w:pPr>
        <w:sectPr w:rsidR="000013C2" w:rsidRPr="00B3543A">
          <w:headerReference w:type="even" r:id="rId12"/>
          <w:headerReference w:type="default" r:id="rId13"/>
          <w:headerReference w:type="first" r:id="rId14"/>
          <w:pgSz w:w="12240" w:h="15840" w:code="1"/>
          <w:pgMar w:top="1701" w:right="1701" w:bottom="1418" w:left="1985" w:header="862" w:footer="862" w:gutter="0"/>
          <w:pgNumType w:start="1"/>
          <w:cols w:space="720"/>
          <w:titlePg/>
          <w:docGrid w:linePitch="299"/>
        </w:sectPr>
      </w:pPr>
      <w:r w:rsidRPr="00B3543A">
        <w:fldChar w:fldCharType="end"/>
      </w:r>
    </w:p>
    <w:p w:rsidR="000013C2" w:rsidRPr="00B3543A" w:rsidRDefault="00AE3824" w:rsidP="00176A49">
      <w:pPr>
        <w:pStyle w:val="Heading1"/>
      </w:pPr>
      <w:bookmarkStart w:id="17" w:name="_Toc176532326"/>
      <w:bookmarkStart w:id="18" w:name="_Toc176959083"/>
      <w:bookmarkStart w:id="19" w:name="_Toc256726434"/>
      <w:bookmarkStart w:id="20" w:name="_Toc256726606"/>
      <w:r>
        <w:lastRenderedPageBreak/>
        <w:t xml:space="preserve">1. </w:t>
      </w:r>
      <w:r w:rsidR="003B74D1" w:rsidRPr="00B3543A">
        <w:t>INTRODUCCIÓN</w:t>
      </w:r>
      <w:bookmarkEnd w:id="17"/>
      <w:bookmarkEnd w:id="18"/>
      <w:bookmarkEnd w:id="19"/>
      <w:bookmarkEnd w:id="20"/>
    </w:p>
    <w:p w:rsidR="000013C2" w:rsidRPr="00B3543A" w:rsidRDefault="00845057" w:rsidP="004B6A45">
      <w:pPr>
        <w:pStyle w:val="Heading2"/>
      </w:pPr>
      <w:bookmarkStart w:id="21" w:name="_Toc162893853"/>
      <w:bookmarkStart w:id="22" w:name="_Toc176532327"/>
      <w:bookmarkStart w:id="23" w:name="_Toc176959084"/>
      <w:bookmarkStart w:id="24" w:name="_Toc256726435"/>
      <w:bookmarkStart w:id="25" w:name="_Toc256726607"/>
      <w:r>
        <w:t xml:space="preserve">1.1 </w:t>
      </w:r>
      <w:r w:rsidR="003B74D1" w:rsidRPr="00B3543A">
        <w:t>PROPÓSITO</w:t>
      </w:r>
      <w:bookmarkEnd w:id="21"/>
      <w:bookmarkEnd w:id="22"/>
      <w:bookmarkEnd w:id="23"/>
      <w:bookmarkEnd w:id="24"/>
      <w:bookmarkEnd w:id="25"/>
    </w:p>
    <w:p w:rsidR="009529C2" w:rsidRPr="00B3543A" w:rsidRDefault="009529C2" w:rsidP="00176A49"/>
    <w:p w:rsidR="009529C2" w:rsidRPr="00B3543A" w:rsidRDefault="009529C2" w:rsidP="00176A49">
      <w:r w:rsidRPr="00B3543A">
        <w:t>El documento de requerimientos de software (SRS por sus siglas en ingles) pretende describir de una forma muy especifica el producto a realizar (T-Monopoly) por Alimnova</w:t>
      </w:r>
      <w:r w:rsidRPr="00B3543A">
        <w:sym w:font="Symbol" w:char="F0E2"/>
      </w:r>
      <w:r w:rsidRPr="00B3543A">
        <w:t>. E</w:t>
      </w:r>
      <w:r w:rsidR="000B0633">
        <w:t>l fin de esto es que todos los S</w:t>
      </w:r>
      <w:r w:rsidRPr="00B3543A">
        <w:t xml:space="preserve">takeholders se empapen del producto a y de esta forma poder desarrollar de una mejor manera la aplicación. Adicionalmente el SRS será un documento que exprese al cliente lo que Alimnova® </w:t>
      </w:r>
    </w:p>
    <w:p w:rsidR="009529C2" w:rsidRPr="00B3543A" w:rsidRDefault="009529C2" w:rsidP="00176A49">
      <w:r w:rsidRPr="00B3543A">
        <w:t>El SRS pretende describir el producto completamente, es decir, poder recoger todas las funcionalidades acordadas con el cliente, y describirlas de forma que s</w:t>
      </w:r>
      <w:r w:rsidR="000B0633">
        <w:t>ean claras para todos los Stakeh</w:t>
      </w:r>
      <w:r w:rsidRPr="00B3543A">
        <w:t xml:space="preserve">olders involucrados en el proyecto y de esta forma hacer que el proceso de desarrollo sea </w:t>
      </w:r>
      <w:r w:rsidR="000B0633" w:rsidRPr="00B3543A">
        <w:t>más</w:t>
      </w:r>
      <w:r w:rsidRPr="00B3543A">
        <w:t xml:space="preserve"> sencillo y consistente con los requerimientos definidos.</w:t>
      </w:r>
    </w:p>
    <w:p w:rsidR="009529C2" w:rsidRPr="00B3543A" w:rsidRDefault="009529C2" w:rsidP="00176A49">
      <w:r w:rsidRPr="00B3543A">
        <w:br w:type="page"/>
      </w:r>
    </w:p>
    <w:p w:rsidR="000013C2" w:rsidRPr="00B3543A" w:rsidRDefault="000013C2" w:rsidP="00176A49"/>
    <w:p w:rsidR="000013C2" w:rsidRPr="00B3543A" w:rsidRDefault="00845057" w:rsidP="004B6A45">
      <w:pPr>
        <w:pStyle w:val="Heading2"/>
      </w:pPr>
      <w:bookmarkStart w:id="26" w:name="_Toc162893854"/>
      <w:bookmarkStart w:id="27" w:name="_Toc176532328"/>
      <w:bookmarkStart w:id="28" w:name="_Toc176959085"/>
      <w:bookmarkStart w:id="29" w:name="_Toc256726436"/>
      <w:bookmarkStart w:id="30" w:name="_Toc256726608"/>
      <w:r>
        <w:t xml:space="preserve">1.2 </w:t>
      </w:r>
      <w:r w:rsidR="003B74D1" w:rsidRPr="00B3543A">
        <w:t>ALCANCE</w:t>
      </w:r>
      <w:bookmarkEnd w:id="26"/>
      <w:bookmarkEnd w:id="27"/>
      <w:bookmarkEnd w:id="28"/>
      <w:bookmarkEnd w:id="29"/>
      <w:bookmarkEnd w:id="30"/>
    </w:p>
    <w:p w:rsidR="000E65AB" w:rsidRPr="00B3543A" w:rsidRDefault="000E65AB" w:rsidP="00176A49">
      <w:bookmarkStart w:id="31" w:name="_Toc430139183"/>
      <w:bookmarkStart w:id="32" w:name="_Toc513354376"/>
      <w:r w:rsidRPr="00B3543A">
        <w:t>El producto a realizar será T-Monopoly, este es un producto basado en Monopoly, ya que la base del juego es la misma pero cambiaran algunas de la reglas como se muestra a continuación:</w:t>
      </w:r>
    </w:p>
    <w:tbl>
      <w:tblPr>
        <w:tblStyle w:val="MediumGrid1-Accent4"/>
        <w:tblW w:w="0" w:type="auto"/>
        <w:tblLook w:val="04A0"/>
      </w:tblPr>
      <w:tblGrid>
        <w:gridCol w:w="2881"/>
        <w:gridCol w:w="2881"/>
        <w:gridCol w:w="2882"/>
      </w:tblGrid>
      <w:tr w:rsidR="000E65AB" w:rsidRPr="00B3543A">
        <w:trPr>
          <w:cnfStyle w:val="100000000000"/>
        </w:trPr>
        <w:tc>
          <w:tcPr>
            <w:cnfStyle w:val="001000000000"/>
            <w:tcW w:w="2881" w:type="dxa"/>
          </w:tcPr>
          <w:p w:rsidR="000E65AB" w:rsidRPr="00B3543A" w:rsidRDefault="000E65AB" w:rsidP="00176A49">
            <w:r w:rsidRPr="00B3543A">
              <w:t>MODIFICACIÓN</w:t>
            </w:r>
          </w:p>
        </w:tc>
        <w:tc>
          <w:tcPr>
            <w:tcW w:w="2881" w:type="dxa"/>
          </w:tcPr>
          <w:p w:rsidR="000E65AB" w:rsidRPr="00B3543A" w:rsidRDefault="000E65AB" w:rsidP="00176A49">
            <w:pPr>
              <w:cnfStyle w:val="100000000000"/>
            </w:pPr>
            <w:r w:rsidRPr="00B3543A">
              <w:t>TIPO</w:t>
            </w:r>
          </w:p>
        </w:tc>
        <w:tc>
          <w:tcPr>
            <w:tcW w:w="2882" w:type="dxa"/>
          </w:tcPr>
          <w:p w:rsidR="000E65AB" w:rsidRPr="00B3543A" w:rsidRDefault="000E65AB" w:rsidP="00176A49">
            <w:pPr>
              <w:cnfStyle w:val="100000000000"/>
            </w:pPr>
            <w:r w:rsidRPr="00B3543A">
              <w:t>DESCRIPCIÓN</w:t>
            </w:r>
          </w:p>
        </w:tc>
      </w:tr>
      <w:tr w:rsidR="000E65AB" w:rsidRPr="00B3543A">
        <w:trPr>
          <w:cnfStyle w:val="000000100000"/>
        </w:trPr>
        <w:tc>
          <w:tcPr>
            <w:cnfStyle w:val="001000000000"/>
            <w:tcW w:w="2881" w:type="dxa"/>
          </w:tcPr>
          <w:p w:rsidR="000E65AB" w:rsidRPr="00B3543A" w:rsidRDefault="000E65AB" w:rsidP="00176A49">
            <w:r w:rsidRPr="00B3543A">
              <w:t>Tablero</w:t>
            </w:r>
          </w:p>
        </w:tc>
        <w:tc>
          <w:tcPr>
            <w:tcW w:w="2881" w:type="dxa"/>
          </w:tcPr>
          <w:p w:rsidR="000E65AB" w:rsidRPr="00B3543A" w:rsidRDefault="000E65AB" w:rsidP="00176A49">
            <w:pPr>
              <w:cnfStyle w:val="000000100000"/>
            </w:pPr>
            <w:r w:rsidRPr="00B3543A">
              <w:t>Interfaz</w:t>
            </w:r>
          </w:p>
        </w:tc>
        <w:tc>
          <w:tcPr>
            <w:tcW w:w="2882" w:type="dxa"/>
          </w:tcPr>
          <w:p w:rsidR="000E65AB" w:rsidRPr="00B3543A" w:rsidRDefault="000E65AB" w:rsidP="00176A49">
            <w:pPr>
              <w:cnfStyle w:val="000000100000"/>
              <w:rPr>
                <w:b/>
              </w:rPr>
            </w:pPr>
            <w:r w:rsidRPr="00B3543A">
              <w:t xml:space="preserve">Cambio de temática de las propiedades. </w:t>
            </w:r>
            <w:r w:rsidRPr="00B3543A">
              <w:rPr>
                <w:b/>
              </w:rPr>
              <w:t>[Ver figura siguiente]</w:t>
            </w:r>
          </w:p>
        </w:tc>
      </w:tr>
      <w:tr w:rsidR="000E65AB" w:rsidRPr="00596B2F">
        <w:tc>
          <w:tcPr>
            <w:cnfStyle w:val="001000000000"/>
            <w:tcW w:w="2881" w:type="dxa"/>
          </w:tcPr>
          <w:p w:rsidR="000E65AB" w:rsidRPr="00B3543A" w:rsidRDefault="000E65AB" w:rsidP="00176A49">
            <w:r w:rsidRPr="00B3543A">
              <w:t>Cartas de arca comunal y casualidad</w:t>
            </w:r>
          </w:p>
        </w:tc>
        <w:tc>
          <w:tcPr>
            <w:tcW w:w="2881" w:type="dxa"/>
          </w:tcPr>
          <w:p w:rsidR="000E65AB" w:rsidRPr="00B3543A" w:rsidRDefault="000E65AB" w:rsidP="00176A49">
            <w:pPr>
              <w:cnfStyle w:val="000000000000"/>
            </w:pPr>
            <w:r w:rsidRPr="00B3543A">
              <w:t>Temática</w:t>
            </w:r>
          </w:p>
        </w:tc>
        <w:tc>
          <w:tcPr>
            <w:tcW w:w="2882" w:type="dxa"/>
          </w:tcPr>
          <w:p w:rsidR="000E65AB" w:rsidRPr="00B3543A" w:rsidRDefault="000E65AB" w:rsidP="00176A49">
            <w:pPr>
              <w:cnfStyle w:val="000000000000"/>
            </w:pPr>
            <w:r w:rsidRPr="00B3543A">
              <w:t>Dado que la temática es la zona T las gratificaciones o penitencias serán de acuerdo a dicha temática.</w:t>
            </w:r>
          </w:p>
        </w:tc>
      </w:tr>
      <w:tr w:rsidR="000E65AB" w:rsidRPr="00596B2F">
        <w:trPr>
          <w:cnfStyle w:val="000000100000"/>
        </w:trPr>
        <w:tc>
          <w:tcPr>
            <w:cnfStyle w:val="001000000000"/>
            <w:tcW w:w="2881" w:type="dxa"/>
          </w:tcPr>
          <w:p w:rsidR="000E65AB" w:rsidRPr="00B3543A" w:rsidRDefault="000E65AB" w:rsidP="00176A49">
            <w:r w:rsidRPr="00B3543A">
              <w:t>Parada libre</w:t>
            </w:r>
          </w:p>
        </w:tc>
        <w:tc>
          <w:tcPr>
            <w:tcW w:w="2881" w:type="dxa"/>
          </w:tcPr>
          <w:p w:rsidR="000E65AB" w:rsidRPr="00B3543A" w:rsidRDefault="000E65AB" w:rsidP="00176A49">
            <w:pPr>
              <w:cnfStyle w:val="000000100000"/>
            </w:pPr>
            <w:r w:rsidRPr="00B3543A">
              <w:t>Regla</w:t>
            </w:r>
          </w:p>
        </w:tc>
        <w:tc>
          <w:tcPr>
            <w:tcW w:w="2882" w:type="dxa"/>
          </w:tcPr>
          <w:p w:rsidR="000E65AB" w:rsidRPr="00B3543A" w:rsidRDefault="000E65AB" w:rsidP="00176A49">
            <w:pPr>
              <w:cnfStyle w:val="000000100000"/>
            </w:pPr>
            <w:r w:rsidRPr="00B3543A">
              <w:t>En parada libre según las reglas, es un sitio de descanso la idea es que haya un hippie al que deban comprarle una manilla.</w:t>
            </w:r>
          </w:p>
        </w:tc>
      </w:tr>
      <w:tr w:rsidR="000E65AB" w:rsidRPr="00596B2F">
        <w:tc>
          <w:tcPr>
            <w:cnfStyle w:val="001000000000"/>
            <w:tcW w:w="2881" w:type="dxa"/>
          </w:tcPr>
          <w:p w:rsidR="000E65AB" w:rsidRPr="00B3543A" w:rsidRDefault="000E65AB" w:rsidP="00176A49">
            <w:r w:rsidRPr="00B3543A">
              <w:t xml:space="preserve">Repartición de propiedades </w:t>
            </w:r>
          </w:p>
        </w:tc>
        <w:tc>
          <w:tcPr>
            <w:tcW w:w="2881" w:type="dxa"/>
          </w:tcPr>
          <w:p w:rsidR="000E65AB" w:rsidRPr="00B3543A" w:rsidRDefault="000E65AB" w:rsidP="00176A49">
            <w:pPr>
              <w:cnfStyle w:val="000000000000"/>
            </w:pPr>
            <w:r w:rsidRPr="00B3543A">
              <w:t>Funcionalidad</w:t>
            </w:r>
          </w:p>
        </w:tc>
        <w:tc>
          <w:tcPr>
            <w:tcW w:w="2882" w:type="dxa"/>
          </w:tcPr>
          <w:p w:rsidR="000E65AB" w:rsidRPr="00B3543A" w:rsidRDefault="000E65AB" w:rsidP="00176A49">
            <w:pPr>
              <w:cnfStyle w:val="000000000000"/>
            </w:pPr>
            <w:r w:rsidRPr="00B3543A">
              <w:t>Al inicio del juego se repartirán 2 tarjetas de propiedad a cada jugador.</w:t>
            </w:r>
          </w:p>
        </w:tc>
      </w:tr>
      <w:tr w:rsidR="000E65AB" w:rsidRPr="00596B2F">
        <w:trPr>
          <w:cnfStyle w:val="000000100000"/>
        </w:trPr>
        <w:tc>
          <w:tcPr>
            <w:cnfStyle w:val="001000000000"/>
            <w:tcW w:w="2881" w:type="dxa"/>
          </w:tcPr>
          <w:p w:rsidR="000E65AB" w:rsidRPr="00B3543A" w:rsidRDefault="000E65AB" w:rsidP="00176A49">
            <w:r w:rsidRPr="00B3543A">
              <w:t>Fichas</w:t>
            </w:r>
          </w:p>
        </w:tc>
        <w:tc>
          <w:tcPr>
            <w:tcW w:w="2881" w:type="dxa"/>
          </w:tcPr>
          <w:p w:rsidR="000E65AB" w:rsidRPr="00B3543A" w:rsidRDefault="000E65AB" w:rsidP="00176A49">
            <w:pPr>
              <w:cnfStyle w:val="000000100000"/>
            </w:pPr>
            <w:r w:rsidRPr="00B3543A">
              <w:t>Interfaz</w:t>
            </w:r>
          </w:p>
        </w:tc>
        <w:tc>
          <w:tcPr>
            <w:tcW w:w="2882" w:type="dxa"/>
          </w:tcPr>
          <w:p w:rsidR="000E65AB" w:rsidRPr="00B3543A" w:rsidRDefault="000E65AB" w:rsidP="00176A49">
            <w:pPr>
              <w:cnfStyle w:val="000000100000"/>
            </w:pPr>
            <w:r w:rsidRPr="00B3543A">
              <w:t xml:space="preserve">Las fichas serán diferentes tipos de automóviles, desde una zorra hasta el auto más costoso. </w:t>
            </w:r>
          </w:p>
        </w:tc>
      </w:tr>
      <w:tr w:rsidR="000E65AB" w:rsidRPr="00596B2F">
        <w:tc>
          <w:tcPr>
            <w:cnfStyle w:val="001000000000"/>
            <w:tcW w:w="2881" w:type="dxa"/>
          </w:tcPr>
          <w:p w:rsidR="000E65AB" w:rsidRPr="00B3543A" w:rsidRDefault="000E65AB" w:rsidP="00176A49">
            <w:r w:rsidRPr="00B3543A">
              <w:t>Tres pares seguidos</w:t>
            </w:r>
          </w:p>
        </w:tc>
        <w:tc>
          <w:tcPr>
            <w:tcW w:w="2881" w:type="dxa"/>
          </w:tcPr>
          <w:p w:rsidR="000E65AB" w:rsidRPr="00B3543A" w:rsidRDefault="000E65AB" w:rsidP="00176A49">
            <w:pPr>
              <w:cnfStyle w:val="000000000000"/>
            </w:pPr>
            <w:r w:rsidRPr="00B3543A">
              <w:t>Funcionalidad</w:t>
            </w:r>
          </w:p>
        </w:tc>
        <w:tc>
          <w:tcPr>
            <w:tcW w:w="2882" w:type="dxa"/>
          </w:tcPr>
          <w:p w:rsidR="000E65AB" w:rsidRPr="00B3543A" w:rsidRDefault="000E65AB" w:rsidP="00176A49">
            <w:pPr>
              <w:cnfStyle w:val="000000000000"/>
            </w:pPr>
            <w:r w:rsidRPr="00B3543A">
              <w:t xml:space="preserve">En el juego original al sacar 3 pares seguidos, el </w:t>
            </w:r>
            <w:r w:rsidRPr="00B3543A">
              <w:lastRenderedPageBreak/>
              <w:t>jugador va a la cárcel, se modificara dando la oportunidad de comprar una propiedad disponible a mitad de precio.</w:t>
            </w:r>
          </w:p>
        </w:tc>
      </w:tr>
    </w:tbl>
    <w:p w:rsidR="000E65AB" w:rsidRPr="00B3543A" w:rsidRDefault="000E65AB" w:rsidP="00176A49">
      <w:pPr>
        <w:pStyle w:val="Caption"/>
      </w:pPr>
      <w:r w:rsidRPr="00B3543A">
        <w:lastRenderedPageBreak/>
        <w:t xml:space="preserve">Tabla </w:t>
      </w:r>
      <w:fldSimple w:instr=" SEQ Tabla \* ARABIC ">
        <w:r w:rsidR="00B3543A">
          <w:rPr>
            <w:noProof/>
          </w:rPr>
          <w:t>2</w:t>
        </w:r>
      </w:fldSimple>
      <w:r w:rsidRPr="00B3543A">
        <w:t xml:space="preserve">: </w:t>
      </w:r>
      <w:r w:rsidR="00B3543A" w:rsidRPr="00B3543A">
        <w:t>Modificaciones de las reglas del Monopoly® aplicado a T-Monopoly</w:t>
      </w:r>
    </w:p>
    <w:p w:rsidR="000E65AB" w:rsidRPr="00B3543A" w:rsidRDefault="000E65AB" w:rsidP="00176A49">
      <w:r w:rsidRPr="00B3543A">
        <w:t>A continuación se hará una breve descripción del tablero del T-Monopoly, por medio de un mapa mental donde se puede  ver la adaptación que se hizo del juego Monopoly® a la aplicación que Alimnova® quiere desarrollar.</w:t>
      </w:r>
    </w:p>
    <w:p w:rsidR="000E65AB" w:rsidRPr="00B3543A" w:rsidRDefault="000E65AB" w:rsidP="00176A49">
      <w:r w:rsidRPr="00B3543A">
        <w:rPr>
          <w:noProof/>
          <w:lang w:val="es-CO" w:eastAsia="es-CO" w:bidi="ar-SA"/>
        </w:rPr>
        <w:drawing>
          <wp:inline distT="0" distB="0" distL="0" distR="0">
            <wp:extent cx="5270500" cy="3437415"/>
            <wp:effectExtent l="25400" t="0" r="0" b="0"/>
            <wp:docPr id="31" name="P 1" descr="C:\Users\Andrea\Desktop\T-Monopoly .bmp"/>
            <wp:cNvGraphicFramePr/>
            <a:graphic xmlns:a="http://schemas.openxmlformats.org/drawingml/2006/main">
              <a:graphicData uri="http://schemas.openxmlformats.org/drawingml/2006/picture">
                <pic:pic xmlns:pic="http://schemas.openxmlformats.org/drawingml/2006/picture">
                  <pic:nvPicPr>
                    <pic:cNvPr id="0" name="Picture 2" descr="C:\Users\Andrea\Desktop\T-Monopoly .bmp"/>
                    <pic:cNvPicPr>
                      <a:picLocks noGrp="1" noChangeAspect="1" noChangeArrowheads="1"/>
                    </pic:cNvPicPr>
                  </pic:nvPicPr>
                  <pic:blipFill>
                    <a:blip r:embed="rId15" cstate="print"/>
                    <a:srcRect/>
                    <a:stretch>
                      <a:fillRect/>
                    </a:stretch>
                  </pic:blipFill>
                  <pic:spPr bwMode="auto">
                    <a:xfrm>
                      <a:off x="0" y="0"/>
                      <a:ext cx="5270500" cy="3437415"/>
                    </a:xfrm>
                    <a:prstGeom prst="rect">
                      <a:avLst/>
                    </a:prstGeom>
                    <a:noFill/>
                  </pic:spPr>
                </pic:pic>
              </a:graphicData>
            </a:graphic>
          </wp:inline>
        </w:drawing>
      </w:r>
    </w:p>
    <w:p w:rsidR="000E65AB" w:rsidRPr="00B3543A" w:rsidRDefault="000E65AB" w:rsidP="00DA362C">
      <w:pPr>
        <w:pStyle w:val="Caption"/>
        <w:outlineLvl w:val="0"/>
      </w:pPr>
      <w:bookmarkStart w:id="33" w:name="_Toc256577714"/>
      <w:bookmarkStart w:id="34" w:name="_Toc256577964"/>
      <w:bookmarkStart w:id="35" w:name="_Toc256726437"/>
      <w:bookmarkStart w:id="36" w:name="_Toc256726609"/>
      <w:r w:rsidRPr="00B3543A">
        <w:lastRenderedPageBreak/>
        <w:t xml:space="preserve">Ilustración </w:t>
      </w:r>
      <w:fldSimple w:instr=" SEQ Ilustración \* ARABIC ">
        <w:r w:rsidRPr="00B3543A">
          <w:t>1</w:t>
        </w:r>
      </w:fldSimple>
      <w:r w:rsidRPr="00B3543A">
        <w:t>: Adaptación del juego Monopoly® a T-Monopoly</w:t>
      </w:r>
      <w:bookmarkEnd w:id="33"/>
      <w:bookmarkEnd w:id="34"/>
      <w:bookmarkEnd w:id="35"/>
      <w:bookmarkEnd w:id="36"/>
    </w:p>
    <w:p w:rsidR="000E65AB" w:rsidRPr="00B3543A" w:rsidRDefault="000E65AB" w:rsidP="00176A49">
      <w:r w:rsidRPr="00B3543A">
        <w:rPr>
          <w:noProof/>
          <w:lang w:val="es-CO" w:eastAsia="es-CO" w:bidi="ar-SA"/>
        </w:rPr>
        <w:drawing>
          <wp:inline distT="0" distB="0" distL="0" distR="0">
            <wp:extent cx="3467735" cy="3443543"/>
            <wp:effectExtent l="25400" t="0" r="12065" b="0"/>
            <wp:docPr id="32" name="70 Imagen" descr="tabl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ro.png"/>
                    <pic:cNvPicPr/>
                  </pic:nvPicPr>
                  <pic:blipFill>
                    <a:blip r:embed="rId16" cstate="print"/>
                    <a:stretch>
                      <a:fillRect/>
                    </a:stretch>
                  </pic:blipFill>
                  <pic:spPr>
                    <a:xfrm>
                      <a:off x="0" y="0"/>
                      <a:ext cx="3458803" cy="3434673"/>
                    </a:xfrm>
                    <a:prstGeom prst="rect">
                      <a:avLst/>
                    </a:prstGeom>
                  </pic:spPr>
                </pic:pic>
              </a:graphicData>
            </a:graphic>
          </wp:inline>
        </w:drawing>
      </w:r>
    </w:p>
    <w:p w:rsidR="000E65AB" w:rsidRPr="00B3543A" w:rsidRDefault="000E65AB" w:rsidP="00DA362C">
      <w:pPr>
        <w:pStyle w:val="Caption"/>
        <w:outlineLvl w:val="0"/>
      </w:pPr>
      <w:bookmarkStart w:id="37" w:name="_Toc256577715"/>
      <w:bookmarkStart w:id="38" w:name="_Toc256577965"/>
      <w:bookmarkStart w:id="39" w:name="_Toc256726438"/>
      <w:bookmarkStart w:id="40" w:name="_Toc256726610"/>
      <w:r w:rsidRPr="00B3543A">
        <w:t xml:space="preserve">Ilustración </w:t>
      </w:r>
      <w:fldSimple w:instr=" SEQ Ilustración \* ARABIC ">
        <w:r w:rsidRPr="00B3543A">
          <w:t>2</w:t>
        </w:r>
      </w:fldSimple>
      <w:r w:rsidRPr="00B3543A">
        <w:t>: Tablero T-Monopoly</w:t>
      </w:r>
      <w:bookmarkEnd w:id="37"/>
      <w:bookmarkEnd w:id="38"/>
      <w:bookmarkEnd w:id="39"/>
      <w:bookmarkEnd w:id="40"/>
    </w:p>
    <w:p w:rsidR="000E65AB" w:rsidRPr="00B3543A" w:rsidRDefault="000E65AB" w:rsidP="00176A49">
      <w:r w:rsidRPr="00B3543A">
        <w:t>Las dos ilustraciones anteriores pretenden describir a grandes rasgos como va ha ser la aplicación a desarrollar por Alimnova®.</w:t>
      </w:r>
    </w:p>
    <w:p w:rsidR="000013C2" w:rsidRPr="00B3543A" w:rsidRDefault="000013C2" w:rsidP="00176A49"/>
    <w:p w:rsidR="000013C2" w:rsidRPr="00B3543A" w:rsidRDefault="000013C2" w:rsidP="00176A49"/>
    <w:p w:rsidR="000013C2" w:rsidRPr="00B3543A" w:rsidRDefault="00845057" w:rsidP="004B6A45">
      <w:pPr>
        <w:pStyle w:val="Heading2"/>
      </w:pPr>
      <w:bookmarkStart w:id="41" w:name="_Toc162893855"/>
      <w:bookmarkStart w:id="42" w:name="_Toc176532329"/>
      <w:bookmarkStart w:id="43" w:name="_Toc176959086"/>
      <w:bookmarkStart w:id="44" w:name="_Toc256726439"/>
      <w:bookmarkStart w:id="45" w:name="_Toc256726611"/>
      <w:r>
        <w:t xml:space="preserve">1.3 </w:t>
      </w:r>
      <w:r w:rsidR="003B74D1" w:rsidRPr="00B3543A">
        <w:t>DEFINICIONES, ACRÓNIMOS, Y ABREVIACIONES</w:t>
      </w:r>
      <w:bookmarkEnd w:id="31"/>
      <w:bookmarkEnd w:id="32"/>
      <w:bookmarkEnd w:id="41"/>
      <w:bookmarkEnd w:id="42"/>
      <w:bookmarkEnd w:id="43"/>
      <w:bookmarkEnd w:id="44"/>
      <w:bookmarkEnd w:id="45"/>
    </w:p>
    <w:p w:rsidR="000013C2" w:rsidRPr="00B3543A" w:rsidRDefault="000013C2" w:rsidP="00176A49">
      <w:r w:rsidRPr="00B3543A">
        <w:lastRenderedPageBreak/>
        <w:t>Se deben especificar los términos clave que serán utilizados en el documento con el fin de aclarar el contenido y asegurar su óptimo entendimiento. Se recomienda reutilizar los especificados en el documento SPMP y formar un glosario general de términos. Para mayor claridad revisar la sección 3 de la plantilla del SPMP [2]. En la tabla 2 se presentan algunos ejemplos de acrónimos para el documento SRS.</w:t>
      </w:r>
    </w:p>
    <w:tbl>
      <w:tblPr>
        <w:tblStyle w:val="Cuadrculaclara-nfasis12"/>
        <w:tblW w:w="0" w:type="auto"/>
        <w:jc w:val="center"/>
        <w:tblLook w:val="04A0"/>
      </w:tblPr>
      <w:tblGrid>
        <w:gridCol w:w="2376"/>
        <w:gridCol w:w="6044"/>
      </w:tblGrid>
      <w:tr w:rsidR="000013C2" w:rsidRPr="00B3543A">
        <w:trPr>
          <w:cnfStyle w:val="100000000000"/>
          <w:jc w:val="center"/>
        </w:trPr>
        <w:tc>
          <w:tcPr>
            <w:cnfStyle w:val="001000000000"/>
            <w:tcW w:w="2376" w:type="dxa"/>
          </w:tcPr>
          <w:p w:rsidR="000013C2" w:rsidRPr="00B3543A" w:rsidRDefault="000013C2" w:rsidP="00176A49">
            <w:r w:rsidRPr="00B3543A">
              <w:t>API</w:t>
            </w:r>
          </w:p>
        </w:tc>
        <w:tc>
          <w:tcPr>
            <w:tcW w:w="6044" w:type="dxa"/>
          </w:tcPr>
          <w:p w:rsidR="000013C2" w:rsidRPr="00B3543A" w:rsidRDefault="000013C2" w:rsidP="00176A49">
            <w:pPr>
              <w:cnfStyle w:val="100000000000"/>
            </w:pPr>
            <w:r w:rsidRPr="00B3543A">
              <w:t>Aplication  Programming Interface</w:t>
            </w:r>
          </w:p>
        </w:tc>
      </w:tr>
      <w:tr w:rsidR="000013C2" w:rsidRPr="00B3543A">
        <w:trPr>
          <w:cnfStyle w:val="000000100000"/>
          <w:jc w:val="center"/>
        </w:trPr>
        <w:tc>
          <w:tcPr>
            <w:cnfStyle w:val="001000000000"/>
            <w:tcW w:w="2376" w:type="dxa"/>
          </w:tcPr>
          <w:p w:rsidR="000013C2" w:rsidRPr="00B3543A" w:rsidRDefault="000013C2" w:rsidP="00176A49">
            <w:r w:rsidRPr="00B3543A">
              <w:t>CRUD</w:t>
            </w:r>
          </w:p>
        </w:tc>
        <w:tc>
          <w:tcPr>
            <w:tcW w:w="6044" w:type="dxa"/>
          </w:tcPr>
          <w:p w:rsidR="000013C2" w:rsidRPr="00B3543A" w:rsidRDefault="000013C2" w:rsidP="00176A49">
            <w:pPr>
              <w:cnfStyle w:val="000000100000"/>
            </w:pPr>
            <w:r w:rsidRPr="00B3543A">
              <w:t>Create, Retrieve, Update, Delete</w:t>
            </w:r>
          </w:p>
        </w:tc>
      </w:tr>
      <w:tr w:rsidR="000013C2" w:rsidRPr="00B3543A">
        <w:trPr>
          <w:cnfStyle w:val="000000010000"/>
          <w:jc w:val="center"/>
        </w:trPr>
        <w:tc>
          <w:tcPr>
            <w:cnfStyle w:val="001000000000"/>
            <w:tcW w:w="2376" w:type="dxa"/>
          </w:tcPr>
          <w:p w:rsidR="000013C2" w:rsidRPr="00B3543A" w:rsidRDefault="000013C2" w:rsidP="00176A49">
            <w:pPr>
              <w:pStyle w:val="Comment"/>
            </w:pPr>
            <w:r w:rsidRPr="00B3543A">
              <w:t>DBMS</w:t>
            </w:r>
          </w:p>
        </w:tc>
        <w:tc>
          <w:tcPr>
            <w:tcW w:w="6044" w:type="dxa"/>
          </w:tcPr>
          <w:p w:rsidR="000013C2" w:rsidRPr="00B3543A" w:rsidRDefault="000013C2" w:rsidP="00176A49">
            <w:pPr>
              <w:pStyle w:val="Comment"/>
              <w:cnfStyle w:val="000000010000"/>
            </w:pPr>
            <w:r w:rsidRPr="00B3543A">
              <w:t>Data Base Management System</w:t>
            </w:r>
          </w:p>
        </w:tc>
      </w:tr>
      <w:tr w:rsidR="000013C2" w:rsidRPr="00596B2F">
        <w:trPr>
          <w:cnfStyle w:val="000000100000"/>
          <w:jc w:val="center"/>
        </w:trPr>
        <w:tc>
          <w:tcPr>
            <w:cnfStyle w:val="001000000000"/>
            <w:tcW w:w="2376" w:type="dxa"/>
          </w:tcPr>
          <w:p w:rsidR="000013C2" w:rsidRPr="00B3543A" w:rsidRDefault="000013C2" w:rsidP="00176A49">
            <w:pPr>
              <w:pStyle w:val="Comment"/>
              <w:rPr>
                <w:bCs w:val="0"/>
              </w:rPr>
            </w:pPr>
            <w:r w:rsidRPr="00B3543A">
              <w:t>GNU</w:t>
            </w:r>
          </w:p>
        </w:tc>
        <w:tc>
          <w:tcPr>
            <w:tcW w:w="6044" w:type="dxa"/>
          </w:tcPr>
          <w:p w:rsidR="000013C2" w:rsidRPr="00B3543A" w:rsidRDefault="000013C2" w:rsidP="00176A49">
            <w:pPr>
              <w:pStyle w:val="Comment"/>
              <w:cnfStyle w:val="000000100000"/>
            </w:pPr>
            <w:r w:rsidRPr="00B3543A">
              <w:t>Es un acrónimo recursivo que significa "GNU No es Unix"</w:t>
            </w:r>
          </w:p>
        </w:tc>
      </w:tr>
      <w:tr w:rsidR="000013C2" w:rsidRPr="00596B2F">
        <w:trPr>
          <w:cnfStyle w:val="000000010000"/>
          <w:jc w:val="center"/>
        </w:trPr>
        <w:tc>
          <w:tcPr>
            <w:cnfStyle w:val="001000000000"/>
            <w:tcW w:w="2376" w:type="dxa"/>
          </w:tcPr>
          <w:p w:rsidR="000013C2" w:rsidRPr="00B3543A" w:rsidRDefault="00A9270F" w:rsidP="00176A49">
            <w:pPr>
              <w:pStyle w:val="Comment"/>
              <w:rPr>
                <w:b w:val="0"/>
                <w:color w:val="auto"/>
              </w:rPr>
            </w:pPr>
            <w:hyperlink r:id="rId17" w:tooltip="GNU" w:history="1">
              <w:r w:rsidR="000013C2" w:rsidRPr="00B3543A">
                <w:rPr>
                  <w:rStyle w:val="Hyperlink"/>
                  <w:b w:val="0"/>
                  <w:i w:val="0"/>
                  <w:color w:val="auto"/>
                  <w:u w:val="none"/>
                </w:rPr>
                <w:t>GNU</w:t>
              </w:r>
            </w:hyperlink>
            <w:r w:rsidR="000013C2" w:rsidRPr="00B3543A">
              <w:rPr>
                <w:b w:val="0"/>
                <w:color w:val="auto"/>
              </w:rPr>
              <w:t xml:space="preserve"> GPL</w:t>
            </w:r>
          </w:p>
        </w:tc>
        <w:tc>
          <w:tcPr>
            <w:tcW w:w="6044" w:type="dxa"/>
          </w:tcPr>
          <w:p w:rsidR="000013C2" w:rsidRPr="00B3543A" w:rsidRDefault="000013C2" w:rsidP="00176A49">
            <w:pPr>
              <w:pStyle w:val="Comment"/>
              <w:cnfStyle w:val="000000010000"/>
            </w:pPr>
            <w:r w:rsidRPr="00B3543A">
              <w:rPr>
                <w:iCs/>
              </w:rPr>
              <w:t>General Public License</w:t>
            </w:r>
            <w:r w:rsidRPr="00B3543A">
              <w:t xml:space="preserve"> o licencia pública general</w:t>
            </w:r>
          </w:p>
        </w:tc>
      </w:tr>
      <w:tr w:rsidR="000013C2" w:rsidRPr="00B3543A">
        <w:trPr>
          <w:cnfStyle w:val="000000100000"/>
          <w:jc w:val="center"/>
        </w:trPr>
        <w:tc>
          <w:tcPr>
            <w:cnfStyle w:val="001000000000"/>
            <w:tcW w:w="2376" w:type="dxa"/>
          </w:tcPr>
          <w:p w:rsidR="000013C2" w:rsidRPr="00B3543A" w:rsidRDefault="000013C2" w:rsidP="00176A49">
            <w:pPr>
              <w:pStyle w:val="Comment"/>
            </w:pPr>
            <w:r w:rsidRPr="00B3543A">
              <w:t>JDBC</w:t>
            </w:r>
          </w:p>
        </w:tc>
        <w:tc>
          <w:tcPr>
            <w:tcW w:w="6044" w:type="dxa"/>
          </w:tcPr>
          <w:p w:rsidR="000013C2" w:rsidRPr="00B3543A" w:rsidRDefault="000013C2" w:rsidP="00176A49">
            <w:pPr>
              <w:pStyle w:val="Comment"/>
              <w:cnfStyle w:val="000000100000"/>
            </w:pPr>
            <w:r w:rsidRPr="00B3543A">
              <w:t>Java DataBase Connectivity</w:t>
            </w:r>
          </w:p>
        </w:tc>
      </w:tr>
      <w:tr w:rsidR="000013C2" w:rsidRPr="00B3543A">
        <w:trPr>
          <w:cnfStyle w:val="000000010000"/>
          <w:jc w:val="center"/>
        </w:trPr>
        <w:tc>
          <w:tcPr>
            <w:cnfStyle w:val="001000000000"/>
            <w:tcW w:w="2376" w:type="dxa"/>
          </w:tcPr>
          <w:p w:rsidR="000013C2" w:rsidRPr="00B3543A" w:rsidRDefault="000013C2" w:rsidP="00176A49">
            <w:pPr>
              <w:pStyle w:val="Comment"/>
            </w:pPr>
            <w:r w:rsidRPr="00B3543A">
              <w:t>JVM</w:t>
            </w:r>
          </w:p>
        </w:tc>
        <w:tc>
          <w:tcPr>
            <w:tcW w:w="6044" w:type="dxa"/>
          </w:tcPr>
          <w:p w:rsidR="000013C2" w:rsidRPr="00B3543A" w:rsidRDefault="000013C2" w:rsidP="00176A49">
            <w:pPr>
              <w:pStyle w:val="Comment"/>
              <w:cnfStyle w:val="000000010000"/>
            </w:pPr>
            <w:r w:rsidRPr="00B3543A">
              <w:t>Java Virtual Machine</w:t>
            </w:r>
          </w:p>
        </w:tc>
      </w:tr>
      <w:tr w:rsidR="000013C2" w:rsidRPr="00B3543A">
        <w:trPr>
          <w:cnfStyle w:val="000000100000"/>
          <w:jc w:val="center"/>
        </w:trPr>
        <w:tc>
          <w:tcPr>
            <w:cnfStyle w:val="001000000000"/>
            <w:tcW w:w="2376" w:type="dxa"/>
          </w:tcPr>
          <w:p w:rsidR="000013C2" w:rsidRPr="00B3543A" w:rsidRDefault="000013C2" w:rsidP="00176A49">
            <w:pPr>
              <w:pStyle w:val="Comment"/>
            </w:pPr>
            <w:r w:rsidRPr="00B3543A">
              <w:t>LAN</w:t>
            </w:r>
          </w:p>
        </w:tc>
        <w:tc>
          <w:tcPr>
            <w:tcW w:w="6044" w:type="dxa"/>
          </w:tcPr>
          <w:p w:rsidR="000013C2" w:rsidRPr="00B3543A" w:rsidRDefault="000013C2" w:rsidP="00176A49">
            <w:pPr>
              <w:pStyle w:val="Comment"/>
              <w:cnfStyle w:val="000000100000"/>
            </w:pPr>
            <w:r w:rsidRPr="00B3543A">
              <w:t>Local Area Network</w:t>
            </w:r>
          </w:p>
        </w:tc>
      </w:tr>
      <w:tr w:rsidR="000013C2" w:rsidRPr="00596B2F">
        <w:trPr>
          <w:cnfStyle w:val="000000010000"/>
          <w:jc w:val="center"/>
        </w:trPr>
        <w:tc>
          <w:tcPr>
            <w:cnfStyle w:val="001000000000"/>
            <w:tcW w:w="2376" w:type="dxa"/>
          </w:tcPr>
          <w:p w:rsidR="000013C2" w:rsidRPr="00B3543A" w:rsidRDefault="000013C2" w:rsidP="00176A49">
            <w:pPr>
              <w:pStyle w:val="Comment"/>
            </w:pPr>
            <w:r w:rsidRPr="00B3543A">
              <w:t>PHP</w:t>
            </w:r>
          </w:p>
        </w:tc>
        <w:tc>
          <w:tcPr>
            <w:tcW w:w="6044" w:type="dxa"/>
          </w:tcPr>
          <w:p w:rsidR="000013C2" w:rsidRPr="00B3543A" w:rsidRDefault="000013C2" w:rsidP="00176A49">
            <w:pPr>
              <w:pStyle w:val="Comment"/>
              <w:cnfStyle w:val="000000010000"/>
            </w:pPr>
            <w:r w:rsidRPr="00B3543A">
              <w:t>Es un acrónimo recursivo “Hypertext Preprocessor”</w:t>
            </w:r>
          </w:p>
        </w:tc>
      </w:tr>
      <w:tr w:rsidR="000013C2" w:rsidRPr="00B3543A">
        <w:trPr>
          <w:cnfStyle w:val="000000100000"/>
          <w:jc w:val="center"/>
        </w:trPr>
        <w:tc>
          <w:tcPr>
            <w:cnfStyle w:val="001000000000"/>
            <w:tcW w:w="2376" w:type="dxa"/>
          </w:tcPr>
          <w:p w:rsidR="000013C2" w:rsidRPr="00B3543A" w:rsidRDefault="000013C2" w:rsidP="00176A49">
            <w:pPr>
              <w:pStyle w:val="Comment"/>
            </w:pPr>
            <w:r w:rsidRPr="00B3543A">
              <w:t>RFC</w:t>
            </w:r>
          </w:p>
        </w:tc>
        <w:tc>
          <w:tcPr>
            <w:tcW w:w="6044" w:type="dxa"/>
          </w:tcPr>
          <w:p w:rsidR="000013C2" w:rsidRPr="00B3543A" w:rsidRDefault="000013C2" w:rsidP="00176A49">
            <w:pPr>
              <w:pStyle w:val="Comment"/>
              <w:cnfStyle w:val="000000100000"/>
            </w:pPr>
            <w:r w:rsidRPr="00B3543A">
              <w:t>Request For Comments</w:t>
            </w:r>
          </w:p>
        </w:tc>
      </w:tr>
      <w:tr w:rsidR="000013C2" w:rsidRPr="00B3543A">
        <w:trPr>
          <w:cnfStyle w:val="000000010000"/>
          <w:jc w:val="center"/>
        </w:trPr>
        <w:tc>
          <w:tcPr>
            <w:cnfStyle w:val="001000000000"/>
            <w:tcW w:w="2376" w:type="dxa"/>
          </w:tcPr>
          <w:p w:rsidR="000013C2" w:rsidRPr="00B3543A" w:rsidRDefault="000013C2" w:rsidP="00176A49">
            <w:pPr>
              <w:pStyle w:val="Comment"/>
            </w:pPr>
            <w:r w:rsidRPr="00B3543A">
              <w:t>SDD</w:t>
            </w:r>
          </w:p>
        </w:tc>
        <w:tc>
          <w:tcPr>
            <w:tcW w:w="6044" w:type="dxa"/>
          </w:tcPr>
          <w:p w:rsidR="000013C2" w:rsidRPr="00B3543A" w:rsidRDefault="000013C2" w:rsidP="00176A49">
            <w:pPr>
              <w:pStyle w:val="Comment"/>
              <w:cnfStyle w:val="000000010000"/>
            </w:pPr>
            <w:r w:rsidRPr="00B3543A">
              <w:t>Software Design Description</w:t>
            </w:r>
          </w:p>
        </w:tc>
      </w:tr>
      <w:tr w:rsidR="000013C2" w:rsidRPr="00B3543A">
        <w:trPr>
          <w:cnfStyle w:val="000000100000"/>
          <w:jc w:val="center"/>
        </w:trPr>
        <w:tc>
          <w:tcPr>
            <w:cnfStyle w:val="001000000000"/>
            <w:tcW w:w="2376" w:type="dxa"/>
          </w:tcPr>
          <w:p w:rsidR="000013C2" w:rsidRPr="00B3543A" w:rsidRDefault="000013C2" w:rsidP="00176A49">
            <w:pPr>
              <w:pStyle w:val="Comment"/>
            </w:pPr>
            <w:r w:rsidRPr="00B3543A">
              <w:t>SQL</w:t>
            </w:r>
          </w:p>
        </w:tc>
        <w:tc>
          <w:tcPr>
            <w:tcW w:w="6044" w:type="dxa"/>
          </w:tcPr>
          <w:p w:rsidR="000013C2" w:rsidRPr="00B3543A" w:rsidRDefault="000013C2" w:rsidP="00176A49">
            <w:pPr>
              <w:pStyle w:val="Comment"/>
              <w:cnfStyle w:val="000000100000"/>
            </w:pPr>
            <w:r w:rsidRPr="00B3543A">
              <w:t>Structured Query Language</w:t>
            </w:r>
          </w:p>
        </w:tc>
      </w:tr>
      <w:tr w:rsidR="000013C2" w:rsidRPr="00B3543A">
        <w:trPr>
          <w:cnfStyle w:val="000000010000"/>
          <w:jc w:val="center"/>
        </w:trPr>
        <w:tc>
          <w:tcPr>
            <w:cnfStyle w:val="001000000000"/>
            <w:tcW w:w="2376" w:type="dxa"/>
          </w:tcPr>
          <w:p w:rsidR="000013C2" w:rsidRPr="00B3543A" w:rsidRDefault="000013C2" w:rsidP="00176A49">
            <w:pPr>
              <w:pStyle w:val="Comment"/>
            </w:pPr>
            <w:r w:rsidRPr="00B3543A">
              <w:t>SRS</w:t>
            </w:r>
          </w:p>
        </w:tc>
        <w:tc>
          <w:tcPr>
            <w:tcW w:w="6044" w:type="dxa"/>
          </w:tcPr>
          <w:p w:rsidR="000013C2" w:rsidRPr="00B3543A" w:rsidRDefault="000013C2" w:rsidP="00176A49">
            <w:pPr>
              <w:pStyle w:val="Comment"/>
              <w:cnfStyle w:val="000000010000"/>
            </w:pPr>
            <w:r w:rsidRPr="00B3543A">
              <w:t>Software Requirement Specification</w:t>
            </w:r>
          </w:p>
        </w:tc>
      </w:tr>
      <w:tr w:rsidR="000013C2" w:rsidRPr="00B3543A">
        <w:trPr>
          <w:cnfStyle w:val="000000100000"/>
          <w:jc w:val="center"/>
        </w:trPr>
        <w:tc>
          <w:tcPr>
            <w:cnfStyle w:val="001000000000"/>
            <w:tcW w:w="2376" w:type="dxa"/>
          </w:tcPr>
          <w:p w:rsidR="000013C2" w:rsidRPr="00B3543A" w:rsidRDefault="000013C2" w:rsidP="00176A49">
            <w:pPr>
              <w:pStyle w:val="Comment"/>
            </w:pPr>
            <w:r w:rsidRPr="00B3543A">
              <w:t>WLAN</w:t>
            </w:r>
          </w:p>
        </w:tc>
        <w:tc>
          <w:tcPr>
            <w:tcW w:w="6044" w:type="dxa"/>
          </w:tcPr>
          <w:p w:rsidR="000013C2" w:rsidRPr="00B3543A" w:rsidRDefault="000013C2" w:rsidP="00176A49">
            <w:pPr>
              <w:pStyle w:val="Comment"/>
              <w:cnfStyle w:val="000000100000"/>
            </w:pPr>
            <w:r w:rsidRPr="00B3543A">
              <w:t>Wireless Local Area Network</w:t>
            </w:r>
          </w:p>
        </w:tc>
      </w:tr>
      <w:tr w:rsidR="000013C2" w:rsidRPr="00B3543A">
        <w:trPr>
          <w:cnfStyle w:val="000000010000"/>
          <w:jc w:val="center"/>
        </w:trPr>
        <w:tc>
          <w:tcPr>
            <w:cnfStyle w:val="001000000000"/>
            <w:tcW w:w="2376" w:type="dxa"/>
          </w:tcPr>
          <w:p w:rsidR="000013C2" w:rsidRPr="00B3543A" w:rsidRDefault="000013C2" w:rsidP="00176A49">
            <w:pPr>
              <w:pStyle w:val="Comment"/>
            </w:pPr>
            <w:r w:rsidRPr="00B3543A">
              <w:t>WPA</w:t>
            </w:r>
          </w:p>
        </w:tc>
        <w:tc>
          <w:tcPr>
            <w:tcW w:w="6044" w:type="dxa"/>
          </w:tcPr>
          <w:p w:rsidR="000013C2" w:rsidRPr="00B3543A" w:rsidRDefault="000013C2" w:rsidP="00176A49">
            <w:pPr>
              <w:pStyle w:val="Comment"/>
              <w:cnfStyle w:val="000000010000"/>
            </w:pPr>
            <w:r w:rsidRPr="00B3543A">
              <w:t>World Poker Association</w:t>
            </w:r>
          </w:p>
        </w:tc>
      </w:tr>
    </w:tbl>
    <w:p w:rsidR="000013C2" w:rsidRPr="00B3543A" w:rsidRDefault="000013C2" w:rsidP="00176A49">
      <w:pPr>
        <w:pStyle w:val="Caption"/>
      </w:pPr>
      <w:bookmarkStart w:id="46" w:name="_Toc162906156"/>
      <w:bookmarkStart w:id="47" w:name="_Toc176959123"/>
      <w:bookmarkStart w:id="48" w:name="_Toc176967939"/>
      <w:r w:rsidRPr="00B3543A">
        <w:t xml:space="preserve">Tabla </w:t>
      </w:r>
      <w:fldSimple w:instr=" SEQ Tabla \* ARABIC ">
        <w:r w:rsidRPr="00B3543A">
          <w:t>2</w:t>
        </w:r>
      </w:fldSimple>
      <w:r w:rsidRPr="00B3543A">
        <w:t>: Acrónimos</w:t>
      </w:r>
      <w:bookmarkEnd w:id="46"/>
      <w:bookmarkEnd w:id="47"/>
      <w:bookmarkEnd w:id="48"/>
    </w:p>
    <w:p w:rsidR="000013C2" w:rsidRPr="00B3543A" w:rsidRDefault="00845057" w:rsidP="004B6A45">
      <w:pPr>
        <w:pStyle w:val="Heading2"/>
      </w:pPr>
      <w:bookmarkStart w:id="49" w:name="_Toc430139184"/>
      <w:bookmarkStart w:id="50" w:name="_Toc513354377"/>
      <w:bookmarkStart w:id="51" w:name="_Toc162893856"/>
      <w:bookmarkStart w:id="52" w:name="_Toc176532330"/>
      <w:bookmarkStart w:id="53" w:name="_Toc176959087"/>
      <w:bookmarkStart w:id="54" w:name="_Toc256726440"/>
      <w:bookmarkStart w:id="55" w:name="_Toc256726612"/>
      <w:r>
        <w:t xml:space="preserve">1.4 </w:t>
      </w:r>
      <w:r w:rsidR="003B74D1" w:rsidRPr="00B3543A">
        <w:t>REFERENCIAS</w:t>
      </w:r>
      <w:bookmarkEnd w:id="49"/>
      <w:bookmarkEnd w:id="50"/>
      <w:bookmarkEnd w:id="51"/>
      <w:bookmarkEnd w:id="52"/>
      <w:bookmarkEnd w:id="53"/>
      <w:bookmarkEnd w:id="54"/>
      <w:bookmarkEnd w:id="55"/>
    </w:p>
    <w:p w:rsidR="000013C2" w:rsidRPr="00B3543A" w:rsidRDefault="000013C2" w:rsidP="00176A49">
      <w:r w:rsidRPr="00B3543A">
        <w:t>Remítase a la sección 2 de la plantilla del SPMP [2] donde se encuentra explicado de manera detallada el manejo de referencias.</w:t>
      </w:r>
    </w:p>
    <w:p w:rsidR="000013C2" w:rsidRPr="00B3543A" w:rsidRDefault="00845057" w:rsidP="004B6A45">
      <w:pPr>
        <w:pStyle w:val="Heading2"/>
      </w:pPr>
      <w:bookmarkStart w:id="56" w:name="_Toc162893857"/>
      <w:bookmarkStart w:id="57" w:name="_Toc176532331"/>
      <w:bookmarkStart w:id="58" w:name="_Toc176959088"/>
      <w:bookmarkStart w:id="59" w:name="_Toc256726441"/>
      <w:bookmarkStart w:id="60" w:name="_Toc256726613"/>
      <w:r>
        <w:t xml:space="preserve">1.5 </w:t>
      </w:r>
      <w:r w:rsidR="003B74D1" w:rsidRPr="00B3543A">
        <w:t>APRECIACIÓN GLOBAL</w:t>
      </w:r>
      <w:bookmarkEnd w:id="56"/>
      <w:bookmarkEnd w:id="57"/>
      <w:bookmarkEnd w:id="58"/>
      <w:bookmarkEnd w:id="59"/>
      <w:bookmarkEnd w:id="60"/>
      <w:r w:rsidR="003B74D1" w:rsidRPr="00B3543A">
        <w:t xml:space="preserve"> </w:t>
      </w:r>
    </w:p>
    <w:p w:rsidR="00BD0D68" w:rsidRDefault="00BD0D68" w:rsidP="00176A49">
      <w:pPr>
        <w:rPr>
          <w:lang w:eastAsia="es-CO" w:bidi="ar-SA"/>
        </w:rPr>
      </w:pPr>
      <w:bookmarkStart w:id="61" w:name="_Toc430139186"/>
      <w:bookmarkStart w:id="62" w:name="_Toc513354379"/>
    </w:p>
    <w:p w:rsidR="00EC2028" w:rsidRDefault="00EC2028" w:rsidP="00EC2028">
      <w:pPr>
        <w:rPr>
          <w:lang w:val="es-CO"/>
        </w:rPr>
      </w:pPr>
      <w:r>
        <w:rPr>
          <w:lang w:val="es-CO"/>
        </w:rPr>
        <w:t xml:space="preserve">Para realizar la documentación de SRS (System Requirements Specification) Alimnova® decidió  manejar el proceso de obtención de requerimientos y desarrollo de estos requerimientos de la misma forma que el ciclo de vida que tenemos para el desarrollo del proyecto, el cual es el modelo en espiral, es por esto que decidimos estructurar este documento de forma tal que permita que el desarrollo de este </w:t>
      </w:r>
      <w:r>
        <w:rPr>
          <w:lang w:val="es-CO"/>
        </w:rPr>
        <w:lastRenderedPageBreak/>
        <w:t>muestre claramente el proceso llevado a cabo por el modelo de espiral para el proceso de ingeniería de requerimientos [</w:t>
      </w:r>
      <w:hyperlink w:anchor="_1.6_MODELO_DE" w:history="1">
        <w:r w:rsidRPr="00A053AF">
          <w:rPr>
            <w:rStyle w:val="Hyperlink"/>
            <w:color w:val="FF0000"/>
            <w:lang w:val="es-CO"/>
          </w:rPr>
          <w:t>Sección 1.6</w:t>
        </w:r>
      </w:hyperlink>
      <w:r>
        <w:rPr>
          <w:lang w:val="es-CO"/>
        </w:rPr>
        <w:t>] de forma que sea claro para Alimnova® el desarrollo de este proceso relacionado con los requerimientos y para nuestro cliente Miguel Torres la lectura del mismo, facilitando así el seguimiento de los requerimientos, ya que de este  forma podemos identificar el origen de cada requerimiento y su posterior ubicación en el desarrollo del juego y del proyecto como tal.</w:t>
      </w:r>
    </w:p>
    <w:p w:rsidR="00EC2028" w:rsidRDefault="00EC2028" w:rsidP="00EC2028">
      <w:pPr>
        <w:rPr>
          <w:lang w:val="es-CO"/>
        </w:rPr>
      </w:pPr>
      <w:r>
        <w:rPr>
          <w:lang w:val="es-CO"/>
        </w:rPr>
        <w:t>Es así como decidimos estructurar el documento en 3 grandes temas, en los que está: el plan de requerimientos, especificación de requerimientos y validación de requerimientos.</w:t>
      </w:r>
    </w:p>
    <w:p w:rsidR="00EC2028" w:rsidRDefault="00EC2028" w:rsidP="00EC2028">
      <w:pPr>
        <w:rPr>
          <w:lang w:val="es-CO"/>
        </w:rPr>
      </w:pPr>
      <w:r>
        <w:rPr>
          <w:lang w:val="es-CO"/>
        </w:rPr>
        <w:t>A continuación se muestra la estructura correspondiente a la sección 2, denominada Plan de Requerimientos:</w:t>
      </w:r>
    </w:p>
    <w:p w:rsidR="00EC2028" w:rsidRDefault="00EC2028" w:rsidP="00EC2028">
      <w:pPr>
        <w:rPr>
          <w:lang w:val="es-CO"/>
        </w:rPr>
      </w:pPr>
    </w:p>
    <w:p w:rsidR="00EC2028" w:rsidRPr="00B3543A" w:rsidRDefault="00EC2028" w:rsidP="00EC2028">
      <w:pPr>
        <w:jc w:val="center"/>
      </w:pPr>
      <w:r>
        <w:rPr>
          <w:noProof/>
          <w:lang w:val="es-CO" w:eastAsia="es-CO" w:bidi="ar-SA"/>
        </w:rPr>
        <w:drawing>
          <wp:inline distT="0" distB="0" distL="0" distR="0">
            <wp:extent cx="5431790" cy="2497476"/>
            <wp:effectExtent l="19050" t="0" r="0" b="0"/>
            <wp:docPr id="6" name="Picture 3" descr="C:\Users\Andrea\Desktop\Plan de Requerimientos  .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a\Desktop\Plan de Requerimientos  .bmp"/>
                    <pic:cNvPicPr>
                      <a:picLocks noChangeAspect="1" noChangeArrowheads="1"/>
                    </pic:cNvPicPr>
                  </pic:nvPicPr>
                  <pic:blipFill>
                    <a:blip r:embed="rId18" cstate="print"/>
                    <a:srcRect/>
                    <a:stretch>
                      <a:fillRect/>
                    </a:stretch>
                  </pic:blipFill>
                  <pic:spPr bwMode="auto">
                    <a:xfrm>
                      <a:off x="0" y="0"/>
                      <a:ext cx="5431790" cy="2497476"/>
                    </a:xfrm>
                    <a:prstGeom prst="rect">
                      <a:avLst/>
                    </a:prstGeom>
                    <a:noFill/>
                    <a:ln w="9525">
                      <a:noFill/>
                      <a:miter lim="800000"/>
                      <a:headEnd/>
                      <a:tailEnd/>
                    </a:ln>
                  </pic:spPr>
                </pic:pic>
              </a:graphicData>
            </a:graphic>
          </wp:inline>
        </w:drawing>
      </w:r>
    </w:p>
    <w:p w:rsidR="00EC2028" w:rsidRPr="00B3543A" w:rsidRDefault="00EC2028" w:rsidP="00EC2028">
      <w:pPr>
        <w:pStyle w:val="Caption"/>
        <w:jc w:val="center"/>
        <w:outlineLvl w:val="0"/>
      </w:pPr>
      <w:bookmarkStart w:id="63" w:name="_Toc176517213"/>
      <w:bookmarkStart w:id="64" w:name="_Toc176933711"/>
      <w:bookmarkStart w:id="65" w:name="_Toc176967947"/>
      <w:bookmarkStart w:id="66" w:name="_Toc256577719"/>
      <w:bookmarkStart w:id="67" w:name="_Toc256577969"/>
      <w:bookmarkStart w:id="68" w:name="_Toc256726442"/>
      <w:bookmarkStart w:id="69" w:name="_Toc256726614"/>
      <w:r w:rsidRPr="00B3543A">
        <w:t xml:space="preserve">Ilustración </w:t>
      </w:r>
      <w:fldSimple w:instr=" SEQ Ilustración \* ARABIC ">
        <w:r w:rsidRPr="00B3543A">
          <w:t>3</w:t>
        </w:r>
      </w:fldSimple>
      <w:r w:rsidRPr="00B3543A">
        <w:t>: Apreciación Global</w:t>
      </w:r>
      <w:bookmarkEnd w:id="63"/>
      <w:bookmarkEnd w:id="64"/>
      <w:bookmarkEnd w:id="65"/>
      <w:bookmarkEnd w:id="66"/>
      <w:bookmarkEnd w:id="67"/>
      <w:bookmarkEnd w:id="68"/>
      <w:bookmarkEnd w:id="69"/>
      <w:r>
        <w:t xml:space="preserve"> PLAN REQUERIMIENTOS</w:t>
      </w:r>
    </w:p>
    <w:p w:rsidR="00EC2028" w:rsidRPr="00B3543A" w:rsidRDefault="00EC2028" w:rsidP="00EC2028"/>
    <w:p w:rsidR="00EC2028" w:rsidRDefault="00EC2028" w:rsidP="00EC2028">
      <w:r>
        <w:rPr>
          <w:lang w:eastAsia="es-CO" w:bidi="ar-SA"/>
        </w:rPr>
        <w:lastRenderedPageBreak/>
        <w:t xml:space="preserve">Respecto  a la estructura de la sección 3, denominada especificación de requerimientos. </w:t>
      </w:r>
      <w:r>
        <w:t>Es importante resaltar que para realizar esta especificación Alimnova® ha decido por facilidad de documentación y claridad del documento realizar una división más diciente y completa que la división de los requerimientos sólo por funcionales y no funcionales, ya que esta división por sí sola, no es completa ni muy útil tanto para el entendimiento, como para el desarrollo posterior basado en este documento, es por esto que dentro de la división más general de los requerimientos funcionales y no funcionales, Alimnova® agrupó dentro de los requerimientos no funcionales las especificaciones y restricciones dadas por el cliente y por las reglas de la aplicación, las cuales ya inicialmente han sido dadas y son conocidas por cada uno de los integrantes de Alimnova®.</w:t>
      </w:r>
    </w:p>
    <w:p w:rsidR="00EC2028" w:rsidRDefault="00EC2028" w:rsidP="00EC2028">
      <w:r>
        <w:t>Respecto  a los requerimientos  funcionales Alimnova® decidió relacionarlos directamente con una funcionalidad del juego y el comportamiento ó respuesta que debe dar el sistema respecto  a determinada operación necesaria para el correcto  desarrollo de juego, con el fin de tener claridad de la razón de ser de cada requerimiento y su directa aplicación con el desarrollo del proyecto, permitiendo así claridad y fácil ubicación de cada uno de los requerimientos identificados.</w:t>
      </w:r>
    </w:p>
    <w:p w:rsidR="00EC2028" w:rsidRPr="006235F2" w:rsidRDefault="00EC2028" w:rsidP="00EC2028">
      <w:r>
        <w:t>La clasificación descrita corresponde a la  siguiente  gráfica:</w:t>
      </w:r>
    </w:p>
    <w:p w:rsidR="00EC2028" w:rsidRDefault="00EC2028" w:rsidP="00EC2028">
      <w:pPr>
        <w:rPr>
          <w:lang w:eastAsia="es-CO" w:bidi="ar-SA"/>
        </w:rPr>
      </w:pPr>
    </w:p>
    <w:p w:rsidR="00EC2028" w:rsidRDefault="00EC2028" w:rsidP="00EC2028">
      <w:pPr>
        <w:rPr>
          <w:lang w:eastAsia="es-CO" w:bidi="ar-SA"/>
        </w:rPr>
      </w:pPr>
    </w:p>
    <w:p w:rsidR="00EC2028" w:rsidRDefault="00EC2028" w:rsidP="00EC2028">
      <w:pPr>
        <w:jc w:val="center"/>
        <w:rPr>
          <w:lang w:eastAsia="es-CO" w:bidi="ar-SA"/>
        </w:rPr>
      </w:pPr>
      <w:r>
        <w:rPr>
          <w:noProof/>
          <w:lang w:val="es-CO" w:eastAsia="es-CO" w:bidi="ar-SA"/>
        </w:rPr>
        <w:drawing>
          <wp:inline distT="0" distB="0" distL="0" distR="0">
            <wp:extent cx="5429250" cy="1958173"/>
            <wp:effectExtent l="19050" t="0" r="0" b="0"/>
            <wp:docPr id="8" name="Picture 4" descr="C:\Users\Andrea\Desktop\Especificación de Requerimientos .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ea\Desktop\Especificación de Requerimientos .bmp"/>
                    <pic:cNvPicPr>
                      <a:picLocks noChangeAspect="1" noChangeArrowheads="1"/>
                    </pic:cNvPicPr>
                  </pic:nvPicPr>
                  <pic:blipFill>
                    <a:blip r:embed="rId19" cstate="print"/>
                    <a:srcRect/>
                    <a:stretch>
                      <a:fillRect/>
                    </a:stretch>
                  </pic:blipFill>
                  <pic:spPr bwMode="auto">
                    <a:xfrm>
                      <a:off x="0" y="0"/>
                      <a:ext cx="5432251" cy="1959256"/>
                    </a:xfrm>
                    <a:prstGeom prst="rect">
                      <a:avLst/>
                    </a:prstGeom>
                    <a:noFill/>
                    <a:ln w="9525">
                      <a:noFill/>
                      <a:miter lim="800000"/>
                      <a:headEnd/>
                      <a:tailEnd/>
                    </a:ln>
                  </pic:spPr>
                </pic:pic>
              </a:graphicData>
            </a:graphic>
          </wp:inline>
        </w:drawing>
      </w:r>
    </w:p>
    <w:p w:rsidR="00EC2028" w:rsidRDefault="00EC2028" w:rsidP="00EC2028">
      <w:pPr>
        <w:pStyle w:val="Caption"/>
        <w:jc w:val="center"/>
        <w:outlineLvl w:val="0"/>
      </w:pPr>
      <w:r w:rsidRPr="00B3543A">
        <w:lastRenderedPageBreak/>
        <w:t xml:space="preserve">Ilustración </w:t>
      </w:r>
      <w:r>
        <w:t>4</w:t>
      </w:r>
      <w:r w:rsidRPr="00B3543A">
        <w:t>: Apreciación Global</w:t>
      </w:r>
      <w:r>
        <w:t xml:space="preserve"> especificación de requerimientos </w:t>
      </w:r>
    </w:p>
    <w:p w:rsidR="00EC2028" w:rsidRDefault="00EC2028" w:rsidP="00EC2028">
      <w:pPr>
        <w:rPr>
          <w:lang w:eastAsia="es-CO" w:bidi="ar-SA"/>
        </w:rPr>
      </w:pPr>
    </w:p>
    <w:p w:rsidR="00EC2028" w:rsidRDefault="00EC2028" w:rsidP="00EC2028">
      <w:r>
        <w:rPr>
          <w:lang w:eastAsia="es-CO" w:bidi="ar-SA"/>
        </w:rPr>
        <w:t xml:space="preserve">En cuanto a la sección de validación de requerimientos, </w:t>
      </w:r>
      <w:r>
        <w:t>Alimnova® considera que es muy importante mantener una continua validación y retroalimentación de los requerimientos, ya que a pesar que por parte de nuestro cliente no van a existir modificaciones, puede darse que a medida que se desarrolla el proyecto, las prioridades, ideas ó conceptos se modifiquen y con ello los requerimientos pueden verse afectados, es por eso que esta sección es importante para mantener esta evaluación de los resultados de  cada procesos , para de esta forma poder mantener claro el objetivo y los pasos para llegar a este.</w:t>
      </w:r>
    </w:p>
    <w:p w:rsidR="00EC2028" w:rsidRDefault="00EC2028" w:rsidP="00EC2028">
      <w:pPr>
        <w:rPr>
          <w:lang w:eastAsia="es-CO" w:bidi="ar-SA"/>
        </w:rPr>
      </w:pPr>
      <w:r>
        <w:rPr>
          <w:lang w:eastAsia="es-CO" w:bidi="ar-SA"/>
        </w:rPr>
        <w:t>Es por ello que para realizar la sección 4 los miembros de Alimnova® decidieron tener en cuenta:</w:t>
      </w:r>
    </w:p>
    <w:p w:rsidR="00EC2028" w:rsidRDefault="00EC2028" w:rsidP="00EC2028">
      <w:pPr>
        <w:rPr>
          <w:lang w:eastAsia="es-CO" w:bidi="ar-SA"/>
        </w:rPr>
      </w:pPr>
      <w:r w:rsidRPr="006E5312">
        <w:rPr>
          <w:noProof/>
          <w:lang w:val="es-CO" w:eastAsia="es-CO" w:bidi="ar-SA"/>
        </w:rPr>
        <w:drawing>
          <wp:inline distT="0" distB="0" distL="0" distR="0">
            <wp:extent cx="5439410" cy="2186940"/>
            <wp:effectExtent l="19050" t="0" r="27940" b="0"/>
            <wp:docPr id="9"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EC2028" w:rsidRDefault="00EC2028" w:rsidP="00EC2028">
      <w:pPr>
        <w:pStyle w:val="Caption"/>
        <w:jc w:val="center"/>
        <w:outlineLvl w:val="0"/>
      </w:pPr>
      <w:r w:rsidRPr="00B3543A">
        <w:t xml:space="preserve">Ilustración </w:t>
      </w:r>
      <w:r>
        <w:t>5</w:t>
      </w:r>
      <w:r w:rsidRPr="00B3543A">
        <w:t>: Apreciación Global</w:t>
      </w:r>
      <w:r>
        <w:t xml:space="preserve"> Validación de requerimientos</w:t>
      </w:r>
    </w:p>
    <w:p w:rsidR="00EC2028" w:rsidRPr="00B3543A" w:rsidRDefault="00EC2028" w:rsidP="00EC2028">
      <w:pPr>
        <w:rPr>
          <w:lang w:eastAsia="es-CO" w:bidi="ar-SA"/>
        </w:rPr>
      </w:pPr>
    </w:p>
    <w:p w:rsidR="00EC2028" w:rsidRPr="00B3543A" w:rsidRDefault="00EC2028" w:rsidP="00176A49">
      <w:pPr>
        <w:rPr>
          <w:lang w:eastAsia="es-CO" w:bidi="ar-SA"/>
        </w:rPr>
        <w:sectPr w:rsidR="00EC2028" w:rsidRPr="00B3543A">
          <w:pgSz w:w="15840" w:h="12240" w:orient="landscape" w:code="1"/>
          <w:pgMar w:top="1985" w:right="1701" w:bottom="1701" w:left="1418" w:header="862" w:footer="862" w:gutter="0"/>
          <w:cols w:space="720"/>
          <w:docGrid w:linePitch="299"/>
        </w:sectPr>
      </w:pPr>
    </w:p>
    <w:p w:rsidR="000013C2" w:rsidRPr="00B3543A" w:rsidRDefault="00845057" w:rsidP="004B6A45">
      <w:pPr>
        <w:pStyle w:val="Heading2"/>
      </w:pPr>
      <w:bookmarkStart w:id="70" w:name="_1.6_MODELO_DE"/>
      <w:bookmarkStart w:id="71" w:name="_Ref256354319"/>
      <w:bookmarkStart w:id="72" w:name="_Ref256354345"/>
      <w:bookmarkStart w:id="73" w:name="_Ref256362691"/>
      <w:bookmarkStart w:id="74" w:name="_Toc256726444"/>
      <w:bookmarkStart w:id="75" w:name="_Toc256726616"/>
      <w:bookmarkEnd w:id="70"/>
      <w:r>
        <w:lastRenderedPageBreak/>
        <w:t xml:space="preserve">1.6 </w:t>
      </w:r>
      <w:r w:rsidR="003B74D1" w:rsidRPr="00B3543A">
        <w:t>MODELO DE ESPIRAL PARA EL PROCESO DE INGENIERÍA DE REQUERIMIENTOS</w:t>
      </w:r>
      <w:bookmarkEnd w:id="71"/>
      <w:bookmarkEnd w:id="72"/>
      <w:bookmarkEnd w:id="73"/>
      <w:bookmarkEnd w:id="74"/>
      <w:bookmarkEnd w:id="75"/>
    </w:p>
    <w:p w:rsidR="000013C2" w:rsidRPr="00B3543A" w:rsidRDefault="000013C2" w:rsidP="00176A49">
      <w:r w:rsidRPr="00B3543A">
        <w:t>Nuestro modelo general del proyecto es espiral. La grafica que se mostrara a continuación describirá las iteraciones durante el proceso de requerimientos.</w:t>
      </w:r>
    </w:p>
    <w:p w:rsidR="000013C2" w:rsidRPr="00B3543A" w:rsidRDefault="000013C2" w:rsidP="00176A49">
      <w:pPr>
        <w:pStyle w:val="Caption"/>
      </w:pPr>
    </w:p>
    <w:p w:rsidR="000013C2" w:rsidRPr="00464A79" w:rsidRDefault="000013C2" w:rsidP="00176A49">
      <w:pPr>
        <w:pStyle w:val="Caption"/>
      </w:pPr>
      <w:r w:rsidRPr="00B3543A">
        <w:rPr>
          <w:noProof/>
          <w:lang w:val="es-CO" w:eastAsia="es-CO" w:bidi="ar-SA"/>
        </w:rPr>
        <w:drawing>
          <wp:anchor distT="0" distB="0" distL="114300" distR="114300" simplePos="0" relativeHeight="251660288" behindDoc="0" locked="0" layoutInCell="1" allowOverlap="1">
            <wp:simplePos x="0" y="0"/>
            <wp:positionH relativeFrom="column">
              <wp:posOffset>-178435</wp:posOffset>
            </wp:positionH>
            <wp:positionV relativeFrom="paragraph">
              <wp:posOffset>40005</wp:posOffset>
            </wp:positionV>
            <wp:extent cx="5584190" cy="3721100"/>
            <wp:effectExtent l="19050" t="0" r="0" b="0"/>
            <wp:wrapSquare wrapText="bothSides"/>
            <wp:docPr id="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l="13343" t="18809" r="18534" b="8464"/>
                    <a:stretch>
                      <a:fillRect/>
                    </a:stretch>
                  </pic:blipFill>
                  <pic:spPr bwMode="auto">
                    <a:xfrm>
                      <a:off x="0" y="0"/>
                      <a:ext cx="5584190" cy="3721100"/>
                    </a:xfrm>
                    <a:prstGeom prst="rect">
                      <a:avLst/>
                    </a:prstGeom>
                    <a:noFill/>
                    <a:ln w="9525">
                      <a:noFill/>
                      <a:miter lim="800000"/>
                      <a:headEnd/>
                      <a:tailEnd/>
                    </a:ln>
                  </pic:spPr>
                </pic:pic>
              </a:graphicData>
            </a:graphic>
          </wp:anchor>
        </w:drawing>
      </w:r>
      <w:r w:rsidRPr="00B3543A">
        <w:t xml:space="preserve">Ilustración </w:t>
      </w:r>
      <w:fldSimple w:instr=" SEQ Ilustración \* ARABIC ">
        <w:r w:rsidRPr="00B3543A">
          <w:t>4</w:t>
        </w:r>
      </w:fldSimple>
      <w:r w:rsidRPr="00B3543A">
        <w:t xml:space="preserve">: Modelo espiral para el proceso de ingeniería de requerimientos. </w:t>
      </w:r>
      <w:r w:rsidRPr="00B3543A">
        <w:rPr>
          <w:highlight w:val="red"/>
        </w:rPr>
        <w:t>Tomado de  SWEBOK: Software Requirementes Engineering Knowledge Area Description</w:t>
      </w:r>
      <w:r w:rsidRPr="00B3543A">
        <w:t xml:space="preserve"> </w:t>
      </w:r>
    </w:p>
    <w:p w:rsidR="00464A79" w:rsidRDefault="00464A79" w:rsidP="00176A49">
      <w:pPr>
        <w:rPr>
          <w:rFonts w:eastAsiaTheme="minorHAnsi"/>
          <w:lang w:val="es-CO"/>
        </w:rPr>
      </w:pPr>
      <w:r>
        <w:rPr>
          <w:rFonts w:eastAsiaTheme="minorHAnsi"/>
          <w:lang w:val="es-CO"/>
        </w:rPr>
        <w:t>La descripción de cada fase se hará a continuación:</w:t>
      </w:r>
    </w:p>
    <w:p w:rsidR="00464A79" w:rsidRDefault="00596B2F" w:rsidP="00176A49">
      <w:pPr>
        <w:pStyle w:val="Heading3"/>
        <w:rPr>
          <w:rFonts w:eastAsiaTheme="minorHAnsi"/>
          <w:lang w:val="es-CO"/>
        </w:rPr>
      </w:pPr>
      <w:bookmarkStart w:id="76" w:name="_1.6.1_Elicitación_de"/>
      <w:bookmarkStart w:id="77" w:name="_Toc256726445"/>
      <w:bookmarkStart w:id="78" w:name="_Toc256726617"/>
      <w:bookmarkEnd w:id="76"/>
      <w:r>
        <w:rPr>
          <w:rFonts w:eastAsiaTheme="minorHAnsi"/>
          <w:lang w:val="es-CO"/>
        </w:rPr>
        <w:t>1.6.1 Elicitación de Requerimientos:</w:t>
      </w:r>
      <w:bookmarkEnd w:id="77"/>
      <w:bookmarkEnd w:id="78"/>
    </w:p>
    <w:p w:rsidR="00464A79" w:rsidRDefault="00464A79" w:rsidP="00176A49">
      <w:pPr>
        <w:rPr>
          <w:rFonts w:eastAsiaTheme="minorHAnsi"/>
          <w:lang w:val="es-CO"/>
        </w:rPr>
      </w:pPr>
      <w:r>
        <w:rPr>
          <w:rFonts w:eastAsiaTheme="minorHAnsi"/>
          <w:lang w:val="es-CO"/>
        </w:rPr>
        <w:t>También se denomina descubrimiento o adquisición de requerimientos. Se preocupa por definir de donde vienen los requerimientos y como pueden ser clasificados. Es el primer paso para la comprensión del problema.</w:t>
      </w:r>
    </w:p>
    <w:p w:rsidR="00464A79" w:rsidRDefault="00464A79" w:rsidP="00176A49">
      <w:pPr>
        <w:rPr>
          <w:rFonts w:eastAsiaTheme="minorHAnsi"/>
          <w:lang w:val="es-CO"/>
        </w:rPr>
      </w:pPr>
      <w:r>
        <w:rPr>
          <w:rFonts w:eastAsiaTheme="minorHAnsi"/>
          <w:lang w:val="es-CO"/>
        </w:rPr>
        <w:t>Este paso se divide en 2 tópicos:</w:t>
      </w:r>
    </w:p>
    <w:p w:rsidR="00044ECC" w:rsidRDefault="00464A79" w:rsidP="00176A49">
      <w:pPr>
        <w:pStyle w:val="ListParagraph"/>
        <w:rPr>
          <w:rFonts w:eastAsiaTheme="minorHAnsi"/>
          <w:lang w:val="es-CO"/>
        </w:rPr>
      </w:pPr>
      <w:r>
        <w:rPr>
          <w:rFonts w:eastAsiaTheme="minorHAnsi"/>
          <w:lang w:val="es-CO"/>
        </w:rPr>
        <w:t xml:space="preserve">Fuentes de los requerimientos: Objetivos por los cuales se hacen los requerimientos. Dominio del conocimiento: se debe tener conocimiento de la aplicación a realizar. Ambiente operacional: la aplicación en que software se aplicara, cuáles son sus tiempos reales. </w:t>
      </w:r>
    </w:p>
    <w:p w:rsidR="00464A79" w:rsidRDefault="00464A79" w:rsidP="00176A49">
      <w:pPr>
        <w:pStyle w:val="ListParagraph"/>
        <w:rPr>
          <w:rFonts w:eastAsiaTheme="minorHAnsi"/>
          <w:lang w:val="es-CO"/>
        </w:rPr>
      </w:pPr>
      <w:r>
        <w:rPr>
          <w:rFonts w:eastAsiaTheme="minorHAnsi"/>
          <w:lang w:val="es-CO"/>
        </w:rPr>
        <w:lastRenderedPageBreak/>
        <w:t>Ambiente organizacional: los requerimientos no deben afectar los procesos de negocio de quien desea poseer la aplicación</w:t>
      </w:r>
    </w:p>
    <w:p w:rsidR="00464A79" w:rsidRDefault="00464A79" w:rsidP="00176A49">
      <w:pPr>
        <w:pStyle w:val="ListParagraph"/>
        <w:rPr>
          <w:rFonts w:eastAsiaTheme="minorHAnsi"/>
          <w:lang w:val="es-CO"/>
        </w:rPr>
      </w:pPr>
      <w:r>
        <w:rPr>
          <w:rFonts w:eastAsiaTheme="minorHAnsi"/>
          <w:lang w:val="es-CO"/>
        </w:rPr>
        <w:t>Técnicas de elicitación: Entrevistas al cliente. Escenarios que consiste en diseñar un modelo que permita generar preguntas de que pasaría si alguna cosa no se cumple. Prototipos.  Observación.</w:t>
      </w:r>
    </w:p>
    <w:p w:rsidR="00464A79" w:rsidRDefault="00596B2F" w:rsidP="00176A49">
      <w:pPr>
        <w:pStyle w:val="Heading3"/>
        <w:rPr>
          <w:rFonts w:eastAsiaTheme="minorHAnsi"/>
          <w:lang w:val="es-CO"/>
        </w:rPr>
      </w:pPr>
      <w:bookmarkStart w:id="79" w:name="_Toc256726446"/>
      <w:bookmarkStart w:id="80" w:name="_Toc256726618"/>
      <w:r>
        <w:rPr>
          <w:rFonts w:eastAsiaTheme="minorHAnsi"/>
          <w:lang w:val="es-CO"/>
        </w:rPr>
        <w:t>1.6.2 Análisis De Requerimientos</w:t>
      </w:r>
      <w:bookmarkEnd w:id="79"/>
      <w:bookmarkEnd w:id="80"/>
    </w:p>
    <w:p w:rsidR="00464A79" w:rsidRDefault="00464A79" w:rsidP="00176A49">
      <w:pPr>
        <w:rPr>
          <w:rFonts w:eastAsiaTheme="minorHAnsi"/>
          <w:lang w:val="es-CO"/>
        </w:rPr>
      </w:pPr>
      <w:r>
        <w:rPr>
          <w:rFonts w:eastAsiaTheme="minorHAnsi"/>
          <w:lang w:val="es-CO"/>
        </w:rPr>
        <w:t>Se concentra en la detección y resolución de conflictos entre los requerimientos. Descubrir los límites del sistema. Transformar los requerimientos de sistema a requerimientos de software. Se estudian las siguientes características:</w:t>
      </w:r>
    </w:p>
    <w:p w:rsidR="00464A79" w:rsidRPr="00806BD8" w:rsidRDefault="00596B2F" w:rsidP="00DA362C">
      <w:pPr>
        <w:pStyle w:val="Heading4"/>
        <w:numPr>
          <w:ilvl w:val="0"/>
          <w:numId w:val="0"/>
        </w:numPr>
        <w:ind w:left="1440" w:hanging="1080"/>
        <w:rPr>
          <w:rFonts w:eastAsiaTheme="minorHAnsi"/>
        </w:rPr>
      </w:pPr>
      <w:r>
        <w:rPr>
          <w:rFonts w:eastAsiaTheme="minorHAnsi"/>
        </w:rPr>
        <w:t xml:space="preserve">1.6.2.1 </w:t>
      </w:r>
      <w:r w:rsidR="00464A79">
        <w:rPr>
          <w:rFonts w:eastAsiaTheme="minorHAnsi"/>
        </w:rPr>
        <w:t>Clasificación de requerimientos:</w:t>
      </w:r>
    </w:p>
    <w:p w:rsidR="00464A79" w:rsidRDefault="00464A79" w:rsidP="00176A49">
      <w:pPr>
        <w:pStyle w:val="ListParagraph"/>
        <w:rPr>
          <w:rFonts w:eastAsiaTheme="minorHAnsi"/>
          <w:lang w:val="es-CO"/>
        </w:rPr>
      </w:pPr>
      <w:r>
        <w:rPr>
          <w:rFonts w:eastAsiaTheme="minorHAnsi"/>
          <w:lang w:val="es-CO"/>
        </w:rPr>
        <w:t>¿Es funcional o no es funcional?</w:t>
      </w:r>
    </w:p>
    <w:p w:rsidR="00464A79" w:rsidRDefault="00464A79" w:rsidP="00176A49">
      <w:pPr>
        <w:pStyle w:val="ListParagraph"/>
        <w:rPr>
          <w:rFonts w:eastAsiaTheme="minorHAnsi"/>
          <w:lang w:val="es-CO"/>
        </w:rPr>
      </w:pPr>
      <w:r>
        <w:rPr>
          <w:rFonts w:eastAsiaTheme="minorHAnsi"/>
          <w:lang w:val="es-CO"/>
        </w:rPr>
        <w:t>¿Es derivado de otro(s) requerimiento(s)?</w:t>
      </w:r>
    </w:p>
    <w:p w:rsidR="00464A79" w:rsidRDefault="00464A79" w:rsidP="00176A49">
      <w:pPr>
        <w:pStyle w:val="ListParagraph"/>
        <w:rPr>
          <w:rFonts w:eastAsiaTheme="minorHAnsi"/>
          <w:lang w:val="es-CO"/>
        </w:rPr>
      </w:pPr>
      <w:r>
        <w:rPr>
          <w:rFonts w:eastAsiaTheme="minorHAnsi"/>
          <w:lang w:val="es-CO"/>
        </w:rPr>
        <w:t>¿Cuál es la prioridad del requerimiento?</w:t>
      </w:r>
    </w:p>
    <w:p w:rsidR="00464A79" w:rsidRDefault="00464A79" w:rsidP="00176A49">
      <w:pPr>
        <w:pStyle w:val="ListParagraph"/>
        <w:rPr>
          <w:rFonts w:eastAsiaTheme="minorHAnsi"/>
          <w:lang w:val="es-CO"/>
        </w:rPr>
      </w:pPr>
      <w:r>
        <w:rPr>
          <w:rFonts w:eastAsiaTheme="minorHAnsi"/>
          <w:lang w:val="es-CO"/>
        </w:rPr>
        <w:t>El ámbito del requerimiento, es decir, la categoría</w:t>
      </w:r>
    </w:p>
    <w:p w:rsidR="00464A79" w:rsidRDefault="00464A79" w:rsidP="00176A49">
      <w:pPr>
        <w:pStyle w:val="ListParagraph"/>
        <w:rPr>
          <w:rFonts w:eastAsiaTheme="minorHAnsi"/>
          <w:lang w:val="es-CO"/>
        </w:rPr>
      </w:pPr>
      <w:r>
        <w:rPr>
          <w:rFonts w:eastAsiaTheme="minorHAnsi"/>
          <w:lang w:val="es-CO"/>
        </w:rPr>
        <w:t>La estabilidad del requerimiento que no afecte si se modifica o elimina.</w:t>
      </w:r>
    </w:p>
    <w:p w:rsidR="00464A79" w:rsidRDefault="00596B2F" w:rsidP="00DA362C">
      <w:pPr>
        <w:pStyle w:val="Heading4"/>
        <w:numPr>
          <w:ilvl w:val="0"/>
          <w:numId w:val="0"/>
        </w:numPr>
        <w:ind w:left="1440" w:hanging="1080"/>
        <w:rPr>
          <w:rFonts w:eastAsiaTheme="minorHAnsi"/>
        </w:rPr>
      </w:pPr>
      <w:r>
        <w:rPr>
          <w:rFonts w:eastAsiaTheme="minorHAnsi"/>
        </w:rPr>
        <w:t>1.6.2.2 M</w:t>
      </w:r>
      <w:r w:rsidR="00464A79">
        <w:rPr>
          <w:rFonts w:eastAsiaTheme="minorHAnsi"/>
        </w:rPr>
        <w:t>odelo conceptual:</w:t>
      </w:r>
    </w:p>
    <w:p w:rsidR="00464A79" w:rsidRDefault="00464A79" w:rsidP="00176A49">
      <w:pPr>
        <w:rPr>
          <w:rFonts w:eastAsiaTheme="minorHAnsi"/>
          <w:lang w:val="es-CO"/>
        </w:rPr>
      </w:pPr>
      <w:r>
        <w:rPr>
          <w:rFonts w:eastAsiaTheme="minorHAnsi"/>
          <w:lang w:val="es-CO"/>
        </w:rPr>
        <w:t>El desarrollo del modelo conceptual es fundamental en el análisis de requerimientos, ya que es el inicio de la solución. Este modelo incluye los flujos de control, los datos, la interacción de los usuarios. La selección del modelo depende de varios factores entre ellos:</w:t>
      </w:r>
    </w:p>
    <w:p w:rsidR="00464A79" w:rsidRDefault="00464A79" w:rsidP="00176A49">
      <w:pPr>
        <w:pStyle w:val="ListParagraph"/>
        <w:rPr>
          <w:rFonts w:eastAsiaTheme="minorHAnsi"/>
          <w:lang w:val="es-CO"/>
        </w:rPr>
      </w:pPr>
      <w:r w:rsidRPr="00F171F2">
        <w:rPr>
          <w:rFonts w:eastAsiaTheme="minorHAnsi"/>
          <w:lang w:val="es-CO"/>
        </w:rPr>
        <w:t>La n</w:t>
      </w:r>
      <w:r>
        <w:rPr>
          <w:rFonts w:eastAsiaTheme="minorHAnsi"/>
          <w:lang w:val="es-CO"/>
        </w:rPr>
        <w:t>aturaleza del problema</w:t>
      </w:r>
    </w:p>
    <w:p w:rsidR="00464A79" w:rsidRDefault="00464A79" w:rsidP="00176A49">
      <w:pPr>
        <w:pStyle w:val="ListParagraph"/>
        <w:rPr>
          <w:rFonts w:eastAsiaTheme="minorHAnsi"/>
          <w:lang w:val="es-CO"/>
        </w:rPr>
      </w:pPr>
      <w:r>
        <w:rPr>
          <w:rFonts w:eastAsiaTheme="minorHAnsi"/>
          <w:lang w:val="es-CO"/>
        </w:rPr>
        <w:t>La experiencia del analista de requerimientos</w:t>
      </w:r>
    </w:p>
    <w:p w:rsidR="00464A79" w:rsidRDefault="00464A79" w:rsidP="00176A49">
      <w:pPr>
        <w:pStyle w:val="ListParagraph"/>
        <w:rPr>
          <w:rFonts w:eastAsiaTheme="minorHAnsi"/>
          <w:lang w:val="es-CO"/>
        </w:rPr>
      </w:pPr>
      <w:r>
        <w:rPr>
          <w:rFonts w:eastAsiaTheme="minorHAnsi"/>
          <w:lang w:val="es-CO"/>
        </w:rPr>
        <w:t>Los requerimientos del proceso del cliente</w:t>
      </w:r>
    </w:p>
    <w:p w:rsidR="00464A79" w:rsidRDefault="00464A79" w:rsidP="00176A49">
      <w:pPr>
        <w:pStyle w:val="ListParagraph"/>
        <w:rPr>
          <w:rFonts w:eastAsiaTheme="minorHAnsi"/>
          <w:lang w:val="es-CO"/>
        </w:rPr>
      </w:pPr>
      <w:r>
        <w:rPr>
          <w:rFonts w:eastAsiaTheme="minorHAnsi"/>
          <w:lang w:val="es-CO"/>
        </w:rPr>
        <w:t xml:space="preserve"> Disponibilidad de los métodos y herramientas</w:t>
      </w:r>
    </w:p>
    <w:p w:rsidR="00464A79" w:rsidRDefault="00596B2F" w:rsidP="00DA362C">
      <w:pPr>
        <w:pStyle w:val="Heading4"/>
        <w:numPr>
          <w:ilvl w:val="0"/>
          <w:numId w:val="0"/>
        </w:numPr>
        <w:ind w:left="1440" w:hanging="1080"/>
        <w:rPr>
          <w:rFonts w:eastAsiaTheme="minorHAnsi"/>
        </w:rPr>
      </w:pPr>
      <w:r>
        <w:rPr>
          <w:rFonts w:eastAsiaTheme="minorHAnsi"/>
        </w:rPr>
        <w:t xml:space="preserve">1.6.2.3 </w:t>
      </w:r>
      <w:r w:rsidR="00464A79">
        <w:rPr>
          <w:rFonts w:eastAsiaTheme="minorHAnsi"/>
        </w:rPr>
        <w:t>Diseño arquitectónico y asignación de requerimientos:</w:t>
      </w:r>
    </w:p>
    <w:p w:rsidR="00464A79" w:rsidRDefault="00464A79" w:rsidP="00176A49">
      <w:pPr>
        <w:rPr>
          <w:rFonts w:eastAsiaTheme="minorHAnsi"/>
          <w:lang w:val="es-CO"/>
        </w:rPr>
      </w:pPr>
      <w:r>
        <w:rPr>
          <w:rFonts w:eastAsiaTheme="minorHAnsi"/>
          <w:lang w:val="es-CO"/>
        </w:rPr>
        <w:t>Incluye la descripción de subsistemas y componentes que cumplan con los requerimientos especificados. Permite un análisis detallado de las necesidades. Los requerimientos asignados a un componente específico.</w:t>
      </w:r>
    </w:p>
    <w:p w:rsidR="00464A79" w:rsidRDefault="00596B2F" w:rsidP="00176A49">
      <w:pPr>
        <w:pStyle w:val="Heading3"/>
        <w:rPr>
          <w:rFonts w:eastAsiaTheme="minorHAnsi"/>
          <w:lang w:val="es-CO"/>
        </w:rPr>
      </w:pPr>
      <w:bookmarkStart w:id="81" w:name="_Toc256726447"/>
      <w:bookmarkStart w:id="82" w:name="_Toc256726619"/>
      <w:r>
        <w:rPr>
          <w:rFonts w:eastAsiaTheme="minorHAnsi"/>
          <w:lang w:val="es-CO"/>
        </w:rPr>
        <w:t>1.6.3 Especificación De Requerimientos De Software</w:t>
      </w:r>
      <w:bookmarkEnd w:id="81"/>
      <w:bookmarkEnd w:id="82"/>
    </w:p>
    <w:p w:rsidR="00464A79" w:rsidRDefault="00464A79" w:rsidP="00176A49">
      <w:pPr>
        <w:rPr>
          <w:rFonts w:eastAsiaTheme="minorHAnsi"/>
          <w:lang w:val="es-CO"/>
        </w:rPr>
      </w:pPr>
      <w:r>
        <w:rPr>
          <w:rFonts w:eastAsiaTheme="minorHAnsi"/>
          <w:lang w:val="es-CO"/>
        </w:rPr>
        <w:t>Este tópico está ligado a la estructura, calidad y verificación del documento de requerimientos. Existen 2 documentos esenciales y otros recursos:</w:t>
      </w:r>
    </w:p>
    <w:p w:rsidR="00464A79" w:rsidRDefault="00464A79" w:rsidP="00176A49">
      <w:pPr>
        <w:pStyle w:val="ListParagraph"/>
        <w:rPr>
          <w:rFonts w:eastAsiaTheme="minorHAnsi"/>
          <w:lang w:val="es-CO"/>
        </w:rPr>
      </w:pPr>
      <w:r>
        <w:rPr>
          <w:rFonts w:eastAsiaTheme="minorHAnsi"/>
          <w:lang w:val="es-CO"/>
        </w:rPr>
        <w:t>Documentación de los requerimientos. Es decir las plantillas</w:t>
      </w:r>
    </w:p>
    <w:p w:rsidR="00464A79" w:rsidRDefault="00464A79" w:rsidP="00176A49">
      <w:pPr>
        <w:pStyle w:val="ListParagraph"/>
        <w:rPr>
          <w:rFonts w:eastAsiaTheme="minorHAnsi"/>
          <w:lang w:val="es-CO"/>
        </w:rPr>
      </w:pPr>
      <w:r>
        <w:rPr>
          <w:rFonts w:eastAsiaTheme="minorHAnsi"/>
          <w:lang w:val="es-CO"/>
        </w:rPr>
        <w:t>SRS</w:t>
      </w:r>
    </w:p>
    <w:p w:rsidR="00464A79" w:rsidRDefault="00464A79" w:rsidP="00176A49">
      <w:pPr>
        <w:pStyle w:val="ListParagraph"/>
        <w:rPr>
          <w:rFonts w:eastAsiaTheme="minorHAnsi"/>
          <w:lang w:val="es-CO"/>
        </w:rPr>
      </w:pPr>
      <w:r>
        <w:rPr>
          <w:rFonts w:eastAsiaTheme="minorHAnsi"/>
          <w:lang w:val="es-CO"/>
        </w:rPr>
        <w:lastRenderedPageBreak/>
        <w:t>IEEE std. 830-1998</w:t>
      </w:r>
    </w:p>
    <w:p w:rsidR="00464A79" w:rsidRDefault="00464A79" w:rsidP="00176A49">
      <w:pPr>
        <w:pStyle w:val="ListParagraph"/>
        <w:rPr>
          <w:rFonts w:eastAsiaTheme="minorHAnsi"/>
          <w:lang w:val="es-CO"/>
        </w:rPr>
      </w:pPr>
      <w:r>
        <w:rPr>
          <w:rFonts w:eastAsiaTheme="minorHAnsi"/>
          <w:lang w:val="es-CO"/>
        </w:rPr>
        <w:t>IEEE std. 1362-1998</w:t>
      </w:r>
    </w:p>
    <w:p w:rsidR="00464A79" w:rsidRDefault="00596B2F" w:rsidP="00176A49">
      <w:pPr>
        <w:pStyle w:val="Heading3"/>
        <w:rPr>
          <w:rFonts w:eastAsiaTheme="minorHAnsi"/>
          <w:lang w:val="es-CO"/>
        </w:rPr>
      </w:pPr>
      <w:bookmarkStart w:id="83" w:name="_Toc256726448"/>
      <w:bookmarkStart w:id="84" w:name="_Toc256726620"/>
      <w:r>
        <w:rPr>
          <w:rFonts w:eastAsiaTheme="minorHAnsi"/>
          <w:lang w:val="es-CO"/>
        </w:rPr>
        <w:t>1.6.4 Validación De Los Requerimientos</w:t>
      </w:r>
      <w:bookmarkEnd w:id="83"/>
      <w:bookmarkEnd w:id="84"/>
    </w:p>
    <w:p w:rsidR="00464A79" w:rsidRDefault="00464A79" w:rsidP="00176A49">
      <w:pPr>
        <w:rPr>
          <w:rFonts w:eastAsiaTheme="minorHAnsi"/>
          <w:lang w:val="es-CO"/>
        </w:rPr>
      </w:pPr>
      <w:r>
        <w:rPr>
          <w:rFonts w:eastAsiaTheme="minorHAnsi"/>
          <w:lang w:val="es-CO"/>
        </w:rPr>
        <w:t xml:space="preserve">Verificar por medio de listas de chequeo si los requerimientos están bien estructurados. Las listas de chequeo que utilizaremos serán las de </w:t>
      </w:r>
      <w:r w:rsidRPr="00CD4D68">
        <w:rPr>
          <w:rFonts w:eastAsiaTheme="minorHAnsi"/>
          <w:highlight w:val="red"/>
          <w:lang w:val="es-CO"/>
        </w:rPr>
        <w:t>CxOne</w:t>
      </w:r>
      <w:r>
        <w:rPr>
          <w:rFonts w:eastAsiaTheme="minorHAnsi"/>
          <w:lang w:val="es-CO"/>
        </w:rPr>
        <w:t>.</w:t>
      </w:r>
    </w:p>
    <w:p w:rsidR="00464A79" w:rsidRDefault="00596B2F" w:rsidP="00DA362C">
      <w:pPr>
        <w:pStyle w:val="Heading4"/>
        <w:numPr>
          <w:ilvl w:val="0"/>
          <w:numId w:val="0"/>
        </w:numPr>
        <w:ind w:left="1440" w:hanging="1080"/>
        <w:rPr>
          <w:rFonts w:eastAsiaTheme="minorHAnsi"/>
        </w:rPr>
      </w:pPr>
      <w:r>
        <w:rPr>
          <w:rFonts w:eastAsiaTheme="minorHAnsi"/>
        </w:rPr>
        <w:t xml:space="preserve">1.6.4.1 </w:t>
      </w:r>
      <w:r w:rsidR="00464A79">
        <w:rPr>
          <w:rFonts w:eastAsiaTheme="minorHAnsi"/>
        </w:rPr>
        <w:t>Conducto de las revisiones de los requerimientos</w:t>
      </w:r>
    </w:p>
    <w:p w:rsidR="00464A79" w:rsidRDefault="00464A79" w:rsidP="00176A49">
      <w:pPr>
        <w:rPr>
          <w:rFonts w:eastAsiaTheme="minorHAnsi"/>
          <w:lang w:val="es-CO"/>
        </w:rPr>
      </w:pPr>
      <w:r>
        <w:rPr>
          <w:rFonts w:eastAsiaTheme="minorHAnsi"/>
          <w:lang w:val="es-CO"/>
        </w:rPr>
        <w:t>Se debe revisar constantemente los requerimientos, esto con el fin de que no afecten en el momento de la implementación, también cuando se desean hacer cambios a estos. Se deben revisar detenidamente los errores cometidos.</w:t>
      </w:r>
    </w:p>
    <w:p w:rsidR="000013C2" w:rsidRDefault="00464A79" w:rsidP="00176A49">
      <w:pPr>
        <w:rPr>
          <w:rFonts w:eastAsiaTheme="minorHAnsi"/>
          <w:lang w:val="es-CO"/>
        </w:rPr>
      </w:pPr>
      <w:r>
        <w:rPr>
          <w:rFonts w:eastAsiaTheme="minorHAnsi"/>
          <w:lang w:val="es-CO"/>
        </w:rPr>
        <w:t>Este tema está muy relacionado con la trazabilidad, es decir determinar cuál es el origen, el destino.</w:t>
      </w:r>
    </w:p>
    <w:p w:rsidR="003F0678" w:rsidRDefault="003F0678" w:rsidP="003F0678">
      <w:pPr>
        <w:pStyle w:val="Heading1"/>
        <w:rPr>
          <w:rFonts w:eastAsiaTheme="minorHAnsi"/>
          <w:lang w:val="es-CO"/>
        </w:rPr>
      </w:pPr>
      <w:bookmarkStart w:id="85" w:name="_Toc256726449"/>
      <w:bookmarkStart w:id="86" w:name="_Toc256726621"/>
      <w:r>
        <w:rPr>
          <w:rFonts w:eastAsiaTheme="minorHAnsi"/>
          <w:lang w:val="es-CO"/>
        </w:rPr>
        <w:t>2. PLAN DE REQUERIMIENTOS</w:t>
      </w:r>
      <w:bookmarkEnd w:id="85"/>
      <w:bookmarkEnd w:id="86"/>
    </w:p>
    <w:p w:rsidR="00044ECC" w:rsidRPr="003F0678" w:rsidRDefault="003F0678" w:rsidP="003F0678">
      <w:pPr>
        <w:rPr>
          <w:lang w:val="es-CO"/>
        </w:rPr>
      </w:pPr>
      <w:r>
        <w:rPr>
          <w:lang w:val="es-CO"/>
        </w:rPr>
        <w:t>El plan de requerimientos está basado en el modelo espiral para el proceso de ingeniería de requerimientos, especificado en la [</w:t>
      </w:r>
      <w:hyperlink w:anchor="_1.6_MODELO_DE" w:history="1">
        <w:r w:rsidRPr="003F0678">
          <w:rPr>
            <w:rStyle w:val="Hyperlink"/>
            <w:color w:val="C00000"/>
            <w:lang w:val="es-CO"/>
          </w:rPr>
          <w:t>sección 1.6</w:t>
        </w:r>
      </w:hyperlink>
      <w:r>
        <w:rPr>
          <w:lang w:val="es-CO"/>
        </w:rPr>
        <w:t>].</w:t>
      </w:r>
    </w:p>
    <w:p w:rsidR="000013C2" w:rsidRDefault="003F0678" w:rsidP="003F0678">
      <w:pPr>
        <w:pStyle w:val="Heading2"/>
      </w:pPr>
      <w:bookmarkStart w:id="87" w:name="_Toc256726450"/>
      <w:bookmarkStart w:id="88" w:name="_Toc256726622"/>
      <w:bookmarkEnd w:id="61"/>
      <w:bookmarkEnd w:id="62"/>
      <w:r>
        <w:t>2.1 Levantamiento de requerimientos</w:t>
      </w:r>
      <w:bookmarkEnd w:id="87"/>
      <w:bookmarkEnd w:id="88"/>
    </w:p>
    <w:p w:rsidR="005C15F5" w:rsidRDefault="005C15F5" w:rsidP="003F0678">
      <w:pPr>
        <w:rPr>
          <w:lang w:val="es-CO"/>
        </w:rPr>
      </w:pPr>
      <w:r>
        <w:rPr>
          <w:lang w:val="es-CO"/>
        </w:rPr>
        <w:t>[</w:t>
      </w:r>
      <w:hyperlink w:anchor="_1.6.1_Elicitación_de" w:history="1">
        <w:r>
          <w:rPr>
            <w:rStyle w:val="Hyperlink"/>
            <w:color w:val="C00000"/>
            <w:lang w:val="es-CO"/>
          </w:rPr>
          <w:t>S</w:t>
        </w:r>
        <w:r w:rsidRPr="005C15F5">
          <w:rPr>
            <w:rStyle w:val="Hyperlink"/>
            <w:color w:val="C00000"/>
            <w:lang w:val="es-CO"/>
          </w:rPr>
          <w:t>ección 1.6.1</w:t>
        </w:r>
      </w:hyperlink>
      <w:r>
        <w:rPr>
          <w:lang w:val="es-CO"/>
        </w:rPr>
        <w:t>].</w:t>
      </w:r>
    </w:p>
    <w:p w:rsidR="00044ECC" w:rsidRDefault="00044ECC" w:rsidP="00044ECC">
      <w:pPr>
        <w:pStyle w:val="Heading3"/>
        <w:rPr>
          <w:lang w:val="es-CO"/>
        </w:rPr>
      </w:pPr>
      <w:bookmarkStart w:id="89" w:name="_2.1.1_Fuentes_de"/>
      <w:bookmarkStart w:id="90" w:name="_Toc256726451"/>
      <w:bookmarkStart w:id="91" w:name="_Toc256726623"/>
      <w:bookmarkEnd w:id="89"/>
      <w:r>
        <w:rPr>
          <w:lang w:val="es-CO"/>
        </w:rPr>
        <w:t>2.1.1 Fuentes de Requerimientos</w:t>
      </w:r>
      <w:bookmarkEnd w:id="90"/>
      <w:bookmarkEnd w:id="91"/>
    </w:p>
    <w:p w:rsidR="005C15F5" w:rsidRDefault="00044ECC" w:rsidP="00044ECC">
      <w:pPr>
        <w:pStyle w:val="Heading4"/>
        <w:numPr>
          <w:ilvl w:val="0"/>
          <w:numId w:val="0"/>
        </w:numPr>
      </w:pPr>
      <w:r>
        <w:t>2.1.1.1</w:t>
      </w:r>
      <w:r w:rsidR="005C15F5">
        <w:t xml:space="preserve"> </w:t>
      </w:r>
      <w:r>
        <w:t>Objetivos del sistema</w:t>
      </w:r>
    </w:p>
    <w:p w:rsidR="005C15F5" w:rsidRPr="005C15F5" w:rsidRDefault="005C15F5" w:rsidP="005C15F5">
      <w:pPr>
        <w:rPr>
          <w:lang w:val="es-CO"/>
        </w:rPr>
      </w:pPr>
      <w:r>
        <w:rPr>
          <w:lang w:val="es-CO"/>
        </w:rPr>
        <w:t>Se describen las formas o procesos llevados a cabo para deducir los objetivos</w:t>
      </w:r>
    </w:p>
    <w:p w:rsidR="00044ECC" w:rsidRDefault="00044ECC" w:rsidP="00044ECC">
      <w:pPr>
        <w:pStyle w:val="Heading4"/>
        <w:numPr>
          <w:ilvl w:val="0"/>
          <w:numId w:val="0"/>
        </w:numPr>
      </w:pPr>
      <w:bookmarkStart w:id="92" w:name="_Toc176532347"/>
      <w:bookmarkStart w:id="93" w:name="_Toc176959102"/>
      <w:r>
        <w:t>2.1.1.2 Dominio de la aplicación</w:t>
      </w:r>
    </w:p>
    <w:p w:rsidR="00044ECC" w:rsidRDefault="00044ECC" w:rsidP="00044ECC">
      <w:pPr>
        <w:rPr>
          <w:lang w:val="es-CO" w:eastAsia="es-ES"/>
        </w:rPr>
      </w:pPr>
      <w:r>
        <w:rPr>
          <w:lang w:val="es-CO" w:eastAsia="es-ES"/>
        </w:rPr>
        <w:t xml:space="preserve">¿Qué es lo que realmente </w:t>
      </w:r>
      <w:r w:rsidR="009C222F">
        <w:rPr>
          <w:lang w:val="es-CO" w:eastAsia="es-ES"/>
        </w:rPr>
        <w:t xml:space="preserve">la aplicación debería </w:t>
      </w:r>
      <w:r>
        <w:rPr>
          <w:lang w:val="es-CO" w:eastAsia="es-ES"/>
        </w:rPr>
        <w:t>hacer?</w:t>
      </w:r>
    </w:p>
    <w:p w:rsidR="007F26E4" w:rsidRDefault="007F26E4" w:rsidP="007F26E4">
      <w:pPr>
        <w:pStyle w:val="Heading4"/>
        <w:numPr>
          <w:ilvl w:val="0"/>
          <w:numId w:val="0"/>
        </w:numPr>
      </w:pPr>
      <w:bookmarkStart w:id="94" w:name="_Toc256726452"/>
      <w:bookmarkStart w:id="95" w:name="_Toc256726624"/>
      <w:r>
        <w:t>2.1.1.3 Stakeholders</w:t>
      </w:r>
    </w:p>
    <w:p w:rsidR="007F26E4" w:rsidRDefault="007F26E4" w:rsidP="007F26E4">
      <w:pPr>
        <w:rPr>
          <w:lang w:val="es-CO" w:eastAsia="es-ES"/>
        </w:rPr>
      </w:pPr>
      <w:r>
        <w:rPr>
          <w:lang w:val="es-CO" w:eastAsia="es-ES"/>
        </w:rPr>
        <w:t xml:space="preserve">Las personas que estarán relacionadas directa y continuamente en el proceso del desarrollo de T-Monopoly serán los miembros de Alimnova®, ya que son los encargados de recoger y analizar la  información, para luego desarrollar satisfactoriamente el juego T-Monopoly. Cada uno de los miembros de Alimnova® tiene un rol asignado y con este sus responsabilidades con el grupo y con su rol. </w:t>
      </w:r>
    </w:p>
    <w:p w:rsidR="007F26E4" w:rsidRDefault="007F26E4" w:rsidP="007F26E4">
      <w:pPr>
        <w:rPr>
          <w:lang w:val="es-CO" w:eastAsia="es-ES"/>
        </w:rPr>
      </w:pPr>
      <w:r>
        <w:rPr>
          <w:lang w:val="es-CO" w:eastAsia="es-ES"/>
        </w:rPr>
        <w:t xml:space="preserve">Otra persona que estará muy relacionada con este proceso, será el cliente y profesor, Miguel Torres, quien es el guía para Alimnova® y será el encargado de asesorarnos en el trabajo y el </w:t>
      </w:r>
      <w:r>
        <w:rPr>
          <w:lang w:val="es-CO" w:eastAsia="es-ES"/>
        </w:rPr>
        <w:lastRenderedPageBreak/>
        <w:t>desarrollo de cada documento, todo esto con el fin de tener un buen ejercicio de aprendizaje en la materia Ingeniería de Software, con buenos resultados durante el proceso de desarrollo del juego T-Monopoly.</w:t>
      </w:r>
    </w:p>
    <w:p w:rsidR="007F26E4" w:rsidRDefault="007F26E4" w:rsidP="007F26E4">
      <w:pPr>
        <w:rPr>
          <w:lang w:val="es-CO" w:eastAsia="es-ES"/>
        </w:rPr>
      </w:pPr>
      <w:r>
        <w:rPr>
          <w:lang w:val="es-CO" w:eastAsia="es-ES"/>
        </w:rPr>
        <w:t>Además de las anteriores personas Alimnova® contará con el apoyo de los profesores de la facultad de Ingeniería de Sistemas, para asesorarnos acerca de temas como la arquitectura, el diseño, la implementación y demás aspectos en los que necesitemos asesoría.</w:t>
      </w:r>
    </w:p>
    <w:p w:rsidR="007F26E4" w:rsidRDefault="007F26E4" w:rsidP="007F26E4">
      <w:pPr>
        <w:rPr>
          <w:lang w:val="es-CO" w:eastAsia="es-ES"/>
        </w:rPr>
      </w:pPr>
    </w:p>
    <w:p w:rsidR="007F26E4" w:rsidRDefault="007F26E4" w:rsidP="007F26E4">
      <w:pPr>
        <w:rPr>
          <w:lang w:val="es-CO" w:eastAsia="es-ES"/>
        </w:rPr>
      </w:pPr>
      <w:r>
        <w:rPr>
          <w:noProof/>
          <w:lang w:val="es-CO" w:eastAsia="es-CO" w:bidi="ar-SA"/>
        </w:rPr>
        <w:drawing>
          <wp:inline distT="0" distB="0" distL="0" distR="0">
            <wp:extent cx="5431790" cy="3168650"/>
            <wp:effectExtent l="133350" t="38100" r="0" b="50800"/>
            <wp:docPr id="2"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7F26E4" w:rsidRPr="002D2E99" w:rsidRDefault="007F26E4" w:rsidP="007F26E4">
      <w:pPr>
        <w:jc w:val="center"/>
        <w:rPr>
          <w:b/>
          <w:sz w:val="16"/>
          <w:szCs w:val="16"/>
        </w:rPr>
      </w:pPr>
      <w:r w:rsidRPr="002D2E99">
        <w:rPr>
          <w:b/>
          <w:sz w:val="16"/>
          <w:szCs w:val="16"/>
        </w:rPr>
        <w:t>Ilustración 5: Stakeholders T-Monopoly</w:t>
      </w:r>
    </w:p>
    <w:p w:rsidR="007F26E4" w:rsidRPr="000E0B5F" w:rsidRDefault="007F26E4" w:rsidP="007F26E4">
      <w:pPr>
        <w:rPr>
          <w:lang w:val="es-CO" w:eastAsia="es-ES"/>
        </w:rPr>
      </w:pPr>
    </w:p>
    <w:p w:rsidR="007F26E4" w:rsidRDefault="007F26E4" w:rsidP="007F26E4">
      <w:pPr>
        <w:pStyle w:val="Heading4"/>
        <w:numPr>
          <w:ilvl w:val="0"/>
          <w:numId w:val="0"/>
        </w:numPr>
      </w:pPr>
      <w:r>
        <w:t>2.1.1.4 Ambiente Operacional</w:t>
      </w:r>
    </w:p>
    <w:p w:rsidR="007F26E4" w:rsidRDefault="007F26E4" w:rsidP="007F26E4">
      <w:pPr>
        <w:rPr>
          <w:lang w:val="es-CO" w:eastAsia="es-ES"/>
        </w:rPr>
      </w:pPr>
      <w:r>
        <w:rPr>
          <w:lang w:val="es-CO" w:eastAsia="es-ES"/>
        </w:rPr>
        <w:t>La sustentación y muestra de T-Monopoly será en la sala A de la facultad de Ingeniería, por lo tanto es necesario que casa una de las aplicaciones deben funcionar en esta sala, por lo tanto es importante que Alimnova® se asegure que esto suceda antes de que sea el día de realizar la presentación final.</w:t>
      </w:r>
    </w:p>
    <w:p w:rsidR="007F26E4" w:rsidRDefault="007F26E4" w:rsidP="007F26E4">
      <w:pPr>
        <w:rPr>
          <w:lang w:val="es-CO" w:eastAsia="es-ES"/>
        </w:rPr>
      </w:pPr>
      <w:r>
        <w:rPr>
          <w:lang w:val="es-CO" w:eastAsia="es-ES"/>
        </w:rPr>
        <w:t>También es importante tener en cuenta que tenemos determinadas restricciones dadas por el mismo cliente que son igual de importantes para el desarrollo de la aplicación, estas restricciones se convierten el ambiente operacional ya que es el medio en que se va a desarrollar la aplicación y si esta se tiene en cuenta, seguramente los resultados serán mucho más satisfactorios para Alimnova®</w:t>
      </w:r>
    </w:p>
    <w:p w:rsidR="001E36F7" w:rsidRDefault="001E36F7" w:rsidP="001E36F7">
      <w:pPr>
        <w:pStyle w:val="Heading3"/>
      </w:pPr>
      <w:r>
        <w:lastRenderedPageBreak/>
        <w:t>2.1.2. Técnicas de Recolección</w:t>
      </w:r>
      <w:bookmarkEnd w:id="94"/>
      <w:bookmarkEnd w:id="95"/>
      <w:r>
        <w:t xml:space="preserve"> </w:t>
      </w:r>
    </w:p>
    <w:p w:rsidR="001E36F7" w:rsidRDefault="00185121" w:rsidP="001E36F7">
      <w:r>
        <w:t xml:space="preserve">Las técnicas de recolección </w:t>
      </w:r>
      <w:r w:rsidR="001E36F7">
        <w:t>depende la sección descrita anteriormente [</w:t>
      </w:r>
      <w:hyperlink w:anchor="_2.1.1_Fuentes_de" w:history="1">
        <w:r w:rsidR="001E36F7" w:rsidRPr="001E36F7">
          <w:rPr>
            <w:rStyle w:val="Hyperlink"/>
            <w:color w:val="C00000"/>
          </w:rPr>
          <w:t>sección 2.1.1</w:t>
        </w:r>
      </w:hyperlink>
      <w:r w:rsidR="001E36F7">
        <w:t xml:space="preserve">], en ella interviene el </w:t>
      </w:r>
      <w:r>
        <w:t>arquitecto</w:t>
      </w:r>
      <w:r w:rsidR="001E36F7">
        <w:t xml:space="preserve">, </w:t>
      </w:r>
      <w:r>
        <w:t>donde se extrae información relevante de las fuentes. A partir de las diferentes técnicas tales como:</w:t>
      </w:r>
    </w:p>
    <w:p w:rsidR="00185121" w:rsidRDefault="00185121" w:rsidP="00185121">
      <w:pPr>
        <w:pStyle w:val="ListParagraph"/>
        <w:numPr>
          <w:ilvl w:val="0"/>
          <w:numId w:val="32"/>
        </w:numPr>
      </w:pPr>
      <w:r>
        <w:t>Encuestas</w:t>
      </w:r>
    </w:p>
    <w:p w:rsidR="00185121" w:rsidRDefault="00185121" w:rsidP="00185121">
      <w:pPr>
        <w:pStyle w:val="ListParagraph"/>
        <w:numPr>
          <w:ilvl w:val="0"/>
          <w:numId w:val="32"/>
        </w:numPr>
      </w:pPr>
      <w:r>
        <w:t>Escenarios</w:t>
      </w:r>
    </w:p>
    <w:p w:rsidR="00185121" w:rsidRDefault="00185121" w:rsidP="00185121">
      <w:pPr>
        <w:pStyle w:val="ListParagraph"/>
        <w:numPr>
          <w:ilvl w:val="0"/>
          <w:numId w:val="32"/>
        </w:numPr>
      </w:pPr>
      <w:r>
        <w:t>Prototipos</w:t>
      </w:r>
    </w:p>
    <w:p w:rsidR="00185121" w:rsidRDefault="00185121" w:rsidP="00185121">
      <w:pPr>
        <w:pStyle w:val="ListParagraph"/>
        <w:numPr>
          <w:ilvl w:val="0"/>
          <w:numId w:val="32"/>
        </w:numPr>
      </w:pPr>
      <w:r>
        <w:t>Reuniones entre los Stakeholders</w:t>
      </w:r>
    </w:p>
    <w:p w:rsidR="00185121" w:rsidRDefault="00185121" w:rsidP="00185121">
      <w:pPr>
        <w:pStyle w:val="ListParagraph"/>
        <w:numPr>
          <w:ilvl w:val="0"/>
          <w:numId w:val="32"/>
        </w:numPr>
      </w:pPr>
      <w:r>
        <w:t>Observación</w:t>
      </w:r>
    </w:p>
    <w:p w:rsidR="00185121" w:rsidRDefault="00185121" w:rsidP="00AF12ED">
      <w:pPr>
        <w:pStyle w:val="Heading2"/>
      </w:pPr>
      <w:bookmarkStart w:id="96" w:name="_Toc256726453"/>
      <w:bookmarkStart w:id="97" w:name="_Toc256726625"/>
      <w:r>
        <w:t>2.2 Análisis de Requerimientos</w:t>
      </w:r>
      <w:bookmarkEnd w:id="96"/>
      <w:bookmarkEnd w:id="97"/>
    </w:p>
    <w:p w:rsidR="00185121" w:rsidRDefault="00185121" w:rsidP="00185121">
      <w:pPr>
        <w:pStyle w:val="Heading3"/>
        <w:rPr>
          <w:lang w:val="es-CO"/>
        </w:rPr>
      </w:pPr>
      <w:bookmarkStart w:id="98" w:name="_Toc256726454"/>
      <w:bookmarkStart w:id="99" w:name="_Toc256726626"/>
      <w:r>
        <w:rPr>
          <w:lang w:val="es-CO"/>
        </w:rPr>
        <w:t>2.2.1. Riesgos Generales De Los Requerimientos</w:t>
      </w:r>
      <w:bookmarkEnd w:id="98"/>
      <w:bookmarkEnd w:id="99"/>
    </w:p>
    <w:p w:rsidR="00185121" w:rsidRPr="00185121" w:rsidRDefault="00185121" w:rsidP="00185121">
      <w:pPr>
        <w:rPr>
          <w:lang w:val="es-CO"/>
        </w:rPr>
      </w:pPr>
      <w:r>
        <w:rPr>
          <w:lang w:val="es-CO"/>
        </w:rPr>
        <w:t>Presenta una lista de los riesgos más frecuentes que pueden ocurrir cuando los requerimientos ya se han especificado. Por ejemplo que haya conflicto entre requerimientos.</w:t>
      </w:r>
    </w:p>
    <w:p w:rsidR="001E36F7" w:rsidRDefault="00177B2F" w:rsidP="00177B2F">
      <w:pPr>
        <w:pStyle w:val="Heading3"/>
      </w:pPr>
      <w:bookmarkStart w:id="100" w:name="_2.2.2._Clasificación_De"/>
      <w:bookmarkStart w:id="101" w:name="_Toc256726455"/>
      <w:bookmarkStart w:id="102" w:name="_Toc256726627"/>
      <w:bookmarkEnd w:id="100"/>
      <w:r>
        <w:t>2.2.2. Clasificación De Los Requerimientos</w:t>
      </w:r>
      <w:bookmarkEnd w:id="101"/>
      <w:bookmarkEnd w:id="102"/>
    </w:p>
    <w:p w:rsidR="00041847" w:rsidRDefault="00041847" w:rsidP="00041847">
      <w:r>
        <w:t>Esta sección describe las categorías básicas y especificas que se manejaran en la documentación de los requerimientos, así como los criterios de priorización de los mismos.</w:t>
      </w:r>
    </w:p>
    <w:p w:rsidR="00041847" w:rsidRPr="00B3543A" w:rsidRDefault="00041847" w:rsidP="00041847">
      <w:r w:rsidRPr="00B3543A">
        <w:t>Para realizar la clasificación de los requerimientos tuvimos en cuenta la pirámide de requerimientos, la cual  a partir de  los recursos y las características comunes  permite dividir los requerimientos en diferentes  tipos, a partir de:</w:t>
      </w:r>
    </w:p>
    <w:p w:rsidR="00041847" w:rsidRPr="00B3543A" w:rsidRDefault="00041847" w:rsidP="00041847"/>
    <w:p w:rsidR="00041847" w:rsidRPr="00B3543A" w:rsidRDefault="00041847" w:rsidP="00041847">
      <w:r w:rsidRPr="00B3543A">
        <w:rPr>
          <w:noProof/>
          <w:lang w:val="es-CO" w:eastAsia="es-CO" w:bidi="ar-SA"/>
        </w:rPr>
        <w:lastRenderedPageBreak/>
        <w:drawing>
          <wp:inline distT="0" distB="0" distL="0" distR="0">
            <wp:extent cx="7487536" cy="6209414"/>
            <wp:effectExtent l="19050" t="0" r="18164" b="886"/>
            <wp:docPr id="11"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041847" w:rsidRPr="00B3543A" w:rsidRDefault="00041847" w:rsidP="00041847"/>
    <w:p w:rsidR="00041847" w:rsidRPr="00B3543A" w:rsidRDefault="00041847" w:rsidP="00041847">
      <w:r w:rsidRPr="00B3543A">
        <w:t xml:space="preserve"> </w:t>
      </w:r>
      <w:r w:rsidRPr="00B3543A">
        <w:rPr>
          <w:highlight w:val="red"/>
        </w:rPr>
        <w:t>http://www.ibmpressbooks.com/articles/article.asp?p=1152528&amp;seqNum=2</w:t>
      </w:r>
    </w:p>
    <w:p w:rsidR="00041847" w:rsidRPr="00B3543A" w:rsidRDefault="00041847" w:rsidP="00041847"/>
    <w:p w:rsidR="00041847" w:rsidRPr="00B3543A" w:rsidRDefault="00041847" w:rsidP="00041847">
      <w:r w:rsidRPr="00B3543A">
        <w:t>La imagen a  continuación muestra cómo se distribuyen los aspectos antes explicados, lo cuales muestran claramente las características que comparten en cada nivel de la pirámide:</w:t>
      </w:r>
    </w:p>
    <w:p w:rsidR="00041847" w:rsidRPr="00B3543A" w:rsidRDefault="00041847" w:rsidP="00041847"/>
    <w:p w:rsidR="00041847" w:rsidRPr="00B3543A" w:rsidRDefault="00041847" w:rsidP="00041847">
      <w:r>
        <w:rPr>
          <w:noProof/>
          <w:lang w:val="es-CO" w:eastAsia="es-CO" w:bidi="ar-SA"/>
        </w:rPr>
        <w:drawing>
          <wp:anchor distT="0" distB="0" distL="114300" distR="114300" simplePos="0" relativeHeight="251678720" behindDoc="0" locked="0" layoutInCell="1" allowOverlap="1">
            <wp:simplePos x="0" y="0"/>
            <wp:positionH relativeFrom="column">
              <wp:posOffset>-93980</wp:posOffset>
            </wp:positionH>
            <wp:positionV relativeFrom="paragraph">
              <wp:posOffset>269240</wp:posOffset>
            </wp:positionV>
            <wp:extent cx="5126355" cy="2879090"/>
            <wp:effectExtent l="19050" t="0" r="0" b="0"/>
            <wp:wrapSquare wrapText="bothSides"/>
            <wp:docPr id="13" name="Picture 1" descr="http://www.ibmpressbooks.com/content/images/chap1_9780321383006/elementLinks/01fig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bmpressbooks.com/content/images/chap1_9780321383006/elementLinks/01fig01.gif"/>
                    <pic:cNvPicPr>
                      <a:picLocks noChangeAspect="1" noChangeArrowheads="1"/>
                    </pic:cNvPicPr>
                  </pic:nvPicPr>
                  <pic:blipFill>
                    <a:blip r:embed="rId36" cstate="print"/>
                    <a:srcRect/>
                    <a:stretch>
                      <a:fillRect/>
                    </a:stretch>
                  </pic:blipFill>
                  <pic:spPr bwMode="auto">
                    <a:xfrm>
                      <a:off x="0" y="0"/>
                      <a:ext cx="5126355" cy="2879090"/>
                    </a:xfrm>
                    <a:prstGeom prst="rect">
                      <a:avLst/>
                    </a:prstGeom>
                    <a:noFill/>
                    <a:ln w="9525">
                      <a:noFill/>
                      <a:miter lim="800000"/>
                      <a:headEnd/>
                      <a:tailEnd/>
                    </a:ln>
                  </pic:spPr>
                </pic:pic>
              </a:graphicData>
            </a:graphic>
          </wp:anchor>
        </w:drawing>
      </w:r>
      <w:r w:rsidRPr="00B3543A">
        <w:t xml:space="preserve"> </w:t>
      </w:r>
    </w:p>
    <w:p w:rsidR="00041847" w:rsidRPr="00B3543A" w:rsidRDefault="00041847" w:rsidP="00041847"/>
    <w:p w:rsidR="00041847" w:rsidRPr="00B3543A" w:rsidRDefault="00041847" w:rsidP="00041847"/>
    <w:p w:rsidR="00041847" w:rsidRPr="00B3543A" w:rsidRDefault="00041847" w:rsidP="00041847"/>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r w:rsidRPr="00B3543A">
        <w:rPr>
          <w:highlight w:val="red"/>
        </w:rPr>
        <w:t>http://ptgmedia.pearsoncmg.com/images/chap1_9780321383006/elementLinks/01fig01.gif</w:t>
      </w:r>
    </w:p>
    <w:p w:rsidR="00041847" w:rsidRPr="00B3543A" w:rsidRDefault="00041847" w:rsidP="00041847"/>
    <w:p w:rsidR="00041847" w:rsidRPr="00B3543A" w:rsidRDefault="00041847" w:rsidP="00041847">
      <w:r w:rsidRPr="00B3543A">
        <w:t>Basándonos en el modelo anterior hemos decidido realizar la clasificación de los requerimientos funcionales  en este SRS para el desarrollo del juego  T- Monopoly, ya que asocia las necesidades de cada uno de los agentes involucrados  relacionándolos con las actividades encaminadas para lograr la realización de cada una de estas tareas, de esta forma el proceso de desarrollo y diseño de la arquitectura será mucho más manejable, por la claridad que tiene cada uno de los procesos y actividades que se buscan realizar y así como también acerca de  quién las realizará, permitiendo que realizar los diagramas, el diseño  y posterior código sea consistente con los requerimientos planteados y con ello con las necesidades del cliente final.</w:t>
      </w:r>
    </w:p>
    <w:p w:rsidR="00041847" w:rsidRPr="00B3543A" w:rsidRDefault="00041847" w:rsidP="00041847">
      <w:r w:rsidRPr="00B3543A">
        <w:t>Otro aspecto importante de esta clasificación es que permite relacionar los casos de uso  de una forma clara y concisa, facilitando de esta forma la identificación de los casos de uso que faltan y de los que sobran acorde a las necesidades y características identificadas para el juego T-Monopoly, lo cual finalmente se traduce en requerimientos necesarios para el desarrollo de la aplicación.</w:t>
      </w:r>
    </w:p>
    <w:p w:rsidR="00041847" w:rsidRPr="00B3543A" w:rsidRDefault="00041847" w:rsidP="00041847"/>
    <w:p w:rsidR="00041847" w:rsidRPr="00DA362C" w:rsidRDefault="00041847" w:rsidP="00041847">
      <w:pPr>
        <w:rPr>
          <w:i/>
          <w:lang w:val="en-US"/>
        </w:rPr>
      </w:pPr>
      <w:r w:rsidRPr="00B3543A">
        <w:lastRenderedPageBreak/>
        <w:t xml:space="preserve">Para realizar la clasificación tuvimos en cuenta los aspecto que muestra la pirámide, teniendo en cuenta que en las necesidades del cliente están las mismas restricciones planteadas por el cliente, Miguel Torres las cuales son: Interfaz gráfica fuerte, Persistencia y Arquitectura Cliente / Servidor. </w:t>
      </w:r>
      <w:r w:rsidRPr="00DA362C">
        <w:rPr>
          <w:i/>
          <w:highlight w:val="red"/>
          <w:lang w:val="en-US"/>
        </w:rPr>
        <w:t>[REFERENCIA: IBM REQUERIMENTS MANAGEMENT USING IBM RATIONAL REQUISITE PRO]</w:t>
      </w:r>
    </w:p>
    <w:p w:rsidR="00041847" w:rsidRPr="00DA362C" w:rsidRDefault="00041847" w:rsidP="00041847">
      <w:pPr>
        <w:rPr>
          <w:lang w:val="en-US"/>
        </w:rPr>
      </w:pPr>
    </w:p>
    <w:p w:rsidR="00041847" w:rsidRPr="00DA362C" w:rsidRDefault="00041847" w:rsidP="00041847">
      <w:pPr>
        <w:rPr>
          <w:lang w:val="en-US"/>
        </w:rPr>
      </w:pPr>
      <w:r w:rsidRPr="00DA362C">
        <w:rPr>
          <w:highlight w:val="red"/>
          <w:lang w:val="en-US"/>
        </w:rPr>
        <w:t>http://www.ibm.com/developerworks/rational/library/04/r-3217/index.html</w:t>
      </w:r>
    </w:p>
    <w:p w:rsidR="00041847" w:rsidRPr="00DA362C" w:rsidRDefault="00041847" w:rsidP="00041847">
      <w:pPr>
        <w:rPr>
          <w:lang w:val="en-US"/>
        </w:rPr>
      </w:pPr>
    </w:p>
    <w:p w:rsidR="00041847" w:rsidRPr="00B3543A" w:rsidRDefault="00041847" w:rsidP="00041847">
      <w:r w:rsidRPr="00B3543A">
        <w:t>Agregamos los componentes que consideramos pertinentes y necesarios para el entendimiento y desarrollo del juego acorde al desarrollo que Alimnova®,  los componentes identificados fueron:</w:t>
      </w:r>
    </w:p>
    <w:p w:rsidR="00041847" w:rsidRPr="00B3543A" w:rsidRDefault="00041847" w:rsidP="00041847">
      <w:r w:rsidRPr="00B3543A">
        <w:rPr>
          <w:b/>
        </w:rPr>
        <w:t>Jugadas especiales:</w:t>
      </w:r>
      <w:r w:rsidRPr="00B3543A">
        <w:t xml:space="preserve"> Corresponde a  la tarea a realizar cuando un jugador saca más de tres pares seguidos, ya que si esto ocurre el puede escoger una propiedad</w:t>
      </w:r>
    </w:p>
    <w:p w:rsidR="00041847" w:rsidRPr="00B3543A" w:rsidRDefault="00041847" w:rsidP="00041847">
      <w:r w:rsidRPr="00B3543A">
        <w:rPr>
          <w:b/>
        </w:rPr>
        <w:t xml:space="preserve">Casillas especiales: </w:t>
      </w:r>
      <w:r w:rsidRPr="00B3543A">
        <w:t>Corresponde a  las casillas que tienen propiedades especiales, como por ejemplo, el arca comunal, los parqueaderos, los servicios públicos, causalidad.</w:t>
      </w:r>
    </w:p>
    <w:p w:rsidR="00041847" w:rsidRPr="00B3543A" w:rsidRDefault="00041847" w:rsidP="00041847">
      <w:r w:rsidRPr="00B3543A">
        <w:rPr>
          <w:b/>
        </w:rPr>
        <w:t xml:space="preserve">Transacciones: </w:t>
      </w:r>
      <w:r w:rsidRPr="00B3543A">
        <w:t xml:space="preserve">Representa las operaciones realizadas por los jugadores o el sistema, entre las cuales están la negociación, la subasta, la venta y compra de tragos y/o propiedades </w:t>
      </w:r>
    </w:p>
    <w:p w:rsidR="00041847" w:rsidRPr="00B3543A" w:rsidRDefault="00041847" w:rsidP="00041847">
      <w:r w:rsidRPr="00B3543A">
        <w:rPr>
          <w:b/>
        </w:rPr>
        <w:t xml:space="preserve">Partida: </w:t>
      </w:r>
      <w:r w:rsidRPr="00B3543A">
        <w:t>Representa el inicio, finalización  de la partida y las actividades llevadas a cabo  por el banco, durante el desarrollo del juego</w:t>
      </w:r>
    </w:p>
    <w:p w:rsidR="00041847" w:rsidRPr="00B3543A" w:rsidRDefault="00041847" w:rsidP="00041847"/>
    <w:p w:rsidR="00041847" w:rsidRPr="00B3543A" w:rsidRDefault="00041847" w:rsidP="00041847">
      <w:r w:rsidRPr="00B3543A">
        <w:t>A partir de estas tres grandes  bases se despliegan las características correspondientes a cada  restricción, de forma que a cada restricción la relacionamos con su labor en el juego, el desempeño que va a tener en este ó las actividades que esta desarrolla bien sea durante el juego, respecto o a la funcionalidad y la relación con la visualización que tiene el usuario del  juego  ó para poder crear y mantener el juego como tal, a partir de estas posibles relaciones que se puede tener  en el juego generamos las características que tendrían cada una de las restricciones planteadas.</w:t>
      </w:r>
    </w:p>
    <w:p w:rsidR="00041847" w:rsidRPr="00B3543A" w:rsidRDefault="00041847" w:rsidP="00041847"/>
    <w:p w:rsidR="00041847" w:rsidRPr="00B3543A" w:rsidRDefault="00041847" w:rsidP="00041847">
      <w:r w:rsidRPr="00B3543A">
        <w:t xml:space="preserve">Luego de tener las características de las relaciones  podremos identificar los casos de uso asociados a cada uno, las relaciones que pueden tener y cómo se van a desarrollar dentro del sistema y el desarrollo del juego como tal, respecto tanto a funcionalidad del juego, la forma en que el usuario ve el juego, la parte correspondiente al sistema; crear conexiones, realizar </w:t>
      </w:r>
      <w:r w:rsidRPr="00B3543A">
        <w:lastRenderedPageBreak/>
        <w:t xml:space="preserve">partidas, gestionar dinero, y demás aspectos correspondientes con la lógica del juego, cada componente de esta forma tendrá un caso de uso asociado a partir de la tarea que realice en el juego y que contribuya a asegurar el buen funcionamiento del mismo. </w:t>
      </w:r>
    </w:p>
    <w:p w:rsidR="00041847" w:rsidRPr="00B3543A" w:rsidRDefault="00041847" w:rsidP="00041847"/>
    <w:p w:rsidR="00041847" w:rsidRPr="00B3543A" w:rsidRDefault="00041847" w:rsidP="00041847">
      <w:r w:rsidRPr="00B3543A">
        <w:t xml:space="preserve"> Teniendo los casos de  uso podemos identificar los escenarios relacionados con cada uno de ellos  y generar las pruebas para desarrollar  la evaluación de cada uno de ellos, facilitando así el proceso de evaluación también, puesto que a partir del diagrama generado  a partir de estas relaciones podemos identificar las necesidades que debe suplir y cómo lo hace.</w:t>
      </w:r>
    </w:p>
    <w:p w:rsidR="00041847" w:rsidRPr="00B3543A" w:rsidRDefault="00041847" w:rsidP="00041847">
      <w:r w:rsidRPr="00B3543A">
        <w:t>Otro componente importante son las especificaciones:</w:t>
      </w:r>
    </w:p>
    <w:p w:rsidR="00041847" w:rsidRPr="00B3543A" w:rsidRDefault="00041847" w:rsidP="00041847">
      <w:r w:rsidRPr="00B3543A">
        <w:rPr>
          <w:b/>
        </w:rPr>
        <w:t>Software:</w:t>
      </w:r>
      <w:r w:rsidRPr="00B3543A">
        <w:t xml:space="preserve"> Relacionado  con el sistema operativo y demás herramientas que empleemos y necesitemos durante el desarrollo de este juego</w:t>
      </w:r>
    </w:p>
    <w:p w:rsidR="00041847" w:rsidRPr="00B3543A" w:rsidRDefault="00041847" w:rsidP="00041847">
      <w:r w:rsidRPr="00B3543A">
        <w:rPr>
          <w:b/>
        </w:rPr>
        <w:t xml:space="preserve">Hardware: </w:t>
      </w:r>
      <w:r w:rsidRPr="00B3543A">
        <w:t>Corresponde a los equipos que emplearemos y en los que debe correr nuestra aplicaciones, acorde a las restricciones dadas por Miguel Torres.</w:t>
      </w:r>
    </w:p>
    <w:p w:rsidR="00041847" w:rsidRDefault="00041847" w:rsidP="00041847">
      <w:r w:rsidRPr="00B3543A">
        <w:rPr>
          <w:b/>
        </w:rPr>
        <w:t xml:space="preserve">Desempeño: </w:t>
      </w:r>
      <w:r w:rsidRPr="00B3543A">
        <w:t xml:space="preserve">Relacionado con el logro de los objetivos propuestos por Alimnova® acerca de lo que debe hacer el  juego </w:t>
      </w:r>
    </w:p>
    <w:p w:rsidR="00041847" w:rsidRDefault="00041847" w:rsidP="00041847">
      <w:pPr>
        <w:rPr>
          <w:noProof/>
          <w:lang w:val="es-CO" w:eastAsia="es-CO" w:bidi="ar-SA"/>
        </w:rPr>
      </w:pPr>
      <w:r>
        <w:rPr>
          <w:noProof/>
          <w:lang w:val="es-CO" w:eastAsia="es-CO" w:bidi="ar-SA"/>
        </w:rPr>
        <w:t>Acorde a lo antes expuesto la adaptación de la pirámide acorde a nuestros componentes, quedaría así:</w:t>
      </w:r>
    </w:p>
    <w:p w:rsidR="00041847" w:rsidRDefault="00041847" w:rsidP="00041847">
      <w:pPr>
        <w:rPr>
          <w:noProof/>
          <w:lang w:val="es-CO" w:eastAsia="es-CO" w:bidi="ar-SA"/>
        </w:rPr>
      </w:pPr>
    </w:p>
    <w:p w:rsidR="00041847" w:rsidRPr="00B3543A" w:rsidRDefault="00041847" w:rsidP="00041847">
      <w:pPr>
        <w:jc w:val="left"/>
      </w:pPr>
      <w:r>
        <w:rPr>
          <w:noProof/>
          <w:lang w:val="es-CO" w:eastAsia="es-CO" w:bidi="ar-SA"/>
        </w:rPr>
        <w:drawing>
          <wp:inline distT="0" distB="0" distL="0" distR="0">
            <wp:extent cx="7344383" cy="2615840"/>
            <wp:effectExtent l="19050" t="0" r="8917" b="0"/>
            <wp:docPr id="16" name="Picture 5" descr="C:\Users\Andrea\Documents\My Maps\Requerimientos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ea\Documents\My Maps\Requerimientos  (2).bmp"/>
                    <pic:cNvPicPr>
                      <a:picLocks noChangeAspect="1" noChangeArrowheads="1"/>
                    </pic:cNvPicPr>
                  </pic:nvPicPr>
                  <pic:blipFill>
                    <a:blip r:embed="rId37" cstate="print"/>
                    <a:srcRect/>
                    <a:stretch>
                      <a:fillRect/>
                    </a:stretch>
                  </pic:blipFill>
                  <pic:spPr bwMode="auto">
                    <a:xfrm>
                      <a:off x="0" y="0"/>
                      <a:ext cx="7344383" cy="2615840"/>
                    </a:xfrm>
                    <a:prstGeom prst="rect">
                      <a:avLst/>
                    </a:prstGeom>
                    <a:noFill/>
                    <a:ln w="9525">
                      <a:noFill/>
                      <a:miter lim="800000"/>
                      <a:headEnd/>
                      <a:tailEnd/>
                    </a:ln>
                  </pic:spPr>
                </pic:pic>
              </a:graphicData>
            </a:graphic>
          </wp:inline>
        </w:drawing>
      </w:r>
    </w:p>
    <w:p w:rsidR="00041847" w:rsidRDefault="00041847" w:rsidP="00041847">
      <w:pPr>
        <w:pStyle w:val="Caption"/>
        <w:ind w:left="2832" w:firstLine="708"/>
        <w:jc w:val="center"/>
        <w:outlineLvl w:val="0"/>
      </w:pPr>
      <w:r w:rsidRPr="00B3543A">
        <w:t xml:space="preserve">Ilustración </w:t>
      </w:r>
      <w:r>
        <w:t>6</w:t>
      </w:r>
      <w:r w:rsidRPr="00B3543A">
        <w:t xml:space="preserve">: </w:t>
      </w:r>
      <w:r>
        <w:t xml:space="preserve"> Clasificación de requerimientos</w:t>
      </w:r>
    </w:p>
    <w:p w:rsidR="00041847" w:rsidRPr="00B3543A" w:rsidRDefault="00041847" w:rsidP="00041847"/>
    <w:p w:rsidR="00041847" w:rsidRPr="00B3543A" w:rsidRDefault="00041847" w:rsidP="00041847">
      <w:r w:rsidRPr="00B3543A">
        <w:rPr>
          <w:highlight w:val="yellow"/>
        </w:rPr>
        <w:lastRenderedPageBreak/>
        <w:t>http://books.google.com.co/books?id=3XSL7kS8GEgC&amp;pg=PA80&amp;dq=REQUIREMENT+PYRAMID+SOFTWARE&amp;ei=tOWaS-YWhPLIBPmyyOMK&amp;cd=3#v=onepage&amp;q=REQUIREMENT%20PYRAMID%20SOFTWARE&amp;f=</w:t>
      </w:r>
      <w:commentRangeStart w:id="103"/>
      <w:r w:rsidRPr="00B3543A">
        <w:rPr>
          <w:highlight w:val="yellow"/>
        </w:rPr>
        <w:t>false</w:t>
      </w:r>
      <w:commentRangeEnd w:id="103"/>
      <w:r w:rsidRPr="00B3543A">
        <w:rPr>
          <w:rStyle w:val="CommentReference"/>
        </w:rPr>
        <w:commentReference w:id="103"/>
      </w:r>
    </w:p>
    <w:p w:rsidR="00041847" w:rsidRPr="00B3543A" w:rsidRDefault="00041847" w:rsidP="00041847"/>
    <w:commentRangeStart w:id="104"/>
    <w:p w:rsidR="00041847" w:rsidRPr="00B3543A" w:rsidRDefault="00A9270F" w:rsidP="00041847">
      <w:r w:rsidRPr="00B80807">
        <w:rPr>
          <w:highlight w:val="red"/>
        </w:rPr>
        <w:fldChar w:fldCharType="begin"/>
      </w:r>
      <w:r w:rsidR="00041847" w:rsidRPr="00B80807">
        <w:rPr>
          <w:highlight w:val="red"/>
        </w:rPr>
        <w:instrText xml:space="preserve"> HYPERLINK "http://books.google.com.co/books?id=h4pPpXp-xrEC&amp;pg=PA230&amp;dq=REQUIREMENT+PYRAMID+SOFTWARE&amp;ei=tOWaS-YWhPLIBPmyyOMK&amp;cd=1#v=onepage&amp;q=&amp;f=false" </w:instrText>
      </w:r>
      <w:r w:rsidRPr="00B80807">
        <w:rPr>
          <w:highlight w:val="red"/>
        </w:rPr>
        <w:fldChar w:fldCharType="separate"/>
      </w:r>
      <w:r w:rsidR="00041847" w:rsidRPr="00B80807">
        <w:rPr>
          <w:rStyle w:val="Hyperlink"/>
          <w:highlight w:val="red"/>
        </w:rPr>
        <w:t>http://books.google.com.co/books?id=h4pPpXp-xrEC&amp;pg=PA230&amp;dq=REQUIREMENT+PYRAMID+SOFTWARE&amp;ei=tOWaS-YWhPLIBPmyyOMK&amp;cd=1#v=onepage&amp;q=&amp;f=false</w:t>
      </w:r>
      <w:r w:rsidRPr="00B80807">
        <w:rPr>
          <w:highlight w:val="red"/>
        </w:rPr>
        <w:fldChar w:fldCharType="end"/>
      </w:r>
      <w:commentRangeEnd w:id="104"/>
      <w:r w:rsidR="00041847" w:rsidRPr="00B80807">
        <w:rPr>
          <w:rStyle w:val="CommentReference"/>
          <w:highlight w:val="red"/>
        </w:rPr>
        <w:commentReference w:id="104"/>
      </w:r>
    </w:p>
    <w:p w:rsidR="00041847" w:rsidRPr="00B3543A" w:rsidRDefault="00041847" w:rsidP="00041847"/>
    <w:p w:rsidR="00041847" w:rsidRPr="00B3543A" w:rsidRDefault="00041847" w:rsidP="00041847">
      <w:pPr>
        <w:rPr>
          <w:lang w:eastAsia="es-ES"/>
        </w:rPr>
      </w:pPr>
      <w:r w:rsidRPr="00B3543A">
        <w:rPr>
          <w:highlight w:val="yellow"/>
          <w:lang w:eastAsia="es-ES"/>
        </w:rPr>
        <w:t>http://books.google.com.co/books?id=HVvwMGGQqpoC&amp;pg=PA145&amp;dq=REQUIREMENT+PYRAMID&amp;ei=mOWaS9XNJpT4zATBs4T9Cg&amp;cd=1#v=onepage&amp;q=REQUIREMENT%20PYRAMID&amp;f=false</w:t>
      </w:r>
    </w:p>
    <w:p w:rsidR="00041847" w:rsidRPr="00B3543A" w:rsidRDefault="00A9270F" w:rsidP="00041847">
      <w:pPr>
        <w:rPr>
          <w:lang w:eastAsia="es-ES"/>
        </w:rPr>
      </w:pPr>
      <w:r w:rsidRPr="00B3543A">
        <w:rPr>
          <w:highlight w:val="yellow"/>
          <w:lang w:eastAsia="es-ES"/>
        </w:rPr>
        <w:fldChar w:fldCharType="begin"/>
      </w:r>
      <w:r w:rsidR="00041847" w:rsidRPr="00B3543A">
        <w:rPr>
          <w:highlight w:val="yellow"/>
          <w:lang w:eastAsia="es-ES"/>
        </w:rPr>
        <w:instrText xml:space="preserve"> HYPERLINK "http://books.google.com.co/books?id=Mjn53zPoDQIC&amp;pg=PA212&amp;dq=REQUIREMENT+PYRAMID&amp;ei=mOWaS9XNJpT4zATBs4T9Cg&amp;cd=3#v=onepage&amp;q=REQUIREMENT%20PYRAMID&amp;f=</w:instrText>
      </w:r>
      <w:commentRangeStart w:id="105"/>
      <w:r w:rsidR="00041847" w:rsidRPr="00B3543A">
        <w:rPr>
          <w:highlight w:val="yellow"/>
          <w:lang w:eastAsia="es-ES"/>
        </w:rPr>
        <w:instrText>false</w:instrText>
      </w:r>
      <w:commentRangeEnd w:id="105"/>
      <w:r w:rsidR="00041847" w:rsidRPr="00B3543A">
        <w:rPr>
          <w:highlight w:val="yellow"/>
          <w:lang w:eastAsia="es-ES"/>
        </w:rPr>
        <w:instrText xml:space="preserve">" </w:instrText>
      </w:r>
      <w:r w:rsidRPr="00B3543A">
        <w:rPr>
          <w:highlight w:val="yellow"/>
          <w:lang w:eastAsia="es-ES"/>
        </w:rPr>
        <w:fldChar w:fldCharType="separate"/>
      </w:r>
      <w:r w:rsidR="00041847" w:rsidRPr="00B3543A">
        <w:rPr>
          <w:rStyle w:val="Hyperlink"/>
          <w:bCs/>
          <w:i/>
          <w:lang w:eastAsia="es-ES"/>
        </w:rPr>
        <w:t>http://books.google.com.co/books?id=Mjn53zPoDQIC&amp;pg=PA212&amp;dq=REQUIREMENT+PYRAMID&amp;ei=mOWaS9XNJpT4zATBs4T9Cg&amp;cd=3#v=onepage&amp;q=REQUIREMENT%20PYRAMID&amp;f=false</w:t>
      </w:r>
      <w:r w:rsidRPr="00B3543A">
        <w:rPr>
          <w:highlight w:val="yellow"/>
          <w:lang w:eastAsia="es-ES"/>
        </w:rPr>
        <w:fldChar w:fldCharType="end"/>
      </w:r>
      <w:r w:rsidR="00041847" w:rsidRPr="00B3543A">
        <w:rPr>
          <w:rStyle w:val="CommentReference"/>
        </w:rPr>
        <w:commentReference w:id="105"/>
      </w:r>
    </w:p>
    <w:p w:rsidR="00041847" w:rsidRPr="00B3543A" w:rsidRDefault="00A9270F" w:rsidP="00041847">
      <w:pPr>
        <w:rPr>
          <w:bCs/>
          <w:i/>
          <w:lang w:eastAsia="es-ES"/>
        </w:rPr>
      </w:pPr>
      <w:hyperlink r:id="rId39" w:anchor="v=onepage&amp;q=NEED%20DIAGRAM&amp;f=false" w:history="1">
        <w:r w:rsidR="00041847" w:rsidRPr="00B3543A">
          <w:rPr>
            <w:rStyle w:val="Hyperlink"/>
            <w:bCs/>
            <w:i/>
            <w:lang w:eastAsia="es-ES"/>
          </w:rPr>
          <w:t>http://books.google.com.co/books?id=MSYLHYhoU3cC&amp;pg=PA105&amp;dq=NEED+DIAGRAM&amp;ei=LeaaS_-RFovKzgS0lvWMCw&amp;cd=1#v=onepage&amp;q=NEED%20DIAGRAM&amp;f=</w:t>
        </w:r>
        <w:commentRangeStart w:id="106"/>
        <w:r w:rsidR="00041847" w:rsidRPr="00B3543A">
          <w:rPr>
            <w:rStyle w:val="Hyperlink"/>
            <w:bCs/>
            <w:i/>
            <w:lang w:eastAsia="es-ES"/>
          </w:rPr>
          <w:t>false</w:t>
        </w:r>
        <w:commentRangeEnd w:id="106"/>
      </w:hyperlink>
      <w:r w:rsidR="00041847" w:rsidRPr="00B3543A">
        <w:rPr>
          <w:rStyle w:val="CommentReference"/>
        </w:rPr>
        <w:commentReference w:id="106"/>
      </w:r>
    </w:p>
    <w:p w:rsidR="00041847" w:rsidRPr="00B3543A" w:rsidRDefault="00A9270F" w:rsidP="00041847">
      <w:pPr>
        <w:rPr>
          <w:bCs/>
          <w:i/>
          <w:lang w:eastAsia="es-ES"/>
        </w:rPr>
      </w:pPr>
      <w:hyperlink r:id="rId40" w:anchor="v=onepage&amp;q=&amp;f=false" w:history="1">
        <w:r w:rsidR="00041847" w:rsidRPr="00B3543A">
          <w:rPr>
            <w:rStyle w:val="Hyperlink"/>
            <w:bCs/>
            <w:i/>
            <w:lang w:eastAsia="es-ES"/>
          </w:rPr>
          <w:t>http://books.google.com.co/books?id=e7ZhVD3JejAC&amp;printsec=frontcover&amp;dq=REQUIREMENTS&amp;ei=yuiaS42PHoPUzQSH9aj8DQ&amp;cd=2#v=onepage&amp;q=&amp;f=false</w:t>
        </w:r>
      </w:hyperlink>
    </w:p>
    <w:p w:rsidR="007F02A4" w:rsidRPr="00B3543A" w:rsidRDefault="00A9270F" w:rsidP="00041847">
      <w:pPr>
        <w:rPr>
          <w:bCs/>
          <w:i/>
          <w:lang w:eastAsia="es-ES"/>
        </w:rPr>
      </w:pPr>
      <w:hyperlink r:id="rId41" w:anchor="v=onepage&amp;q=DIAGRAMAS%20DE%20NECESIDADES&amp;f=false" w:history="1">
        <w:r w:rsidR="00041847" w:rsidRPr="00B3543A">
          <w:rPr>
            <w:rStyle w:val="Hyperlink"/>
            <w:bCs/>
            <w:i/>
            <w:lang w:eastAsia="es-ES"/>
          </w:rPr>
          <w:t>http://books.google.com.co/books?id=Bg4NAQAAIAAJ&amp;pg=PA6&amp;dq=DIAGRAMAS+DE+NECESIDADES&amp;ei=FuaaS7ajBpT4zATBs4T9Cg&amp;cd=1#v=onepage&amp;q=DIAGRAMAS%20DE%20NECESIDADES&amp;f=false</w:t>
        </w:r>
      </w:hyperlink>
    </w:p>
    <w:p w:rsidR="00177B2F" w:rsidRDefault="00177B2F" w:rsidP="00177B2F">
      <w:pPr>
        <w:pStyle w:val="Heading3"/>
      </w:pPr>
      <w:bookmarkStart w:id="107" w:name="_Toc256726456"/>
      <w:bookmarkStart w:id="108" w:name="_Toc256726628"/>
      <w:r>
        <w:t>2.2.3 Modelo Conceptual</w:t>
      </w:r>
      <w:bookmarkEnd w:id="107"/>
      <w:bookmarkEnd w:id="108"/>
    </w:p>
    <w:p w:rsidR="00177B2F" w:rsidRDefault="00177B2F" w:rsidP="00177B2F">
      <w:r>
        <w:t>Es una representación gráfica de</w:t>
      </w:r>
      <w:r w:rsidR="00AF12ED">
        <w:t xml:space="preserve"> todo el problema, identificando y analizando las amenazas.</w:t>
      </w:r>
    </w:p>
    <w:p w:rsidR="00AF12ED" w:rsidRPr="00C74813" w:rsidRDefault="00AF12ED" w:rsidP="00177B2F">
      <w:pPr>
        <w:rPr>
          <w:b/>
        </w:rPr>
      </w:pPr>
      <w:r w:rsidRPr="00C74813">
        <w:rPr>
          <w:highlight w:val="red"/>
        </w:rPr>
        <w:t xml:space="preserve">MODELO TENTATIVO </w:t>
      </w:r>
      <w:hyperlink r:id="rId42" w:history="1">
        <w:r w:rsidRPr="00C74813">
          <w:rPr>
            <w:rStyle w:val="Hyperlink"/>
            <w:color w:val="auto"/>
            <w:highlight w:val="red"/>
          </w:rPr>
          <w:t>http://www.cauvin.biz/RequirementsConcepts.png</w:t>
        </w:r>
      </w:hyperlink>
    </w:p>
    <w:p w:rsidR="00AF12ED" w:rsidRDefault="00DF2DB4" w:rsidP="00DF2DB4">
      <w:pPr>
        <w:pStyle w:val="Heading3"/>
      </w:pPr>
      <w:bookmarkStart w:id="109" w:name="_Toc256726457"/>
      <w:bookmarkStart w:id="110" w:name="_Toc256726629"/>
      <w:r>
        <w:t>2.2.4 Diseño Arquitectónico y Asignación de Requerimientos</w:t>
      </w:r>
      <w:bookmarkEnd w:id="109"/>
      <w:bookmarkEnd w:id="110"/>
    </w:p>
    <w:p w:rsidR="00DF2DB4" w:rsidRDefault="00DF2DB4" w:rsidP="00DF2DB4">
      <w:r>
        <w:t>Se realizara un diagrama de componentes</w:t>
      </w:r>
      <w:r w:rsidR="00C74813">
        <w:t>.</w:t>
      </w:r>
    </w:p>
    <w:p w:rsidR="007A48AE" w:rsidRDefault="007A48AE" w:rsidP="00DF2DB4">
      <w:r>
        <w:rPr>
          <w:highlight w:val="red"/>
        </w:rPr>
        <w:t>DIA.</w:t>
      </w:r>
      <w:r w:rsidR="00C74813" w:rsidRPr="00C74813">
        <w:rPr>
          <w:highlight w:val="red"/>
        </w:rPr>
        <w:t xml:space="preserve"> TENTATIVO </w:t>
      </w:r>
      <w:hyperlink r:id="rId43" w:history="1">
        <w:r w:rsidR="00C74813" w:rsidRPr="00C74813">
          <w:rPr>
            <w:rStyle w:val="Hyperlink"/>
            <w:highlight w:val="red"/>
          </w:rPr>
          <w:t>http://www.agilemodeling.com/images/models/componentDiagramUML2.jpg</w:t>
        </w:r>
      </w:hyperlink>
    </w:p>
    <w:p w:rsidR="007A48AE" w:rsidRPr="00DF2DB4" w:rsidRDefault="007A48AE" w:rsidP="00DF2DB4">
      <w:r>
        <w:rPr>
          <w:highlight w:val="red"/>
        </w:rPr>
        <w:t xml:space="preserve">DIAG. TENTATIVO </w:t>
      </w:r>
      <w:hyperlink r:id="rId44" w:history="1">
        <w:r w:rsidRPr="007A48AE">
          <w:rPr>
            <w:rStyle w:val="Hyperlink"/>
            <w:highlight w:val="red"/>
          </w:rPr>
          <w:t>http://xml.netbeans.org/text-edit/uml/completion/components-diagram.gif</w:t>
        </w:r>
      </w:hyperlink>
    </w:p>
    <w:p w:rsidR="000013C2" w:rsidRPr="00B3543A" w:rsidRDefault="00EC44E9" w:rsidP="00EC44E9">
      <w:pPr>
        <w:pStyle w:val="Heading3"/>
      </w:pPr>
      <w:bookmarkStart w:id="111" w:name="_Toc256726458"/>
      <w:bookmarkStart w:id="112" w:name="_Toc256726630"/>
      <w:r>
        <w:t xml:space="preserve">2.2.5 </w:t>
      </w:r>
      <w:r w:rsidR="001C78AB" w:rsidRPr="00B3543A">
        <w:t>Modelo Del Dominio</w:t>
      </w:r>
      <w:bookmarkEnd w:id="92"/>
      <w:bookmarkEnd w:id="93"/>
      <w:bookmarkEnd w:id="111"/>
      <w:bookmarkEnd w:id="112"/>
    </w:p>
    <w:p w:rsidR="00DB5BF5" w:rsidRDefault="00EC44E9" w:rsidP="00EC44E9">
      <w:pPr>
        <w:pStyle w:val="Heading4"/>
        <w:numPr>
          <w:ilvl w:val="0"/>
          <w:numId w:val="0"/>
        </w:numPr>
      </w:pPr>
      <w:r>
        <w:t>2.2.5</w:t>
      </w:r>
      <w:r w:rsidR="004B6A45">
        <w:t>.</w:t>
      </w:r>
      <w:r>
        <w:t>1</w:t>
      </w:r>
      <w:r w:rsidR="004B6A45">
        <w:t xml:space="preserve"> </w:t>
      </w:r>
      <w:r w:rsidR="008B4568" w:rsidRPr="00DB5BF5">
        <w:t>Diagrama</w:t>
      </w:r>
    </w:p>
    <w:p w:rsidR="00EC44E9" w:rsidRDefault="00EC44E9" w:rsidP="00EC44E9">
      <w:pPr>
        <w:pStyle w:val="Heading4"/>
        <w:numPr>
          <w:ilvl w:val="0"/>
          <w:numId w:val="0"/>
        </w:numPr>
      </w:pPr>
      <w:r>
        <w:lastRenderedPageBreak/>
        <w:t>2.2.5.2 Documentación de las Clases Conceptuales</w:t>
      </w:r>
    </w:p>
    <w:p w:rsidR="00EC44E9" w:rsidRPr="00EC44E9" w:rsidRDefault="00EC44E9" w:rsidP="00EC44E9">
      <w:pPr>
        <w:pStyle w:val="Heading4"/>
        <w:numPr>
          <w:ilvl w:val="0"/>
          <w:numId w:val="0"/>
        </w:numPr>
      </w:pPr>
      <w:r>
        <w:t>2.2.5.3 Documentación de las Relaciones</w:t>
      </w:r>
    </w:p>
    <w:p w:rsidR="000013C2" w:rsidRDefault="00EC44E9" w:rsidP="008A32C9">
      <w:pPr>
        <w:pStyle w:val="Heading1"/>
        <w:numPr>
          <w:ilvl w:val="0"/>
          <w:numId w:val="27"/>
        </w:numPr>
      </w:pPr>
      <w:bookmarkStart w:id="113" w:name="_Toc256726459"/>
      <w:bookmarkStart w:id="114" w:name="_Toc256726631"/>
      <w:r>
        <w:t>Especificación De Requerimientos</w:t>
      </w:r>
      <w:bookmarkEnd w:id="113"/>
      <w:bookmarkEnd w:id="114"/>
    </w:p>
    <w:p w:rsidR="00D61B62" w:rsidRPr="00D61B62" w:rsidRDefault="00D61B62" w:rsidP="00D61B62">
      <w:pPr>
        <w:pStyle w:val="Heading2"/>
      </w:pPr>
      <w:bookmarkStart w:id="115" w:name="_Toc256726460"/>
      <w:bookmarkStart w:id="116" w:name="_Toc256726632"/>
      <w:r>
        <w:t>3.1. Documento de Especificación de Requerimientos</w:t>
      </w:r>
      <w:bookmarkEnd w:id="115"/>
      <w:bookmarkEnd w:id="116"/>
    </w:p>
    <w:p w:rsidR="00E438FF" w:rsidRDefault="00D61B62" w:rsidP="00176A49">
      <w:r w:rsidRPr="00D61B62">
        <w:rPr>
          <w:highlight w:val="blue"/>
        </w:rPr>
        <w:t>LINK AL DOCUMENTO DE ESPECIFICACIÓN DE REQUERIMIENTOS</w:t>
      </w:r>
    </w:p>
    <w:p w:rsidR="00D61B62" w:rsidRDefault="00D61B62" w:rsidP="00D61B62">
      <w:pPr>
        <w:pStyle w:val="Heading2"/>
      </w:pPr>
      <w:bookmarkStart w:id="117" w:name="_Toc256726461"/>
      <w:bookmarkStart w:id="118" w:name="_Toc256726633"/>
      <w:r>
        <w:t>3.2. Especificación de las Categorías</w:t>
      </w:r>
      <w:r w:rsidR="00497CDF">
        <w:t xml:space="preserve"> Funcionales</w:t>
      </w:r>
      <w:bookmarkEnd w:id="117"/>
      <w:bookmarkEnd w:id="118"/>
    </w:p>
    <w:p w:rsidR="00D61B62" w:rsidRDefault="00D61B62" w:rsidP="00D61B62">
      <w:pPr>
        <w:rPr>
          <w:lang w:val="es-CO"/>
        </w:rPr>
      </w:pPr>
    </w:p>
    <w:p w:rsidR="00D61B62" w:rsidRPr="00D61B62" w:rsidRDefault="00D61B62" w:rsidP="00D61B62">
      <w:pPr>
        <w:rPr>
          <w:lang w:val="es-CO"/>
        </w:rPr>
      </w:pPr>
      <w:r>
        <w:rPr>
          <w:lang w:val="es-CO"/>
        </w:rPr>
        <w:t>De acuerdo a la clasificación descrita en la sección 2.2.2 [</w:t>
      </w:r>
      <w:hyperlink w:anchor="_2.2.2._Clasificación_De" w:history="1">
        <w:r w:rsidRPr="00D61B62">
          <w:rPr>
            <w:rStyle w:val="Hyperlink"/>
            <w:color w:val="C00000"/>
            <w:lang w:val="es-CO"/>
          </w:rPr>
          <w:t>sección 2.2.2</w:t>
        </w:r>
      </w:hyperlink>
      <w:r>
        <w:rPr>
          <w:lang w:val="es-CO"/>
        </w:rPr>
        <w:t>] se describirá cual es la razón de ser de la clasificación.</w:t>
      </w:r>
    </w:p>
    <w:p w:rsidR="00E438FF" w:rsidRPr="00754289" w:rsidRDefault="00754289" w:rsidP="00DA362C">
      <w:pPr>
        <w:pStyle w:val="IntenseQuote"/>
        <w:outlineLvl w:val="0"/>
      </w:pPr>
      <w:bookmarkStart w:id="119" w:name="_Toc256578015"/>
      <w:bookmarkStart w:id="120" w:name="_Toc256726462"/>
      <w:bookmarkStart w:id="121" w:name="_Toc256726634"/>
      <w:r w:rsidRPr="00754289">
        <w:t>Requerimientos Funcionales</w:t>
      </w:r>
      <w:bookmarkEnd w:id="119"/>
      <w:bookmarkEnd w:id="120"/>
      <w:bookmarkEnd w:id="121"/>
    </w:p>
    <w:p w:rsidR="00E438FF" w:rsidRDefault="00D61B62" w:rsidP="00D61B62">
      <w:pPr>
        <w:pStyle w:val="Heading3"/>
      </w:pPr>
      <w:bookmarkStart w:id="122" w:name="_Toc256726463"/>
      <w:bookmarkStart w:id="123" w:name="_Toc256726635"/>
      <w:r>
        <w:t>3.2.1.</w:t>
      </w:r>
      <w:r w:rsidR="00385452" w:rsidRPr="00B3543A">
        <w:t xml:space="preserve"> </w:t>
      </w:r>
      <w:r w:rsidR="004A3F06" w:rsidRPr="00B3543A">
        <w:t>Casillas Especiales</w:t>
      </w:r>
      <w:bookmarkEnd w:id="122"/>
      <w:bookmarkEnd w:id="123"/>
      <w:r w:rsidR="004A3F06" w:rsidRPr="00B3543A">
        <w:t xml:space="preserve"> </w:t>
      </w:r>
      <w:r w:rsidR="00385452" w:rsidRPr="00B3543A">
        <w:t xml:space="preserve"> </w:t>
      </w:r>
    </w:p>
    <w:p w:rsidR="006E62CE" w:rsidRPr="006E62CE" w:rsidRDefault="006E62CE" w:rsidP="00176A49">
      <w:r w:rsidRPr="006E62CE">
        <w:t>En el tablero del monopolio existen diferentes tipos de casillas; a las cuales se les debe dar un trato especial dentro de los requerimientos. La división de requerimientos funcionales incluye una categoría denominada casillas especiales.</w:t>
      </w:r>
      <w:r>
        <w:t xml:space="preserve"> </w:t>
      </w:r>
    </w:p>
    <w:p w:rsidR="00DE2E43" w:rsidRDefault="00D61B62" w:rsidP="00D61B62">
      <w:pPr>
        <w:pStyle w:val="Heading4"/>
        <w:numPr>
          <w:ilvl w:val="0"/>
          <w:numId w:val="0"/>
        </w:numPr>
        <w:rPr>
          <w:rStyle w:val="SubtleEmphasis"/>
          <w:i w:val="0"/>
          <w:iCs w:val="0"/>
        </w:rPr>
      </w:pPr>
      <w:r>
        <w:rPr>
          <w:rStyle w:val="SubtleEmphasis"/>
          <w:i w:val="0"/>
          <w:iCs w:val="0"/>
        </w:rPr>
        <w:t>3.2</w:t>
      </w:r>
      <w:r w:rsidR="00DE2E43" w:rsidRPr="00B3543A">
        <w:rPr>
          <w:rStyle w:val="SubtleEmphasis"/>
          <w:i w:val="0"/>
          <w:iCs w:val="0"/>
        </w:rPr>
        <w:t>.1</w:t>
      </w:r>
      <w:r>
        <w:rPr>
          <w:rStyle w:val="SubtleEmphasis"/>
          <w:i w:val="0"/>
          <w:iCs w:val="0"/>
        </w:rPr>
        <w:t>.1</w:t>
      </w:r>
      <w:r w:rsidR="00DE2E43" w:rsidRPr="00B3543A">
        <w:rPr>
          <w:rStyle w:val="SubtleEmphasis"/>
          <w:i w:val="0"/>
          <w:iCs w:val="0"/>
        </w:rPr>
        <w:t xml:space="preserve"> Arca comunal</w:t>
      </w:r>
    </w:p>
    <w:p w:rsidR="006E62CE" w:rsidRPr="00FA5207" w:rsidRDefault="006E62CE" w:rsidP="00176A49">
      <w:r w:rsidRPr="00FA5207">
        <w:t xml:space="preserve">Corresponde a las tarjetas que muestran leyendas que se deben aplicar al jugador cuando caen en una casilla como esta. </w:t>
      </w:r>
      <w:r w:rsidR="00FA5207" w:rsidRPr="00FA5207">
        <w:t xml:space="preserve"> El número de cartas de arca comunal es 12. </w:t>
      </w:r>
    </w:p>
    <w:tbl>
      <w:tblPr>
        <w:tblStyle w:val="MediumGrid1-Accent4"/>
        <w:tblW w:w="0" w:type="auto"/>
        <w:jc w:val="center"/>
        <w:tblLook w:val="04A0"/>
      </w:tblPr>
      <w:tblGrid>
        <w:gridCol w:w="1809"/>
        <w:gridCol w:w="6885"/>
      </w:tblGrid>
      <w:tr w:rsidR="00FA5207" w:rsidTr="00FA5207">
        <w:trPr>
          <w:cnfStyle w:val="100000000000"/>
          <w:jc w:val="center"/>
        </w:trPr>
        <w:tc>
          <w:tcPr>
            <w:cnfStyle w:val="001000000000"/>
            <w:tcW w:w="1809" w:type="dxa"/>
          </w:tcPr>
          <w:p w:rsidR="00FA5207" w:rsidRPr="00FA5207" w:rsidRDefault="00FA5207" w:rsidP="00176A49">
            <w:r w:rsidRPr="00FA5207">
              <w:t>IDENTIFICADOR</w:t>
            </w:r>
          </w:p>
        </w:tc>
        <w:tc>
          <w:tcPr>
            <w:tcW w:w="6885" w:type="dxa"/>
          </w:tcPr>
          <w:p w:rsidR="00FA5207" w:rsidRPr="00FA5207" w:rsidRDefault="00FA5207" w:rsidP="00176A49">
            <w:pPr>
              <w:cnfStyle w:val="100000000000"/>
            </w:pPr>
            <w:r w:rsidRPr="00FA5207">
              <w:t>LEYENDA</w:t>
            </w:r>
          </w:p>
        </w:tc>
      </w:tr>
      <w:tr w:rsidR="00FA5207" w:rsidTr="00FA5207">
        <w:trPr>
          <w:cnfStyle w:val="000000100000"/>
          <w:jc w:val="center"/>
        </w:trPr>
        <w:tc>
          <w:tcPr>
            <w:cnfStyle w:val="001000000000"/>
            <w:tcW w:w="1809" w:type="dxa"/>
          </w:tcPr>
          <w:p w:rsidR="00FA5207" w:rsidRPr="00FA5207" w:rsidRDefault="00FA5207" w:rsidP="00176A49">
            <w:r>
              <w:t>1</w:t>
            </w:r>
          </w:p>
        </w:tc>
        <w:tc>
          <w:tcPr>
            <w:tcW w:w="6885" w:type="dxa"/>
          </w:tcPr>
          <w:p w:rsidR="00FA5207" w:rsidRPr="00FA5207" w:rsidRDefault="00FA5207" w:rsidP="00176A49">
            <w:pPr>
              <w:cnfStyle w:val="000000100000"/>
            </w:pPr>
            <w:r>
              <w:t>Utiliza esta tarjeta para salir del CAI.</w:t>
            </w:r>
          </w:p>
        </w:tc>
      </w:tr>
      <w:tr w:rsidR="00FA5207" w:rsidTr="00FA5207">
        <w:trPr>
          <w:jc w:val="center"/>
        </w:trPr>
        <w:tc>
          <w:tcPr>
            <w:cnfStyle w:val="001000000000"/>
            <w:tcW w:w="1809" w:type="dxa"/>
          </w:tcPr>
          <w:p w:rsidR="00FA5207" w:rsidRPr="00FA5207" w:rsidRDefault="00FA5207" w:rsidP="00176A49">
            <w:r>
              <w:t>2</w:t>
            </w:r>
          </w:p>
        </w:tc>
        <w:tc>
          <w:tcPr>
            <w:tcW w:w="6885" w:type="dxa"/>
          </w:tcPr>
          <w:p w:rsidR="00FA5207" w:rsidRPr="00FA5207" w:rsidRDefault="00FA5207" w:rsidP="00176A49">
            <w:pPr>
              <w:cnfStyle w:val="000000000000"/>
            </w:pPr>
            <w:r>
              <w:t>Vas directo al CAI</w:t>
            </w:r>
            <w:r w:rsidR="005C0686">
              <w:t>, por robarte el dinero del Hippie</w:t>
            </w:r>
            <w:r w:rsidR="00176A49">
              <w:t xml:space="preserve"> </w:t>
            </w:r>
            <w:r w:rsidR="00176A49" w:rsidRPr="00176A49">
              <w:t>[</w:t>
            </w:r>
            <w:hyperlink w:anchor="_3.1.3_Hippie" w:history="1">
              <w:r w:rsidR="00176A49" w:rsidRPr="00176A49">
                <w:rPr>
                  <w:rStyle w:val="Hyperlink"/>
                  <w:color w:val="C00000"/>
                  <w:sz w:val="22"/>
                  <w:szCs w:val="22"/>
                </w:rPr>
                <w:t>Ver sección 3.1.3</w:t>
              </w:r>
            </w:hyperlink>
            <w:r w:rsidR="00176A49" w:rsidRPr="00176A49">
              <w:t>]</w:t>
            </w:r>
            <w:r w:rsidR="005C0686">
              <w:t>.</w:t>
            </w:r>
          </w:p>
        </w:tc>
      </w:tr>
      <w:tr w:rsidR="00FA5207" w:rsidTr="00FA5207">
        <w:trPr>
          <w:cnfStyle w:val="000000100000"/>
          <w:jc w:val="center"/>
        </w:trPr>
        <w:tc>
          <w:tcPr>
            <w:cnfStyle w:val="001000000000"/>
            <w:tcW w:w="1809" w:type="dxa"/>
          </w:tcPr>
          <w:p w:rsidR="00FA5207" w:rsidRPr="00FA5207" w:rsidRDefault="00FA5207" w:rsidP="00176A49">
            <w:r>
              <w:t>3</w:t>
            </w:r>
          </w:p>
        </w:tc>
        <w:tc>
          <w:tcPr>
            <w:tcW w:w="6885" w:type="dxa"/>
          </w:tcPr>
          <w:p w:rsidR="00FA5207" w:rsidRPr="00FA5207" w:rsidRDefault="00FA5207" w:rsidP="00176A49">
            <w:pPr>
              <w:cnfStyle w:val="000000100000"/>
            </w:pPr>
            <w:r>
              <w:t>Pasa por la PROPIEDAD X, si pasas por la salida cobra $200</w:t>
            </w:r>
            <w:r w:rsidR="005C0686">
              <w:t>.00</w:t>
            </w:r>
            <w:r>
              <w:t>0</w:t>
            </w:r>
          </w:p>
        </w:tc>
      </w:tr>
      <w:tr w:rsidR="00FA5207" w:rsidTr="00FA5207">
        <w:trPr>
          <w:jc w:val="center"/>
        </w:trPr>
        <w:tc>
          <w:tcPr>
            <w:cnfStyle w:val="001000000000"/>
            <w:tcW w:w="1809" w:type="dxa"/>
          </w:tcPr>
          <w:p w:rsidR="00FA5207" w:rsidRPr="00FA5207" w:rsidRDefault="00FA5207" w:rsidP="00176A49">
            <w:r>
              <w:t>4</w:t>
            </w:r>
          </w:p>
        </w:tc>
        <w:tc>
          <w:tcPr>
            <w:tcW w:w="6885" w:type="dxa"/>
          </w:tcPr>
          <w:p w:rsidR="00FA5207" w:rsidRPr="00FA5207" w:rsidRDefault="00FA5207" w:rsidP="00176A49">
            <w:pPr>
              <w:cnfStyle w:val="000000000000"/>
            </w:pPr>
          </w:p>
        </w:tc>
      </w:tr>
      <w:tr w:rsidR="00FA5207" w:rsidTr="00FA5207">
        <w:trPr>
          <w:cnfStyle w:val="000000100000"/>
          <w:jc w:val="center"/>
        </w:trPr>
        <w:tc>
          <w:tcPr>
            <w:cnfStyle w:val="001000000000"/>
            <w:tcW w:w="1809" w:type="dxa"/>
          </w:tcPr>
          <w:p w:rsidR="00FA5207" w:rsidRPr="00FA5207" w:rsidRDefault="00FA5207" w:rsidP="00176A49">
            <w:r>
              <w:t>5</w:t>
            </w:r>
          </w:p>
        </w:tc>
        <w:tc>
          <w:tcPr>
            <w:tcW w:w="6885" w:type="dxa"/>
          </w:tcPr>
          <w:p w:rsidR="00FA5207" w:rsidRPr="00FA5207" w:rsidRDefault="00FA5207" w:rsidP="00176A49">
            <w:pPr>
              <w:cnfStyle w:val="000000100000"/>
            </w:pPr>
          </w:p>
        </w:tc>
      </w:tr>
      <w:tr w:rsidR="00FA5207" w:rsidTr="00FA5207">
        <w:trPr>
          <w:jc w:val="center"/>
        </w:trPr>
        <w:tc>
          <w:tcPr>
            <w:cnfStyle w:val="001000000000"/>
            <w:tcW w:w="1809" w:type="dxa"/>
          </w:tcPr>
          <w:p w:rsidR="00FA5207" w:rsidRPr="00FA5207" w:rsidRDefault="00FA5207" w:rsidP="00176A49">
            <w:r>
              <w:t>6</w:t>
            </w:r>
          </w:p>
        </w:tc>
        <w:tc>
          <w:tcPr>
            <w:tcW w:w="6885" w:type="dxa"/>
          </w:tcPr>
          <w:p w:rsidR="00FA5207" w:rsidRPr="00FA5207" w:rsidRDefault="00FA5207" w:rsidP="00176A49">
            <w:pPr>
              <w:cnfStyle w:val="000000000000"/>
            </w:pPr>
          </w:p>
        </w:tc>
      </w:tr>
      <w:tr w:rsidR="00FA5207" w:rsidTr="00FA5207">
        <w:trPr>
          <w:cnfStyle w:val="000000100000"/>
          <w:jc w:val="center"/>
        </w:trPr>
        <w:tc>
          <w:tcPr>
            <w:cnfStyle w:val="001000000000"/>
            <w:tcW w:w="1809" w:type="dxa"/>
          </w:tcPr>
          <w:p w:rsidR="00FA5207" w:rsidRPr="00FA5207" w:rsidRDefault="00FA5207" w:rsidP="00176A49">
            <w:r>
              <w:t>7</w:t>
            </w:r>
          </w:p>
        </w:tc>
        <w:tc>
          <w:tcPr>
            <w:tcW w:w="6885" w:type="dxa"/>
          </w:tcPr>
          <w:p w:rsidR="00FA5207" w:rsidRPr="00FA5207" w:rsidRDefault="00FA5207" w:rsidP="00176A49">
            <w:pPr>
              <w:cnfStyle w:val="000000100000"/>
            </w:pPr>
          </w:p>
        </w:tc>
      </w:tr>
      <w:tr w:rsidR="00FA5207" w:rsidTr="00FA5207">
        <w:trPr>
          <w:jc w:val="center"/>
        </w:trPr>
        <w:tc>
          <w:tcPr>
            <w:cnfStyle w:val="001000000000"/>
            <w:tcW w:w="1809" w:type="dxa"/>
          </w:tcPr>
          <w:p w:rsidR="00FA5207" w:rsidRDefault="00FA5207" w:rsidP="00176A49">
            <w:r>
              <w:t>8</w:t>
            </w:r>
          </w:p>
        </w:tc>
        <w:tc>
          <w:tcPr>
            <w:tcW w:w="6885" w:type="dxa"/>
          </w:tcPr>
          <w:p w:rsidR="00FA5207" w:rsidRPr="00FA5207" w:rsidRDefault="00FA5207" w:rsidP="00176A49">
            <w:pPr>
              <w:cnfStyle w:val="000000000000"/>
            </w:pPr>
          </w:p>
        </w:tc>
      </w:tr>
      <w:tr w:rsidR="00FA5207" w:rsidTr="00FA5207">
        <w:trPr>
          <w:cnfStyle w:val="000000100000"/>
          <w:jc w:val="center"/>
        </w:trPr>
        <w:tc>
          <w:tcPr>
            <w:cnfStyle w:val="001000000000"/>
            <w:tcW w:w="1809" w:type="dxa"/>
          </w:tcPr>
          <w:p w:rsidR="00FA5207" w:rsidRDefault="00FA5207" w:rsidP="00176A49">
            <w:r>
              <w:t>9</w:t>
            </w:r>
          </w:p>
        </w:tc>
        <w:tc>
          <w:tcPr>
            <w:tcW w:w="6885" w:type="dxa"/>
          </w:tcPr>
          <w:p w:rsidR="00FA5207" w:rsidRPr="00FA5207" w:rsidRDefault="00FA5207" w:rsidP="00176A49">
            <w:pPr>
              <w:cnfStyle w:val="000000100000"/>
            </w:pPr>
          </w:p>
        </w:tc>
      </w:tr>
      <w:tr w:rsidR="00FA5207" w:rsidTr="00FA5207">
        <w:trPr>
          <w:jc w:val="center"/>
        </w:trPr>
        <w:tc>
          <w:tcPr>
            <w:cnfStyle w:val="001000000000"/>
            <w:tcW w:w="1809" w:type="dxa"/>
          </w:tcPr>
          <w:p w:rsidR="00FA5207" w:rsidRDefault="00FA5207" w:rsidP="00176A49">
            <w:r>
              <w:t>10</w:t>
            </w:r>
          </w:p>
        </w:tc>
        <w:tc>
          <w:tcPr>
            <w:tcW w:w="6885" w:type="dxa"/>
          </w:tcPr>
          <w:p w:rsidR="00FA5207" w:rsidRPr="00FA5207" w:rsidRDefault="00FA5207" w:rsidP="00176A49">
            <w:pPr>
              <w:cnfStyle w:val="000000000000"/>
            </w:pPr>
          </w:p>
        </w:tc>
      </w:tr>
      <w:tr w:rsidR="00FA5207" w:rsidTr="00FA5207">
        <w:trPr>
          <w:cnfStyle w:val="000000100000"/>
          <w:jc w:val="center"/>
        </w:trPr>
        <w:tc>
          <w:tcPr>
            <w:cnfStyle w:val="001000000000"/>
            <w:tcW w:w="1809" w:type="dxa"/>
          </w:tcPr>
          <w:p w:rsidR="00FA5207" w:rsidRDefault="00FA5207" w:rsidP="00176A49">
            <w:r>
              <w:t>11</w:t>
            </w:r>
          </w:p>
        </w:tc>
        <w:tc>
          <w:tcPr>
            <w:tcW w:w="6885" w:type="dxa"/>
          </w:tcPr>
          <w:p w:rsidR="00FA5207" w:rsidRPr="00FA5207" w:rsidRDefault="00FA5207" w:rsidP="00176A49">
            <w:pPr>
              <w:cnfStyle w:val="000000100000"/>
            </w:pPr>
          </w:p>
        </w:tc>
      </w:tr>
      <w:tr w:rsidR="00FA5207" w:rsidTr="00FA5207">
        <w:trPr>
          <w:jc w:val="center"/>
        </w:trPr>
        <w:tc>
          <w:tcPr>
            <w:cnfStyle w:val="001000000000"/>
            <w:tcW w:w="1809" w:type="dxa"/>
          </w:tcPr>
          <w:p w:rsidR="00FA5207" w:rsidRDefault="00FA5207" w:rsidP="00176A49">
            <w:r>
              <w:t>12</w:t>
            </w:r>
          </w:p>
        </w:tc>
        <w:tc>
          <w:tcPr>
            <w:tcW w:w="6885" w:type="dxa"/>
          </w:tcPr>
          <w:p w:rsidR="00FA5207" w:rsidRPr="00FA5207" w:rsidRDefault="00FA5207" w:rsidP="00176A49">
            <w:pPr>
              <w:cnfStyle w:val="000000000000"/>
            </w:pPr>
          </w:p>
        </w:tc>
      </w:tr>
    </w:tbl>
    <w:p w:rsidR="00176A49" w:rsidRPr="00176A49" w:rsidRDefault="00176A49" w:rsidP="00176A49">
      <w:pPr>
        <w:pStyle w:val="NoSpacing"/>
      </w:pPr>
      <w:bookmarkStart w:id="124" w:name="OLE_LINK1"/>
      <w:bookmarkStart w:id="125" w:name="OLE_LINK2"/>
      <w:r w:rsidRPr="00176A49">
        <w:lastRenderedPageBreak/>
        <w:t>Tabla X: Descripción de las leyendas de Arca comunal</w:t>
      </w:r>
    </w:p>
    <w:bookmarkEnd w:id="124"/>
    <w:bookmarkEnd w:id="125"/>
    <w:p w:rsidR="00DE2E43" w:rsidRPr="00B3543A" w:rsidRDefault="00D61B62" w:rsidP="00D61B62">
      <w:pPr>
        <w:pStyle w:val="Heading4"/>
        <w:numPr>
          <w:ilvl w:val="0"/>
          <w:numId w:val="0"/>
        </w:numPr>
      </w:pPr>
      <w:r>
        <w:t>3.2.1.2.</w:t>
      </w:r>
      <w:r w:rsidR="00DE2E43" w:rsidRPr="00B3543A">
        <w:t xml:space="preserve"> </w:t>
      </w:r>
      <w:r>
        <w:t>C</w:t>
      </w:r>
      <w:r w:rsidR="00DE2E43" w:rsidRPr="00B3543A">
        <w:t>asualidad</w:t>
      </w:r>
    </w:p>
    <w:p w:rsidR="00FA5207" w:rsidRPr="00FA5207" w:rsidRDefault="00FA5207" w:rsidP="00176A49">
      <w:r w:rsidRPr="00176A49">
        <w:t>Corresponde</w:t>
      </w:r>
      <w:r w:rsidRPr="00FA5207">
        <w:t xml:space="preserve"> a las tarjetas que muestran leyendas que se deben aplicar al jugador cuando caen en una casilla como esta.  El número de cartas de </w:t>
      </w:r>
      <w:r w:rsidR="005C0686">
        <w:t>casualidad</w:t>
      </w:r>
      <w:r w:rsidRPr="00FA5207">
        <w:t xml:space="preserve"> es 12. </w:t>
      </w:r>
      <w:r w:rsidR="005C0686">
        <w:t xml:space="preserve"> Es similar al de arca comunal, pero difiere en que las leyendas de esta tarjeta 9 son buenas para el jugador, mientras que en Arca Comunal el número de leyendas buenas se reduce a 6.</w:t>
      </w:r>
    </w:p>
    <w:tbl>
      <w:tblPr>
        <w:tblStyle w:val="MediumGrid1-Accent4"/>
        <w:tblW w:w="0" w:type="auto"/>
        <w:jc w:val="center"/>
        <w:tblLook w:val="04A0"/>
      </w:tblPr>
      <w:tblGrid>
        <w:gridCol w:w="1809"/>
        <w:gridCol w:w="6885"/>
      </w:tblGrid>
      <w:tr w:rsidR="005C0686" w:rsidTr="00176A49">
        <w:trPr>
          <w:cnfStyle w:val="100000000000"/>
          <w:jc w:val="center"/>
        </w:trPr>
        <w:tc>
          <w:tcPr>
            <w:cnfStyle w:val="001000000000"/>
            <w:tcW w:w="1809" w:type="dxa"/>
          </w:tcPr>
          <w:p w:rsidR="005C0686" w:rsidRPr="00FA5207" w:rsidRDefault="005C0686" w:rsidP="00176A49">
            <w:r w:rsidRPr="00FA5207">
              <w:t>IDENTIFICADOR</w:t>
            </w:r>
          </w:p>
        </w:tc>
        <w:tc>
          <w:tcPr>
            <w:tcW w:w="6885" w:type="dxa"/>
          </w:tcPr>
          <w:p w:rsidR="005C0686" w:rsidRPr="00FA5207" w:rsidRDefault="005C0686" w:rsidP="00176A49">
            <w:pPr>
              <w:cnfStyle w:val="100000000000"/>
            </w:pPr>
            <w:r w:rsidRPr="00FA5207">
              <w:t>LEYENDA</w:t>
            </w:r>
          </w:p>
        </w:tc>
      </w:tr>
      <w:tr w:rsidR="005C0686" w:rsidTr="00176A49">
        <w:trPr>
          <w:cnfStyle w:val="000000100000"/>
          <w:jc w:val="center"/>
        </w:trPr>
        <w:tc>
          <w:tcPr>
            <w:cnfStyle w:val="001000000000"/>
            <w:tcW w:w="1809" w:type="dxa"/>
          </w:tcPr>
          <w:p w:rsidR="005C0686" w:rsidRPr="00FA5207" w:rsidRDefault="005C0686" w:rsidP="00176A49">
            <w:r>
              <w:t>1</w:t>
            </w:r>
          </w:p>
        </w:tc>
        <w:tc>
          <w:tcPr>
            <w:tcW w:w="6885" w:type="dxa"/>
          </w:tcPr>
          <w:p w:rsidR="005C0686" w:rsidRPr="00FA5207" w:rsidRDefault="005C0686" w:rsidP="00176A49">
            <w:pPr>
              <w:cnfStyle w:val="000000100000"/>
            </w:pPr>
            <w:r>
              <w:t>Ganas $300.000 como mejor disfraz en Opera.</w:t>
            </w:r>
          </w:p>
        </w:tc>
      </w:tr>
      <w:tr w:rsidR="005C0686" w:rsidTr="00176A49">
        <w:trPr>
          <w:jc w:val="center"/>
        </w:trPr>
        <w:tc>
          <w:tcPr>
            <w:cnfStyle w:val="001000000000"/>
            <w:tcW w:w="1809" w:type="dxa"/>
          </w:tcPr>
          <w:p w:rsidR="005C0686" w:rsidRPr="00FA5207" w:rsidRDefault="005C0686" w:rsidP="00176A49">
            <w:r>
              <w:t>2</w:t>
            </w:r>
          </w:p>
        </w:tc>
        <w:tc>
          <w:tcPr>
            <w:tcW w:w="6885" w:type="dxa"/>
          </w:tcPr>
          <w:p w:rsidR="005C0686" w:rsidRPr="00FA5207" w:rsidRDefault="005C0686" w:rsidP="00176A49">
            <w:pPr>
              <w:cnfStyle w:val="000000000000"/>
            </w:pPr>
            <w:r>
              <w:t>Valido para salir del CAI.</w:t>
            </w:r>
          </w:p>
        </w:tc>
      </w:tr>
      <w:tr w:rsidR="005C0686" w:rsidTr="00176A49">
        <w:trPr>
          <w:cnfStyle w:val="000000100000"/>
          <w:jc w:val="center"/>
        </w:trPr>
        <w:tc>
          <w:tcPr>
            <w:cnfStyle w:val="001000000000"/>
            <w:tcW w:w="1809" w:type="dxa"/>
          </w:tcPr>
          <w:p w:rsidR="005C0686" w:rsidRPr="00FA5207" w:rsidRDefault="005C0686" w:rsidP="00176A49">
            <w:r>
              <w:t>3</w:t>
            </w:r>
          </w:p>
        </w:tc>
        <w:tc>
          <w:tcPr>
            <w:tcW w:w="6885" w:type="dxa"/>
          </w:tcPr>
          <w:p w:rsidR="005C0686" w:rsidRPr="00FA5207" w:rsidRDefault="005C0686" w:rsidP="00176A49">
            <w:pPr>
              <w:cnfStyle w:val="000000100000"/>
            </w:pPr>
          </w:p>
        </w:tc>
      </w:tr>
      <w:tr w:rsidR="005C0686" w:rsidTr="00176A49">
        <w:trPr>
          <w:jc w:val="center"/>
        </w:trPr>
        <w:tc>
          <w:tcPr>
            <w:cnfStyle w:val="001000000000"/>
            <w:tcW w:w="1809" w:type="dxa"/>
          </w:tcPr>
          <w:p w:rsidR="005C0686" w:rsidRPr="00FA5207" w:rsidRDefault="005C0686" w:rsidP="00176A49">
            <w:r>
              <w:t>4</w:t>
            </w:r>
          </w:p>
        </w:tc>
        <w:tc>
          <w:tcPr>
            <w:tcW w:w="6885" w:type="dxa"/>
          </w:tcPr>
          <w:p w:rsidR="005C0686" w:rsidRPr="00FA5207" w:rsidRDefault="005C0686" w:rsidP="00176A49">
            <w:pPr>
              <w:cnfStyle w:val="000000000000"/>
            </w:pPr>
          </w:p>
        </w:tc>
      </w:tr>
      <w:tr w:rsidR="005C0686" w:rsidTr="00176A49">
        <w:trPr>
          <w:cnfStyle w:val="000000100000"/>
          <w:jc w:val="center"/>
        </w:trPr>
        <w:tc>
          <w:tcPr>
            <w:cnfStyle w:val="001000000000"/>
            <w:tcW w:w="1809" w:type="dxa"/>
          </w:tcPr>
          <w:p w:rsidR="005C0686" w:rsidRPr="00FA5207" w:rsidRDefault="005C0686" w:rsidP="00176A49">
            <w:r>
              <w:t>5</w:t>
            </w:r>
          </w:p>
        </w:tc>
        <w:tc>
          <w:tcPr>
            <w:tcW w:w="6885" w:type="dxa"/>
          </w:tcPr>
          <w:p w:rsidR="005C0686" w:rsidRPr="00FA5207" w:rsidRDefault="005C0686" w:rsidP="00176A49">
            <w:pPr>
              <w:cnfStyle w:val="000000100000"/>
            </w:pPr>
          </w:p>
        </w:tc>
      </w:tr>
      <w:tr w:rsidR="005C0686" w:rsidTr="00176A49">
        <w:trPr>
          <w:jc w:val="center"/>
        </w:trPr>
        <w:tc>
          <w:tcPr>
            <w:cnfStyle w:val="001000000000"/>
            <w:tcW w:w="1809" w:type="dxa"/>
          </w:tcPr>
          <w:p w:rsidR="005C0686" w:rsidRPr="00FA5207" w:rsidRDefault="005C0686" w:rsidP="00176A49">
            <w:r>
              <w:t>6</w:t>
            </w:r>
          </w:p>
        </w:tc>
        <w:tc>
          <w:tcPr>
            <w:tcW w:w="6885" w:type="dxa"/>
          </w:tcPr>
          <w:p w:rsidR="005C0686" w:rsidRPr="00FA5207" w:rsidRDefault="005C0686" w:rsidP="00176A49">
            <w:pPr>
              <w:cnfStyle w:val="000000000000"/>
            </w:pPr>
          </w:p>
        </w:tc>
      </w:tr>
      <w:tr w:rsidR="005C0686" w:rsidTr="00176A49">
        <w:trPr>
          <w:cnfStyle w:val="000000100000"/>
          <w:jc w:val="center"/>
        </w:trPr>
        <w:tc>
          <w:tcPr>
            <w:cnfStyle w:val="001000000000"/>
            <w:tcW w:w="1809" w:type="dxa"/>
          </w:tcPr>
          <w:p w:rsidR="005C0686" w:rsidRPr="00FA5207" w:rsidRDefault="005C0686" w:rsidP="00176A49">
            <w:r>
              <w:t>7</w:t>
            </w:r>
          </w:p>
        </w:tc>
        <w:tc>
          <w:tcPr>
            <w:tcW w:w="6885" w:type="dxa"/>
          </w:tcPr>
          <w:p w:rsidR="005C0686" w:rsidRPr="00FA5207" w:rsidRDefault="005C0686" w:rsidP="00176A49">
            <w:pPr>
              <w:cnfStyle w:val="000000100000"/>
            </w:pPr>
          </w:p>
        </w:tc>
      </w:tr>
      <w:tr w:rsidR="005C0686" w:rsidTr="00176A49">
        <w:trPr>
          <w:jc w:val="center"/>
        </w:trPr>
        <w:tc>
          <w:tcPr>
            <w:cnfStyle w:val="001000000000"/>
            <w:tcW w:w="1809" w:type="dxa"/>
          </w:tcPr>
          <w:p w:rsidR="005C0686" w:rsidRDefault="005C0686" w:rsidP="00176A49">
            <w:r>
              <w:t>8</w:t>
            </w:r>
          </w:p>
        </w:tc>
        <w:tc>
          <w:tcPr>
            <w:tcW w:w="6885" w:type="dxa"/>
          </w:tcPr>
          <w:p w:rsidR="005C0686" w:rsidRPr="00FA5207" w:rsidRDefault="005C0686" w:rsidP="00176A49">
            <w:pPr>
              <w:cnfStyle w:val="000000000000"/>
            </w:pPr>
          </w:p>
        </w:tc>
      </w:tr>
      <w:tr w:rsidR="005C0686" w:rsidTr="00176A49">
        <w:trPr>
          <w:cnfStyle w:val="000000100000"/>
          <w:jc w:val="center"/>
        </w:trPr>
        <w:tc>
          <w:tcPr>
            <w:cnfStyle w:val="001000000000"/>
            <w:tcW w:w="1809" w:type="dxa"/>
          </w:tcPr>
          <w:p w:rsidR="005C0686" w:rsidRDefault="005C0686" w:rsidP="00176A49">
            <w:r>
              <w:t>9</w:t>
            </w:r>
          </w:p>
        </w:tc>
        <w:tc>
          <w:tcPr>
            <w:tcW w:w="6885" w:type="dxa"/>
          </w:tcPr>
          <w:p w:rsidR="005C0686" w:rsidRPr="00FA5207" w:rsidRDefault="005C0686" w:rsidP="00176A49">
            <w:pPr>
              <w:cnfStyle w:val="000000100000"/>
            </w:pPr>
          </w:p>
        </w:tc>
      </w:tr>
      <w:tr w:rsidR="005C0686" w:rsidTr="00176A49">
        <w:trPr>
          <w:jc w:val="center"/>
        </w:trPr>
        <w:tc>
          <w:tcPr>
            <w:cnfStyle w:val="001000000000"/>
            <w:tcW w:w="1809" w:type="dxa"/>
          </w:tcPr>
          <w:p w:rsidR="005C0686" w:rsidRDefault="005C0686" w:rsidP="00176A49">
            <w:r>
              <w:t>10</w:t>
            </w:r>
          </w:p>
        </w:tc>
        <w:tc>
          <w:tcPr>
            <w:tcW w:w="6885" w:type="dxa"/>
          </w:tcPr>
          <w:p w:rsidR="005C0686" w:rsidRPr="00FA5207" w:rsidRDefault="005C0686" w:rsidP="00176A49">
            <w:pPr>
              <w:cnfStyle w:val="000000000000"/>
            </w:pPr>
          </w:p>
        </w:tc>
      </w:tr>
      <w:tr w:rsidR="005C0686" w:rsidTr="00176A49">
        <w:trPr>
          <w:cnfStyle w:val="000000100000"/>
          <w:jc w:val="center"/>
        </w:trPr>
        <w:tc>
          <w:tcPr>
            <w:cnfStyle w:val="001000000000"/>
            <w:tcW w:w="1809" w:type="dxa"/>
          </w:tcPr>
          <w:p w:rsidR="005C0686" w:rsidRDefault="005C0686" w:rsidP="00176A49">
            <w:r>
              <w:t>11</w:t>
            </w:r>
          </w:p>
        </w:tc>
        <w:tc>
          <w:tcPr>
            <w:tcW w:w="6885" w:type="dxa"/>
          </w:tcPr>
          <w:p w:rsidR="005C0686" w:rsidRPr="00FA5207" w:rsidRDefault="005C0686" w:rsidP="00176A49">
            <w:pPr>
              <w:cnfStyle w:val="000000100000"/>
            </w:pPr>
          </w:p>
        </w:tc>
      </w:tr>
      <w:tr w:rsidR="005C0686" w:rsidTr="00176A49">
        <w:trPr>
          <w:jc w:val="center"/>
        </w:trPr>
        <w:tc>
          <w:tcPr>
            <w:cnfStyle w:val="001000000000"/>
            <w:tcW w:w="1809" w:type="dxa"/>
          </w:tcPr>
          <w:p w:rsidR="005C0686" w:rsidRDefault="005C0686" w:rsidP="00176A49">
            <w:r>
              <w:t>12</w:t>
            </w:r>
          </w:p>
        </w:tc>
        <w:tc>
          <w:tcPr>
            <w:tcW w:w="6885" w:type="dxa"/>
          </w:tcPr>
          <w:p w:rsidR="005C0686" w:rsidRPr="00FA5207" w:rsidRDefault="005C0686" w:rsidP="00176A49">
            <w:pPr>
              <w:cnfStyle w:val="000000000000"/>
            </w:pPr>
          </w:p>
        </w:tc>
      </w:tr>
    </w:tbl>
    <w:p w:rsidR="00176A49" w:rsidRDefault="00176A49" w:rsidP="00176A49">
      <w:pPr>
        <w:pStyle w:val="NoSpacing"/>
      </w:pPr>
      <w:bookmarkStart w:id="126" w:name="_3.1.3_Hippie"/>
      <w:bookmarkEnd w:id="126"/>
      <w:r w:rsidRPr="00176A49">
        <w:t>Tabla X: Descripción de las leyendas de</w:t>
      </w:r>
      <w:r>
        <w:t xml:space="preserve"> Casualidad</w:t>
      </w:r>
    </w:p>
    <w:p w:rsidR="00DE2E43" w:rsidRDefault="00FA5207" w:rsidP="00D61B62">
      <w:pPr>
        <w:pStyle w:val="Heading4"/>
        <w:numPr>
          <w:ilvl w:val="0"/>
          <w:numId w:val="0"/>
        </w:numPr>
      </w:pPr>
      <w:r w:rsidRPr="00B3543A">
        <w:t>3.</w:t>
      </w:r>
      <w:r w:rsidR="00D61B62">
        <w:t>2.1</w:t>
      </w:r>
      <w:r w:rsidRPr="00B3543A">
        <w:t>.3 Hippie</w:t>
      </w:r>
    </w:p>
    <w:p w:rsidR="00176A49" w:rsidRPr="00176A49" w:rsidRDefault="00176A49" w:rsidP="00176A49">
      <w:r>
        <w:t xml:space="preserve">Esta casilla en el tablero del Monopolio original es denominada PARADA LIBRE. Alimnova® decidió modificar dicha regla de manera que este adaptado a la temática de T-Monopoly®. Al caer en la casilla de Hippie el banco cobrara el valor correspondiente </w:t>
      </w:r>
      <w:r w:rsidR="003B180F">
        <w:t>a una manilla el cual es $10.000.</w:t>
      </w:r>
    </w:p>
    <w:p w:rsidR="00DE2E43" w:rsidRDefault="00DE2E43" w:rsidP="00D61B62">
      <w:pPr>
        <w:pStyle w:val="Heading4"/>
        <w:numPr>
          <w:ilvl w:val="0"/>
          <w:numId w:val="0"/>
        </w:numPr>
      </w:pPr>
      <w:r w:rsidRPr="00B3543A">
        <w:t>3.</w:t>
      </w:r>
      <w:r w:rsidR="00D61B62">
        <w:t>2.</w:t>
      </w:r>
      <w:r w:rsidRPr="00B3543A">
        <w:t>1.4 CAI</w:t>
      </w:r>
    </w:p>
    <w:p w:rsidR="003B180F" w:rsidRDefault="003B180F" w:rsidP="003B180F">
      <w:r>
        <w:t xml:space="preserve">En la casilla del Monopolio original corresponde a la CÁRCEL. </w:t>
      </w:r>
      <w:r w:rsidR="002D600A">
        <w:t>Se divide en 2 categorías:</w:t>
      </w:r>
    </w:p>
    <w:p w:rsidR="002D600A" w:rsidRDefault="002D600A" w:rsidP="004B6A45">
      <w:pPr>
        <w:pStyle w:val="ListParagraph"/>
        <w:numPr>
          <w:ilvl w:val="0"/>
          <w:numId w:val="29"/>
        </w:numPr>
      </w:pPr>
      <w:r>
        <w:t>Ida al CAI, se presentan 3 situaciones para que ocurra este hecho:</w:t>
      </w:r>
    </w:p>
    <w:p w:rsidR="002D600A" w:rsidRDefault="002D600A" w:rsidP="002D600A">
      <w:pPr>
        <w:pStyle w:val="ListParagraph"/>
        <w:numPr>
          <w:ilvl w:val="1"/>
          <w:numId w:val="22"/>
        </w:numPr>
      </w:pPr>
      <w:r>
        <w:t>Caer en la casilla ir al CAI</w:t>
      </w:r>
    </w:p>
    <w:p w:rsidR="002D600A" w:rsidRDefault="002D600A" w:rsidP="002D600A">
      <w:pPr>
        <w:pStyle w:val="ListParagraph"/>
        <w:numPr>
          <w:ilvl w:val="1"/>
          <w:numId w:val="22"/>
        </w:numPr>
      </w:pPr>
      <w:r>
        <w:t>Que aparezca en una leyenda de la tarjeta de Arca Comunal.</w:t>
      </w:r>
    </w:p>
    <w:p w:rsidR="002D600A" w:rsidRDefault="002D600A" w:rsidP="002D600A">
      <w:pPr>
        <w:pStyle w:val="ListParagraph"/>
        <w:numPr>
          <w:ilvl w:val="1"/>
          <w:numId w:val="22"/>
        </w:numPr>
      </w:pPr>
      <w:r>
        <w:t>Que aparezca en una leyenda de la tarjeta de Casualidad.</w:t>
      </w:r>
    </w:p>
    <w:p w:rsidR="002D600A" w:rsidRDefault="002D600A" w:rsidP="002D600A">
      <w:pPr>
        <w:ind w:left="1080"/>
      </w:pPr>
      <w:r>
        <w:t>Aclaración: en el juego original del monopolio hay otra situación en la que un jugador va a la cárcel, esta corresponde cuando el jugador saca 3 pares, pero Alimnova® modifico esta regla [</w:t>
      </w:r>
      <w:hyperlink w:anchor="_3.2_JUGADAS_ESPECIALES" w:history="1">
        <w:r w:rsidRPr="002D600A">
          <w:rPr>
            <w:rStyle w:val="Hyperlink"/>
            <w:color w:val="C00000"/>
          </w:rPr>
          <w:t>Ver sección 3.2</w:t>
        </w:r>
      </w:hyperlink>
      <w:r>
        <w:t>].</w:t>
      </w:r>
    </w:p>
    <w:p w:rsidR="002D600A" w:rsidRDefault="002D600A" w:rsidP="004B6A45">
      <w:pPr>
        <w:pStyle w:val="ListParagraph"/>
        <w:numPr>
          <w:ilvl w:val="0"/>
          <w:numId w:val="29"/>
        </w:numPr>
      </w:pPr>
      <w:r>
        <w:lastRenderedPageBreak/>
        <w:t>Salida del CAI, se presentan 4 situaciones para que ocurra este hecho:</w:t>
      </w:r>
    </w:p>
    <w:p w:rsidR="002D600A" w:rsidRDefault="002D600A" w:rsidP="002D600A">
      <w:pPr>
        <w:pStyle w:val="ListParagraph"/>
        <w:numPr>
          <w:ilvl w:val="1"/>
          <w:numId w:val="22"/>
        </w:numPr>
      </w:pPr>
      <w:r>
        <w:t xml:space="preserve">El jugador cuando se encuentre en su turno saque pares, </w:t>
      </w:r>
      <w:r w:rsidRPr="002D600A">
        <w:rPr>
          <w:highlight w:val="green"/>
        </w:rPr>
        <w:t>para este hecho tendrá 3 oportunidades.</w:t>
      </w:r>
    </w:p>
    <w:p w:rsidR="002D600A" w:rsidRDefault="002D600A" w:rsidP="002D600A">
      <w:pPr>
        <w:pStyle w:val="ListParagraph"/>
        <w:numPr>
          <w:ilvl w:val="1"/>
          <w:numId w:val="22"/>
        </w:numPr>
      </w:pPr>
      <w:r>
        <w:t>Que aparezca en una leyenda de la tarjeta de Arca Comunal.</w:t>
      </w:r>
    </w:p>
    <w:p w:rsidR="002D600A" w:rsidRDefault="002D600A" w:rsidP="002D600A">
      <w:pPr>
        <w:pStyle w:val="ListParagraph"/>
        <w:numPr>
          <w:ilvl w:val="1"/>
          <w:numId w:val="22"/>
        </w:numPr>
      </w:pPr>
      <w:r>
        <w:t>Que aparezca en una leyenda de la tarjeta de Casualidad.</w:t>
      </w:r>
    </w:p>
    <w:p w:rsidR="002D600A" w:rsidRDefault="002D600A" w:rsidP="002D600A">
      <w:pPr>
        <w:pStyle w:val="ListParagraph"/>
        <w:numPr>
          <w:ilvl w:val="1"/>
          <w:numId w:val="22"/>
        </w:numPr>
      </w:pPr>
      <w:r>
        <w:t>El jugador si desea pagará una fianza de $50.000</w:t>
      </w:r>
    </w:p>
    <w:p w:rsidR="00DE2E43" w:rsidRDefault="00DE2E43" w:rsidP="00D61B62">
      <w:pPr>
        <w:pStyle w:val="Heading4"/>
        <w:numPr>
          <w:ilvl w:val="0"/>
          <w:numId w:val="0"/>
        </w:numPr>
      </w:pPr>
      <w:r w:rsidRPr="00B3543A">
        <w:t>3.</w:t>
      </w:r>
      <w:r w:rsidR="00D61B62">
        <w:t>2.</w:t>
      </w:r>
      <w:r w:rsidRPr="00B3543A">
        <w:t xml:space="preserve">1.5 </w:t>
      </w:r>
      <w:r w:rsidR="00D61B62" w:rsidRPr="00B3543A">
        <w:t>Salida</w:t>
      </w:r>
    </w:p>
    <w:p w:rsidR="009A440B" w:rsidRDefault="00945E87" w:rsidP="00176A49">
      <w:r>
        <w:t>Este  aspecto corresponde a la casilla de salida del juego, en ver la cual se encuentran inicialmente las fichas de todos los jugadores y luego es donde los jugadores piden dinero</w:t>
      </w:r>
      <w:r w:rsidR="009A440B">
        <w:t xml:space="preserve"> al banco</w:t>
      </w:r>
      <w:r>
        <w:t xml:space="preserve">, </w:t>
      </w:r>
      <w:r w:rsidR="009A440B">
        <w:t xml:space="preserve"> cada que pasen por esa casilla, </w:t>
      </w:r>
      <w:r>
        <w:t>siempre y cuando cumplan con los requisitos para poder hacerlo, (durante esa vuelta no vieron estar en la cárcel).</w:t>
      </w:r>
      <w:r w:rsidR="009A440B">
        <w:t xml:space="preserve"> </w:t>
      </w:r>
      <w:r w:rsidR="00176A49">
        <w:t>El dinero cobrado corresponde a $200.000 para T-Monopoly®.</w:t>
      </w:r>
    </w:p>
    <w:p w:rsidR="009A440B" w:rsidRPr="009A440B" w:rsidRDefault="009A440B" w:rsidP="00176A49">
      <w:r w:rsidRPr="009A440B">
        <w:rPr>
          <w:highlight w:val="yellow"/>
        </w:rPr>
        <w:t>http://www.scribd.com/doc/2929604/Reglas-MonopolySpanish</w:t>
      </w:r>
    </w:p>
    <w:p w:rsidR="00DE2E43" w:rsidRDefault="00DE2E43" w:rsidP="00D61B62">
      <w:pPr>
        <w:pStyle w:val="Heading4"/>
        <w:numPr>
          <w:ilvl w:val="0"/>
          <w:numId w:val="0"/>
        </w:numPr>
      </w:pPr>
      <w:r w:rsidRPr="00B3543A">
        <w:t>3.</w:t>
      </w:r>
      <w:r w:rsidR="00D61B62">
        <w:t>2.</w:t>
      </w:r>
      <w:r w:rsidRPr="00B3543A">
        <w:t xml:space="preserve">1.6 </w:t>
      </w:r>
      <w:r w:rsidR="00D61B62" w:rsidRPr="00B3543A">
        <w:t>Impuestos</w:t>
      </w:r>
    </w:p>
    <w:p w:rsidR="0056151A" w:rsidRPr="0056151A" w:rsidRDefault="0056151A" w:rsidP="00176A49">
      <w:r>
        <w:t xml:space="preserve">Corresponde a la cantidad de dinero que debe cancelar el jugador </w:t>
      </w:r>
      <w:r w:rsidR="00A61281">
        <w:t xml:space="preserve">por </w:t>
      </w:r>
      <w:r>
        <w:t>las propiedades o tragos que tenga en el momento que cai</w:t>
      </w:r>
      <w:r w:rsidR="00A61281">
        <w:t>ga en esa casilla, es por esto que los impuestos están divididos entre:</w:t>
      </w:r>
    </w:p>
    <w:p w:rsidR="00DE2E43" w:rsidRPr="00D61B62" w:rsidRDefault="00D61B62" w:rsidP="00D61B62">
      <w:pPr>
        <w:pStyle w:val="Heading7"/>
      </w:pPr>
      <w:r w:rsidRPr="00D61B62">
        <w:t>3.2.1</w:t>
      </w:r>
      <w:r w:rsidR="00DE2E43" w:rsidRPr="00D61B62">
        <w:t xml:space="preserve">.6.1 </w:t>
      </w:r>
      <w:r w:rsidR="00173353" w:rsidRPr="00D61B62">
        <w:t>Posesiones De Lujo</w:t>
      </w:r>
    </w:p>
    <w:p w:rsidR="00A61281" w:rsidRDefault="00A61281" w:rsidP="00176A49">
      <w:pPr>
        <w:rPr>
          <w:lang w:val="es-CO" w:eastAsia="es-ES"/>
        </w:rPr>
      </w:pPr>
      <w:r w:rsidRPr="00A61281">
        <w:rPr>
          <w:lang w:val="es-CO" w:eastAsia="es-ES"/>
        </w:rPr>
        <w:t xml:space="preserve">Corresponde al dinero que debe cancelar el jugador por cada trago que tenga en el momento que </w:t>
      </w:r>
      <w:r w:rsidR="008E013E">
        <w:rPr>
          <w:lang w:val="es-CO" w:eastAsia="es-ES"/>
        </w:rPr>
        <w:t>cae en esta casilla, denominada en el tablero como: “Impuesto sobre posesiones de lujo”.</w:t>
      </w:r>
    </w:p>
    <w:p w:rsidR="00DE2E43" w:rsidRDefault="00DE2E43" w:rsidP="00D61B62">
      <w:pPr>
        <w:pStyle w:val="Heading7"/>
      </w:pPr>
      <w:r w:rsidRPr="0056151A">
        <w:t>3.</w:t>
      </w:r>
      <w:r w:rsidR="00D61B62">
        <w:t>2.</w:t>
      </w:r>
      <w:r w:rsidRPr="0056151A">
        <w:t xml:space="preserve">1.6.2 </w:t>
      </w:r>
      <w:r w:rsidR="00173353" w:rsidRPr="0056151A">
        <w:t>Posesiones</w:t>
      </w:r>
    </w:p>
    <w:p w:rsidR="008E013E" w:rsidRDefault="002F5B8C" w:rsidP="00176A49">
      <w:pPr>
        <w:rPr>
          <w:lang w:val="es-CO" w:eastAsia="es-ES"/>
        </w:rPr>
      </w:pPr>
      <w:r w:rsidRPr="002F5B8C">
        <w:rPr>
          <w:lang w:val="es-CO" w:eastAsia="es-ES"/>
        </w:rPr>
        <w:t>Corresponde a la cantidad de dinero que debe pagar el jugador, acorde al número de por</w:t>
      </w:r>
      <w:r>
        <w:rPr>
          <w:lang w:val="es-CO" w:eastAsia="es-ES"/>
        </w:rPr>
        <w:t xml:space="preserve"> </w:t>
      </w:r>
      <w:r w:rsidRPr="002F5B8C">
        <w:rPr>
          <w:lang w:val="es-CO" w:eastAsia="es-ES"/>
        </w:rPr>
        <w:t>p</w:t>
      </w:r>
      <w:r>
        <w:rPr>
          <w:lang w:val="es-CO" w:eastAsia="es-ES"/>
        </w:rPr>
        <w:t>rop</w:t>
      </w:r>
      <w:r w:rsidRPr="002F5B8C">
        <w:rPr>
          <w:lang w:val="es-CO" w:eastAsia="es-ES"/>
        </w:rPr>
        <w:t xml:space="preserve">iedades que tiene en el momento de caer en esa casilla, </w:t>
      </w:r>
      <w:r>
        <w:rPr>
          <w:lang w:val="es-CO" w:eastAsia="es-ES"/>
        </w:rPr>
        <w:t>denominada en el tablero como:”Impuestos sobre ingresos”.</w:t>
      </w:r>
    </w:p>
    <w:p w:rsidR="00E438FF" w:rsidRDefault="008A32C9" w:rsidP="00D61B62">
      <w:pPr>
        <w:pStyle w:val="Heading3"/>
      </w:pPr>
      <w:bookmarkStart w:id="127" w:name="_3.2_JUGADAS_ESPECIALES"/>
      <w:bookmarkStart w:id="128" w:name="_Toc256726464"/>
      <w:bookmarkStart w:id="129" w:name="_Toc256726636"/>
      <w:bookmarkEnd w:id="127"/>
      <w:r w:rsidRPr="00B3543A">
        <w:t>3.2</w:t>
      </w:r>
      <w:r w:rsidR="00D61B62">
        <w:t>.2</w:t>
      </w:r>
      <w:r w:rsidRPr="00B3543A">
        <w:t xml:space="preserve"> Jugadas Especiales</w:t>
      </w:r>
      <w:bookmarkEnd w:id="128"/>
      <w:bookmarkEnd w:id="129"/>
    </w:p>
    <w:p w:rsidR="00945E87" w:rsidRPr="00945E87" w:rsidRDefault="00313CF8" w:rsidP="00176A49">
      <w:r w:rsidRPr="00313CF8">
        <w:t xml:space="preserve">Corresponde a la situación en la que el jugador </w:t>
      </w:r>
      <w:r w:rsidR="00AC32CB">
        <w:t>lanza los dados y obtiene pares en tres lanzamientos, esto tiene un tratamiento especial y es una variación de la reg</w:t>
      </w:r>
      <w:r w:rsidR="00DC59D9">
        <w:t>la del M</w:t>
      </w:r>
      <w:r w:rsidR="0020667D">
        <w:t>onopoly clásico, ya que en vez de ser llevado a la cárcel, el jugador puede escoger una propiedad para que esta le sea asignada.</w:t>
      </w:r>
    </w:p>
    <w:p w:rsidR="00E438FF" w:rsidRPr="00B3543A" w:rsidRDefault="004A3F06" w:rsidP="00D61B62">
      <w:pPr>
        <w:pStyle w:val="Heading3"/>
      </w:pPr>
      <w:bookmarkStart w:id="130" w:name="_Toc256726465"/>
      <w:bookmarkStart w:id="131" w:name="_Toc256726637"/>
      <w:r w:rsidRPr="00B3543A">
        <w:t>3.</w:t>
      </w:r>
      <w:r w:rsidR="00D61B62">
        <w:t>2.</w:t>
      </w:r>
      <w:r w:rsidRPr="00B3543A">
        <w:t xml:space="preserve">3 </w:t>
      </w:r>
      <w:r w:rsidR="00E438FF" w:rsidRPr="00B3543A">
        <w:t>Transacciones</w:t>
      </w:r>
      <w:bookmarkEnd w:id="130"/>
      <w:bookmarkEnd w:id="131"/>
    </w:p>
    <w:p w:rsidR="00D61B62" w:rsidRDefault="00173353" w:rsidP="00D61B62">
      <w:pPr>
        <w:pStyle w:val="Heading4"/>
        <w:numPr>
          <w:ilvl w:val="0"/>
          <w:numId w:val="0"/>
        </w:numPr>
      </w:pPr>
      <w:r w:rsidRPr="00B3543A">
        <w:t>3.</w:t>
      </w:r>
      <w:r w:rsidR="00D61B62">
        <w:t>2.</w:t>
      </w:r>
      <w:r w:rsidRPr="00B3543A">
        <w:t>3.1 Negociación</w:t>
      </w:r>
    </w:p>
    <w:p w:rsidR="003F5C8B" w:rsidRDefault="003F5C8B" w:rsidP="003F5C8B">
      <w:r>
        <w:lastRenderedPageBreak/>
        <w:t>Las reglas de Monopolio tradicional en la sección de venta de propiedades proponen lo siguiente:</w:t>
      </w:r>
    </w:p>
    <w:p w:rsidR="003F5C8B" w:rsidRDefault="003F5C8B" w:rsidP="003F5C8B">
      <w:r>
        <w:t xml:space="preserve">Todo jugador que sea dueño de solares sin edificar, ferrocarriles y servicios públicos (pero no edificios) podrá venderlos a cualquier otro jugador en una operación privada y por la cantidad que convengan ambos. No obstante, no podrá venderse ningún solar que pertenezca a un grupo de color en el que haya algún otro solar que contenga edificios. Antes de que el dueño pueda vender un solar de dicho grupo de color, tendrá que vender al Banco dichos edificios. </w:t>
      </w:r>
    </w:p>
    <w:p w:rsidR="003F5C8B" w:rsidRDefault="00A9270F" w:rsidP="003F5C8B">
      <w:hyperlink r:id="rId45" w:history="1">
        <w:r w:rsidR="003F5C8B" w:rsidRPr="000918A6">
          <w:rPr>
            <w:rStyle w:val="Hyperlink"/>
            <w:highlight w:val="red"/>
          </w:rPr>
          <w:t>http://www.hasbro.com/common/instruct/Monopoly(Spanish).pdf</w:t>
        </w:r>
      </w:hyperlink>
    </w:p>
    <w:p w:rsidR="003F5C8B" w:rsidRDefault="003F5C8B" w:rsidP="003F5C8B">
      <w:r>
        <w:t>Para efectos de nuestra adaptación y con el fin de definir un marco para la definición de requerimientos de la categoría de Negociación a continuación se presenta el alcance que definimos para ella la cual es análoga a la establecida por las reglas del Monopoly tradicional:</w:t>
      </w:r>
    </w:p>
    <w:p w:rsidR="003F5C8B" w:rsidRDefault="003F5C8B" w:rsidP="003F5C8B">
      <w:r>
        <w:t>La negociación se basa en dos aspectos:</w:t>
      </w:r>
    </w:p>
    <w:p w:rsidR="003F5C8B" w:rsidRPr="004867D9" w:rsidRDefault="003F5C8B" w:rsidP="003F5C8B">
      <w:r>
        <w:rPr>
          <w:noProof/>
          <w:lang w:val="es-CO" w:eastAsia="es-CO" w:bidi="ar-SA"/>
        </w:rPr>
        <w:drawing>
          <wp:inline distT="0" distB="0" distL="0" distR="0">
            <wp:extent cx="5448300" cy="2552700"/>
            <wp:effectExtent l="57150" t="0" r="19050" b="0"/>
            <wp:docPr id="3"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rsidR="003F5C8B" w:rsidRDefault="003F5C8B" w:rsidP="00D61B62">
      <w:pPr>
        <w:pStyle w:val="Heading4"/>
        <w:numPr>
          <w:ilvl w:val="0"/>
          <w:numId w:val="0"/>
        </w:numPr>
      </w:pPr>
    </w:p>
    <w:p w:rsidR="00D61B62" w:rsidRDefault="00173353" w:rsidP="00D61B62">
      <w:pPr>
        <w:pStyle w:val="Heading4"/>
        <w:numPr>
          <w:ilvl w:val="0"/>
          <w:numId w:val="0"/>
        </w:numPr>
      </w:pPr>
      <w:r w:rsidRPr="00B3543A">
        <w:t>3.</w:t>
      </w:r>
      <w:r w:rsidR="00D61B62">
        <w:t>2.</w:t>
      </w:r>
      <w:r w:rsidRPr="00B3543A">
        <w:t>3.2 Subasta</w:t>
      </w:r>
    </w:p>
    <w:p w:rsidR="003F5C8B" w:rsidRDefault="003F5C8B" w:rsidP="003F5C8B">
      <w:r w:rsidRPr="00302118">
        <w:t>En</w:t>
      </w:r>
      <w:r>
        <w:t xml:space="preserve"> cuanto a la subasta las reglas del Monopoly tradicional proponen lo siguiente:</w:t>
      </w:r>
    </w:p>
    <w:p w:rsidR="003F5C8B" w:rsidRDefault="003F5C8B" w:rsidP="003F5C8B">
      <w:r>
        <w:t>Si el jugador opta por no comparar, la propiedad es puesta inmediatamente a la venta en subasta por el Banco y es vendida al mejor postor. El comprador pagará al Banco la cantidad estipulada en la licitación y recibirá la carta correspondiente de Escritura de Propiedad. Todos los jugadores pueden licitar, incluso el jugador que no acepto la opción de compra al precio impreso en la propiedad. Cualquier precio puede servir de base para comenzar la licitación.</w:t>
      </w:r>
    </w:p>
    <w:p w:rsidR="003F5C8B" w:rsidRDefault="003F5C8B" w:rsidP="003F5C8B">
      <w:r>
        <w:t>Para nuestra adaptación la subasta se dará en dos situaciones:</w:t>
      </w:r>
    </w:p>
    <w:p w:rsidR="003F5C8B" w:rsidRPr="00AC5CAF" w:rsidRDefault="003F5C8B" w:rsidP="003F5C8B">
      <w:r>
        <w:rPr>
          <w:noProof/>
          <w:lang w:val="es-CO" w:eastAsia="es-CO" w:bidi="ar-SA"/>
        </w:rPr>
        <w:lastRenderedPageBreak/>
        <w:drawing>
          <wp:inline distT="0" distB="0" distL="0" distR="0">
            <wp:extent cx="5431790" cy="3168650"/>
            <wp:effectExtent l="0" t="0" r="0" b="0"/>
            <wp:docPr id="5"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rsidR="003F5C8B" w:rsidRDefault="003F5C8B" w:rsidP="00D61B62">
      <w:pPr>
        <w:pStyle w:val="Heading4"/>
        <w:numPr>
          <w:ilvl w:val="0"/>
          <w:numId w:val="0"/>
        </w:numPr>
      </w:pPr>
    </w:p>
    <w:p w:rsidR="00D61B62" w:rsidRDefault="00173353" w:rsidP="00D61B62">
      <w:pPr>
        <w:pStyle w:val="Heading4"/>
        <w:numPr>
          <w:ilvl w:val="0"/>
          <w:numId w:val="0"/>
        </w:numPr>
      </w:pPr>
      <w:r w:rsidRPr="00B3543A">
        <w:t>3.</w:t>
      </w:r>
      <w:r w:rsidR="00D61B62">
        <w:t>2.</w:t>
      </w:r>
      <w:r w:rsidRPr="00B3543A">
        <w:t>3.3 Propiedades</w:t>
      </w:r>
    </w:p>
    <w:p w:rsidR="003F5C8B" w:rsidRDefault="003F5C8B" w:rsidP="003F5C8B">
      <w:r>
        <w:t>En cuanto a propiedades, T-Monopoly manejará propiedades reales correspondientes a los bares, discotecas y restaurantes ubicados en la “Zona T” de Bogotá</w:t>
      </w:r>
      <w:r w:rsidRPr="009A0EBE">
        <w:t xml:space="preserve">. </w:t>
      </w:r>
    </w:p>
    <w:p w:rsidR="003F5C8B" w:rsidRDefault="003F5C8B" w:rsidP="003F5C8B">
      <w:r>
        <w:rPr>
          <w:noProof/>
          <w:color w:val="000000"/>
          <w:lang w:val="es-CO" w:eastAsia="es-CO" w:bidi="ar-SA"/>
        </w:rPr>
        <w:drawing>
          <wp:anchor distT="0" distB="0" distL="114300" distR="114300" simplePos="0" relativeHeight="251671552" behindDoc="0" locked="0" layoutInCell="1" allowOverlap="1">
            <wp:simplePos x="0" y="0"/>
            <wp:positionH relativeFrom="column">
              <wp:posOffset>15875</wp:posOffset>
            </wp:positionH>
            <wp:positionV relativeFrom="paragraph">
              <wp:posOffset>149860</wp:posOffset>
            </wp:positionV>
            <wp:extent cx="2647950" cy="1762125"/>
            <wp:effectExtent l="19050" t="0" r="0" b="0"/>
            <wp:wrapSquare wrapText="bothSides"/>
            <wp:docPr id="28" name="Imagen 1" descr="http://deco-00.slide.com/r/1/0/dl/Ok8gQV4xrBEiQ7BmZNIYQ0bPwuroFgvy/water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eco-00.slide.com/r/1/0/dl/Ok8gQV4xrBEiQ7BmZNIYQ0bPwuroFgvy/watermark"/>
                    <pic:cNvPicPr>
                      <a:picLocks noChangeAspect="1" noChangeArrowheads="1"/>
                    </pic:cNvPicPr>
                  </pic:nvPicPr>
                  <pic:blipFill>
                    <a:blip r:embed="rId56" cstate="print"/>
                    <a:srcRect/>
                    <a:stretch>
                      <a:fillRect/>
                    </a:stretch>
                  </pic:blipFill>
                  <pic:spPr bwMode="auto">
                    <a:xfrm>
                      <a:off x="0" y="0"/>
                      <a:ext cx="2647950" cy="1762125"/>
                    </a:xfrm>
                    <a:prstGeom prst="rect">
                      <a:avLst/>
                    </a:prstGeom>
                    <a:ln>
                      <a:noFill/>
                    </a:ln>
                    <a:effectLst>
                      <a:softEdge rad="112500"/>
                    </a:effectLst>
                  </pic:spPr>
                </pic:pic>
              </a:graphicData>
            </a:graphic>
          </wp:anchor>
        </w:drawing>
      </w:r>
      <w:r w:rsidRPr="00F80A09">
        <w:rPr>
          <w:rStyle w:val="apple-style-span"/>
          <w:color w:val="000000"/>
          <w:lang w:val="es-CO"/>
        </w:rPr>
        <w:t>Ubicada en la</w:t>
      </w:r>
      <w:r w:rsidRPr="00F80A09">
        <w:rPr>
          <w:rStyle w:val="apple-converted-space"/>
          <w:color w:val="000000"/>
          <w:lang w:val="es-CO"/>
        </w:rPr>
        <w:t> </w:t>
      </w:r>
      <w:r w:rsidRPr="00F80A09">
        <w:rPr>
          <w:rStyle w:val="apple-style-span"/>
          <w:color w:val="000000"/>
          <w:lang w:val="es-CO"/>
        </w:rPr>
        <w:t>localidad de Chapinero, La Zona T es un lugar bastante concurrido por su gran oferta de</w:t>
      </w:r>
      <w:r w:rsidRPr="00F80A09">
        <w:rPr>
          <w:rStyle w:val="apple-converted-space"/>
          <w:color w:val="000000"/>
          <w:lang w:val="es-CO"/>
        </w:rPr>
        <w:t> </w:t>
      </w:r>
      <w:r>
        <w:rPr>
          <w:rStyle w:val="apple-style-span"/>
          <w:color w:val="000000"/>
          <w:lang w:val="es-CO"/>
        </w:rPr>
        <w:t>restaurantes</w:t>
      </w:r>
      <w:r w:rsidRPr="00F80A09">
        <w:rPr>
          <w:rStyle w:val="apple-converted-space"/>
          <w:color w:val="000000"/>
          <w:lang w:val="es-CO"/>
        </w:rPr>
        <w:t> </w:t>
      </w:r>
      <w:r w:rsidRPr="00F80A09">
        <w:rPr>
          <w:rStyle w:val="apple-style-span"/>
          <w:color w:val="000000"/>
          <w:lang w:val="es-CO"/>
        </w:rPr>
        <w:t>y bares de diversos estilos. Consiste en dos calzadas peatonales que se intersectan en forma de T.</w:t>
      </w:r>
      <w:r>
        <w:rPr>
          <w:rStyle w:val="apple-style-span"/>
          <w:color w:val="000000"/>
          <w:lang w:val="es-CO"/>
        </w:rPr>
        <w:t xml:space="preserve"> Está ubicada en frente al centro comercial Andino entre la “Calle del sol” y la calle 82 y las carreras 12 y 13. </w:t>
      </w:r>
      <w:r w:rsidRPr="00A11B42">
        <w:rPr>
          <w:rStyle w:val="apple-style-span"/>
          <w:highlight w:val="red"/>
          <w:lang w:val="es-CO"/>
        </w:rPr>
        <w:t xml:space="preserve">Tomado de </w:t>
      </w:r>
      <w:hyperlink r:id="rId57" w:history="1">
        <w:r w:rsidRPr="00A11B42">
          <w:rPr>
            <w:rStyle w:val="Hyperlink"/>
            <w:highlight w:val="red"/>
            <w:lang w:val="es-CO"/>
          </w:rPr>
          <w:t>http://bogowiki.org/zona%20t</w:t>
        </w:r>
      </w:hyperlink>
    </w:p>
    <w:p w:rsidR="003F5C8B" w:rsidRDefault="003F5C8B" w:rsidP="003F5C8B">
      <w:pPr>
        <w:rPr>
          <w:lang w:val="es-CO"/>
        </w:rPr>
      </w:pPr>
      <w:r>
        <w:rPr>
          <w:noProof/>
          <w:lang w:val="es-CO" w:eastAsia="es-CO" w:bidi="ar-SA"/>
        </w:rPr>
        <w:lastRenderedPageBreak/>
        <w:drawing>
          <wp:inline distT="0" distB="0" distL="0" distR="0">
            <wp:extent cx="5431790" cy="4181475"/>
            <wp:effectExtent l="57150" t="0" r="73660" b="0"/>
            <wp:docPr id="33" name="Diagrama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8" r:lo="rId59" r:qs="rId60" r:cs="rId61"/>
              </a:graphicData>
            </a:graphic>
          </wp:inline>
        </w:drawing>
      </w:r>
    </w:p>
    <w:p w:rsidR="003F5C8B" w:rsidRPr="001672AB" w:rsidRDefault="003F5C8B" w:rsidP="003F5C8B">
      <w:pPr>
        <w:rPr>
          <w:lang w:val="es-CO"/>
        </w:rPr>
      </w:pPr>
      <w:r w:rsidRPr="001672AB">
        <w:rPr>
          <w:highlight w:val="red"/>
          <w:lang w:val="es-CO"/>
        </w:rPr>
        <w:t xml:space="preserve">Consultas: </w:t>
      </w:r>
      <w:hyperlink r:id="rId63" w:history="1">
        <w:r w:rsidRPr="001672AB">
          <w:rPr>
            <w:rStyle w:val="Hyperlink"/>
            <w:highlight w:val="red"/>
            <w:lang w:val="es-CO"/>
          </w:rPr>
          <w:t>http://www.bogota-dc.com/rest/bog-res4.htm</w:t>
        </w:r>
      </w:hyperlink>
      <w:r w:rsidRPr="001672AB">
        <w:rPr>
          <w:highlight w:val="red"/>
          <w:lang w:val="es-CO"/>
        </w:rPr>
        <w:t xml:space="preserve">, </w:t>
      </w:r>
      <w:hyperlink r:id="rId64" w:history="1">
        <w:r w:rsidRPr="001672AB">
          <w:rPr>
            <w:rStyle w:val="Hyperlink"/>
            <w:highlight w:val="red"/>
            <w:lang w:val="es-CO"/>
          </w:rPr>
          <w:t>http://bogowiki.org/zona%20t</w:t>
        </w:r>
      </w:hyperlink>
    </w:p>
    <w:p w:rsidR="003F5C8B" w:rsidRDefault="003F5C8B" w:rsidP="003F5C8B">
      <w:pPr>
        <w:rPr>
          <w:lang w:val="es-CO"/>
        </w:rPr>
      </w:pPr>
      <w:r>
        <w:rPr>
          <w:lang w:val="es-CO"/>
        </w:rPr>
        <w:t>Al igual que en Monopoly, T-Monopoly se basara en la compra, venta, hipoteca y negociación de las propiedades anteriormente listadas. Cada propiedad cuenta con atributos que las identifican dentro del juego, los más destacados son su nombre, su precio en el mercado, su cover, su incremento de cover o impuesto adicional por posesión de Tragos (bienes sobre cada propiedad)y el precio de adquisición de dichos tragos.</w:t>
      </w:r>
    </w:p>
    <w:p w:rsidR="003F5C8B" w:rsidRPr="003F5C8B" w:rsidRDefault="003F5C8B" w:rsidP="003F5C8B">
      <w:pPr>
        <w:rPr>
          <w:lang w:val="es-CO" w:eastAsia="es-ES"/>
        </w:rPr>
      </w:pPr>
    </w:p>
    <w:p w:rsidR="004A3F06" w:rsidRDefault="00173353" w:rsidP="00D61B62">
      <w:pPr>
        <w:pStyle w:val="Heading4"/>
        <w:numPr>
          <w:ilvl w:val="0"/>
          <w:numId w:val="0"/>
        </w:numPr>
      </w:pPr>
      <w:r w:rsidRPr="00B3543A">
        <w:t>3.</w:t>
      </w:r>
      <w:r w:rsidR="00D61B62">
        <w:t>2.</w:t>
      </w:r>
      <w:r w:rsidRPr="00B3543A">
        <w:t xml:space="preserve">3.4 Trago </w:t>
      </w:r>
    </w:p>
    <w:p w:rsidR="003F5C8B" w:rsidRDefault="003F5C8B" w:rsidP="003F5C8B">
      <w:r>
        <w:t>T-Monopoly emula también la posibilidad de crear distintas edificaciones sobre las propiedades del juego las cuales están denominadas como Tragos. Este es un componente del juego que requiere gran detalle en su especificación por lo que se presentará en paralelo con las reglas de Monopoly.</w:t>
      </w:r>
    </w:p>
    <w:p w:rsidR="003F5C8B" w:rsidRDefault="003F5C8B" w:rsidP="003F5C8B"/>
    <w:p w:rsidR="003F5C8B" w:rsidRDefault="003F5C8B" w:rsidP="003F5C8B"/>
    <w:p w:rsidR="003F5C8B" w:rsidRDefault="003F5C8B" w:rsidP="003F5C8B">
      <w:pPr>
        <w:jc w:val="center"/>
        <w:rPr>
          <w:b/>
          <w:bCs/>
          <w:color w:val="FFFFFF" w:themeColor="background1"/>
        </w:rPr>
        <w:sectPr w:rsidR="003F5C8B">
          <w:pgSz w:w="12240" w:h="15840" w:code="1"/>
          <w:pgMar w:top="1701" w:right="1701" w:bottom="1418" w:left="1985" w:header="862" w:footer="862" w:gutter="0"/>
          <w:cols w:space="720"/>
          <w:docGrid w:linePitch="299"/>
        </w:sectPr>
      </w:pPr>
    </w:p>
    <w:tbl>
      <w:tblPr>
        <w:tblStyle w:val="LightList-Accent2"/>
        <w:tblW w:w="0" w:type="auto"/>
        <w:jc w:val="center"/>
        <w:tblLook w:val="04A0"/>
      </w:tblPr>
      <w:tblGrid>
        <w:gridCol w:w="2898"/>
        <w:gridCol w:w="2898"/>
      </w:tblGrid>
      <w:tr w:rsidR="003F5C8B" w:rsidRPr="009A35DC" w:rsidTr="0099780A">
        <w:trPr>
          <w:cnfStyle w:val="100000000000"/>
          <w:jc w:val="center"/>
        </w:trPr>
        <w:tc>
          <w:tcPr>
            <w:cnfStyle w:val="001000000000"/>
            <w:tcW w:w="2898" w:type="dxa"/>
          </w:tcPr>
          <w:p w:rsidR="003F5C8B" w:rsidRPr="009A35DC" w:rsidRDefault="003F5C8B" w:rsidP="0099780A">
            <w:pPr>
              <w:jc w:val="center"/>
            </w:pPr>
            <w:r w:rsidRPr="009A35DC">
              <w:lastRenderedPageBreak/>
              <w:t>Monopoly</w:t>
            </w:r>
          </w:p>
        </w:tc>
        <w:tc>
          <w:tcPr>
            <w:tcW w:w="2898" w:type="dxa"/>
          </w:tcPr>
          <w:p w:rsidR="003F5C8B" w:rsidRPr="009A35DC" w:rsidRDefault="003F5C8B" w:rsidP="0099780A">
            <w:pPr>
              <w:jc w:val="center"/>
              <w:cnfStyle w:val="100000000000"/>
            </w:pPr>
            <w:r w:rsidRPr="009A35DC">
              <w:t>T-Monopoly</w:t>
            </w:r>
          </w:p>
        </w:tc>
      </w:tr>
      <w:tr w:rsidR="003F5C8B" w:rsidRPr="009A35DC" w:rsidTr="0099780A">
        <w:trPr>
          <w:cnfStyle w:val="000000100000"/>
          <w:jc w:val="center"/>
        </w:trPr>
        <w:tc>
          <w:tcPr>
            <w:cnfStyle w:val="001000000000"/>
            <w:tcW w:w="2898" w:type="dxa"/>
          </w:tcPr>
          <w:p w:rsidR="003F5C8B" w:rsidRPr="009A35DC" w:rsidRDefault="003F5C8B" w:rsidP="0099780A">
            <w:r>
              <w:rPr>
                <w:noProof/>
                <w:lang w:val="es-CO" w:eastAsia="es-CO" w:bidi="ar-SA"/>
              </w:rPr>
              <w:drawing>
                <wp:anchor distT="0" distB="0" distL="114300" distR="114300" simplePos="0" relativeHeight="251676672" behindDoc="1" locked="0" layoutInCell="1" allowOverlap="1">
                  <wp:simplePos x="0" y="0"/>
                  <wp:positionH relativeFrom="column">
                    <wp:posOffset>134620</wp:posOffset>
                  </wp:positionH>
                  <wp:positionV relativeFrom="paragraph">
                    <wp:posOffset>220345</wp:posOffset>
                  </wp:positionV>
                  <wp:extent cx="599440" cy="599440"/>
                  <wp:effectExtent l="38100" t="0" r="10160" b="162560"/>
                  <wp:wrapTight wrapText="bothSides">
                    <wp:wrapPolygon edited="0">
                      <wp:start x="-686" y="0"/>
                      <wp:lineTo x="-1373" y="27458"/>
                      <wp:lineTo x="21966" y="27458"/>
                      <wp:lineTo x="21966" y="0"/>
                      <wp:lineTo x="-686" y="0"/>
                    </wp:wrapPolygon>
                  </wp:wrapTight>
                  <wp:docPr id="49" name="Imagen 25" descr="http://oligopoly.files.wordpress.com/2008/12/monopoly-house-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oligopoly.files.wordpress.com/2008/12/monopoly-house-150.jpg"/>
                          <pic:cNvPicPr>
                            <a:picLocks noChangeAspect="1" noChangeArrowheads="1"/>
                          </pic:cNvPicPr>
                        </pic:nvPicPr>
                        <pic:blipFill>
                          <a:blip r:embed="rId65" cstate="print"/>
                          <a:srcRect/>
                          <a:stretch>
                            <a:fillRect/>
                          </a:stretch>
                        </pic:blipFill>
                        <pic:spPr bwMode="auto">
                          <a:xfrm>
                            <a:off x="0" y="0"/>
                            <a:ext cx="599440" cy="59944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Pr="009A35DC">
              <w:t xml:space="preserve"> Casa</w:t>
            </w:r>
          </w:p>
        </w:tc>
        <w:tc>
          <w:tcPr>
            <w:tcW w:w="2898" w:type="dxa"/>
          </w:tcPr>
          <w:p w:rsidR="003F5C8B" w:rsidRPr="001046C6" w:rsidRDefault="003F5C8B" w:rsidP="0099780A">
            <w:pPr>
              <w:cnfStyle w:val="000000100000"/>
              <w:rPr>
                <w:b/>
              </w:rPr>
            </w:pPr>
            <w:r w:rsidRPr="009A35DC">
              <w:rPr>
                <w:noProof/>
                <w:lang w:val="es-CO" w:eastAsia="es-CO" w:bidi="ar-SA"/>
              </w:rPr>
              <w:drawing>
                <wp:anchor distT="0" distB="0" distL="114300" distR="114300" simplePos="0" relativeHeight="251673600" behindDoc="1" locked="0" layoutInCell="1" allowOverlap="1">
                  <wp:simplePos x="0" y="0"/>
                  <wp:positionH relativeFrom="column">
                    <wp:posOffset>220980</wp:posOffset>
                  </wp:positionH>
                  <wp:positionV relativeFrom="paragraph">
                    <wp:posOffset>169545</wp:posOffset>
                  </wp:positionV>
                  <wp:extent cx="619760" cy="765175"/>
                  <wp:effectExtent l="19050" t="0" r="8890" b="0"/>
                  <wp:wrapTight wrapText="bothSides">
                    <wp:wrapPolygon edited="0">
                      <wp:start x="2656" y="0"/>
                      <wp:lineTo x="-664" y="3764"/>
                      <wp:lineTo x="-664" y="17208"/>
                      <wp:lineTo x="1328" y="20973"/>
                      <wp:lineTo x="2656" y="20973"/>
                      <wp:lineTo x="18590" y="20973"/>
                      <wp:lineTo x="19918" y="20973"/>
                      <wp:lineTo x="21910" y="18822"/>
                      <wp:lineTo x="21910" y="3764"/>
                      <wp:lineTo x="20582" y="538"/>
                      <wp:lineTo x="18590" y="0"/>
                      <wp:lineTo x="2656" y="0"/>
                    </wp:wrapPolygon>
                  </wp:wrapTight>
                  <wp:docPr id="40" name="Imagen 7" descr="http://gulmaros.files.wordpress.com/2009/08/cerve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gulmaros.files.wordpress.com/2009/08/cerveza.jpg"/>
                          <pic:cNvPicPr>
                            <a:picLocks noChangeAspect="1" noChangeArrowheads="1"/>
                          </pic:cNvPicPr>
                        </pic:nvPicPr>
                        <pic:blipFill>
                          <a:blip r:embed="rId66" cstate="print"/>
                          <a:srcRect/>
                          <a:stretch>
                            <a:fillRect/>
                          </a:stretch>
                        </pic:blipFill>
                        <pic:spPr bwMode="auto">
                          <a:xfrm>
                            <a:off x="0" y="0"/>
                            <a:ext cx="619760" cy="765175"/>
                          </a:xfrm>
                          <a:prstGeom prst="rect">
                            <a:avLst/>
                          </a:prstGeom>
                          <a:ln>
                            <a:noFill/>
                          </a:ln>
                          <a:effectLst>
                            <a:softEdge rad="112500"/>
                          </a:effectLst>
                        </pic:spPr>
                      </pic:pic>
                    </a:graphicData>
                  </a:graphic>
                </wp:anchor>
              </w:drawing>
            </w:r>
            <w:r w:rsidRPr="009A35DC">
              <w:rPr>
                <w:noProof/>
                <w:lang w:val="es-CO" w:eastAsia="es-CO" w:bidi="ar-SA"/>
              </w:rPr>
              <w:t xml:space="preserve"> </w:t>
            </w:r>
            <w:r w:rsidRPr="001046C6">
              <w:rPr>
                <w:b/>
                <w:noProof/>
                <w:lang w:val="es-CO" w:eastAsia="es-CO" w:bidi="ar-SA"/>
              </w:rPr>
              <w:t>Cerveza</w:t>
            </w:r>
          </w:p>
        </w:tc>
      </w:tr>
      <w:tr w:rsidR="003F5C8B" w:rsidRPr="009A35DC" w:rsidTr="0099780A">
        <w:trPr>
          <w:jc w:val="center"/>
        </w:trPr>
        <w:tc>
          <w:tcPr>
            <w:cnfStyle w:val="001000000000"/>
            <w:tcW w:w="2898" w:type="dxa"/>
          </w:tcPr>
          <w:p w:rsidR="003F5C8B" w:rsidRPr="009A35DC" w:rsidRDefault="003F5C8B" w:rsidP="0099780A">
            <w:pPr>
              <w:rPr>
                <w:noProof/>
                <w:lang w:val="es-CO" w:eastAsia="es-CO" w:bidi="ar-SA"/>
              </w:rPr>
            </w:pPr>
            <w:r w:rsidRPr="009A35DC">
              <w:rPr>
                <w:noProof/>
                <w:lang w:val="es-CO" w:eastAsia="es-CO" w:bidi="ar-SA"/>
              </w:rPr>
              <w:drawing>
                <wp:anchor distT="0" distB="0" distL="114300" distR="114300" simplePos="0" relativeHeight="251674624" behindDoc="1" locked="0" layoutInCell="1" allowOverlap="1">
                  <wp:simplePos x="0" y="0"/>
                  <wp:positionH relativeFrom="column">
                    <wp:posOffset>134620</wp:posOffset>
                  </wp:positionH>
                  <wp:positionV relativeFrom="paragraph">
                    <wp:posOffset>115570</wp:posOffset>
                  </wp:positionV>
                  <wp:extent cx="725170" cy="669290"/>
                  <wp:effectExtent l="19050" t="0" r="0" b="0"/>
                  <wp:wrapTight wrapText="bothSides">
                    <wp:wrapPolygon edited="0">
                      <wp:start x="2270" y="0"/>
                      <wp:lineTo x="-567" y="4304"/>
                      <wp:lineTo x="0" y="19674"/>
                      <wp:lineTo x="1702" y="20903"/>
                      <wp:lineTo x="2270" y="20903"/>
                      <wp:lineTo x="18725" y="20903"/>
                      <wp:lineTo x="19292" y="20903"/>
                      <wp:lineTo x="20995" y="19674"/>
                      <wp:lineTo x="21562" y="14755"/>
                      <wp:lineTo x="21562" y="4304"/>
                      <wp:lineTo x="20427" y="615"/>
                      <wp:lineTo x="18725" y="0"/>
                      <wp:lineTo x="2270" y="0"/>
                    </wp:wrapPolygon>
                  </wp:wrapTight>
                  <wp:docPr id="42" name="Imagen 13" descr="http://www.swtourism.org.uk/files/imagelibrary/finance/hote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swtourism.org.uk/files/imagelibrary/finance/hotel3.jpg"/>
                          <pic:cNvPicPr>
                            <a:picLocks noChangeAspect="1" noChangeArrowheads="1"/>
                          </pic:cNvPicPr>
                        </pic:nvPicPr>
                        <pic:blipFill>
                          <a:blip r:embed="rId67" cstate="print"/>
                          <a:srcRect/>
                          <a:stretch>
                            <a:fillRect/>
                          </a:stretch>
                        </pic:blipFill>
                        <pic:spPr bwMode="auto">
                          <a:xfrm>
                            <a:off x="0" y="0"/>
                            <a:ext cx="725170" cy="669290"/>
                          </a:xfrm>
                          <a:prstGeom prst="rect">
                            <a:avLst/>
                          </a:prstGeom>
                          <a:ln>
                            <a:noFill/>
                          </a:ln>
                          <a:effectLst>
                            <a:softEdge rad="112500"/>
                          </a:effectLst>
                        </pic:spPr>
                      </pic:pic>
                    </a:graphicData>
                  </a:graphic>
                </wp:anchor>
              </w:drawing>
            </w:r>
            <w:r w:rsidRPr="009A35DC">
              <w:rPr>
                <w:noProof/>
                <w:lang w:val="es-CO" w:eastAsia="es-CO" w:bidi="ar-SA"/>
              </w:rPr>
              <w:t xml:space="preserve"> Hotel</w:t>
            </w:r>
          </w:p>
        </w:tc>
        <w:tc>
          <w:tcPr>
            <w:tcW w:w="2898" w:type="dxa"/>
          </w:tcPr>
          <w:p w:rsidR="003F5C8B" w:rsidRPr="001046C6" w:rsidRDefault="003F5C8B" w:rsidP="0099780A">
            <w:pPr>
              <w:cnfStyle w:val="000000000000"/>
              <w:rPr>
                <w:b/>
                <w:noProof/>
                <w:lang w:val="es-CO" w:eastAsia="es-CO" w:bidi="ar-SA"/>
              </w:rPr>
            </w:pPr>
            <w:r w:rsidRPr="009A35DC">
              <w:rPr>
                <w:noProof/>
                <w:lang w:val="es-CO" w:eastAsia="es-CO" w:bidi="ar-SA"/>
              </w:rPr>
              <w:drawing>
                <wp:anchor distT="0" distB="0" distL="114300" distR="114300" simplePos="0" relativeHeight="251675648" behindDoc="1" locked="0" layoutInCell="1" allowOverlap="1">
                  <wp:simplePos x="0" y="0"/>
                  <wp:positionH relativeFrom="column">
                    <wp:posOffset>19050</wp:posOffset>
                  </wp:positionH>
                  <wp:positionV relativeFrom="paragraph">
                    <wp:posOffset>115570</wp:posOffset>
                  </wp:positionV>
                  <wp:extent cx="725805" cy="725805"/>
                  <wp:effectExtent l="19050" t="0" r="0" b="0"/>
                  <wp:wrapTight wrapText="bothSides">
                    <wp:wrapPolygon edited="0">
                      <wp:start x="-567" y="0"/>
                      <wp:lineTo x="-567" y="21543"/>
                      <wp:lineTo x="21543" y="21543"/>
                      <wp:lineTo x="21543" y="0"/>
                      <wp:lineTo x="-567" y="0"/>
                    </wp:wrapPolygon>
                  </wp:wrapTight>
                  <wp:docPr id="48" name="Imagen 22" descr="http://www.danielmcbee.com/whisk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danielmcbee.com/whiskey.jpg"/>
                          <pic:cNvPicPr>
                            <a:picLocks noChangeAspect="1" noChangeArrowheads="1"/>
                          </pic:cNvPicPr>
                        </pic:nvPicPr>
                        <pic:blipFill>
                          <a:blip r:embed="rId68" cstate="print"/>
                          <a:srcRect/>
                          <a:stretch>
                            <a:fillRect/>
                          </a:stretch>
                        </pic:blipFill>
                        <pic:spPr bwMode="auto">
                          <a:xfrm>
                            <a:off x="0" y="0"/>
                            <a:ext cx="725805" cy="725805"/>
                          </a:xfrm>
                          <a:prstGeom prst="rect">
                            <a:avLst/>
                          </a:prstGeom>
                          <a:noFill/>
                          <a:ln w="9525">
                            <a:noFill/>
                            <a:miter lim="800000"/>
                            <a:headEnd/>
                            <a:tailEnd/>
                          </a:ln>
                        </pic:spPr>
                      </pic:pic>
                    </a:graphicData>
                  </a:graphic>
                </wp:anchor>
              </w:drawing>
            </w:r>
            <w:r w:rsidRPr="009A35DC">
              <w:rPr>
                <w:noProof/>
                <w:lang w:val="es-CO" w:eastAsia="es-CO" w:bidi="ar-SA"/>
              </w:rPr>
              <w:t xml:space="preserve"> </w:t>
            </w:r>
            <w:r w:rsidRPr="001046C6">
              <w:rPr>
                <w:b/>
                <w:noProof/>
                <w:lang w:val="es-CO" w:eastAsia="es-CO" w:bidi="ar-SA"/>
              </w:rPr>
              <w:t>Whisky</w:t>
            </w:r>
          </w:p>
        </w:tc>
      </w:tr>
    </w:tbl>
    <w:p w:rsidR="003F5C8B" w:rsidRDefault="003F5C8B" w:rsidP="003F5C8B">
      <w:pPr>
        <w:pStyle w:val="NoSpacing"/>
      </w:pPr>
      <w:r>
        <w:t xml:space="preserve">Tabla X: </w:t>
      </w:r>
      <w:r w:rsidRPr="00505AB6">
        <w:t>Equivalencias de casas y hoteles entre Monopoly y T-Monopoly</w:t>
      </w:r>
      <w:r>
        <w:t>.</w:t>
      </w:r>
    </w:p>
    <w:p w:rsidR="003F5C8B" w:rsidRDefault="003F5C8B" w:rsidP="003F5C8B">
      <w:pPr>
        <w:jc w:val="center"/>
      </w:pPr>
    </w:p>
    <w:tbl>
      <w:tblPr>
        <w:tblStyle w:val="LightGrid-Accent3"/>
        <w:tblW w:w="8567" w:type="dxa"/>
        <w:tblLook w:val="04A0"/>
      </w:tblPr>
      <w:tblGrid>
        <w:gridCol w:w="1194"/>
        <w:gridCol w:w="3045"/>
        <w:gridCol w:w="1594"/>
        <w:gridCol w:w="2734"/>
      </w:tblGrid>
      <w:tr w:rsidR="003F5C8B" w:rsidRPr="009719A6" w:rsidTr="0099780A">
        <w:trPr>
          <w:cnfStyle w:val="100000000000"/>
        </w:trPr>
        <w:tc>
          <w:tcPr>
            <w:cnfStyle w:val="001000000000"/>
            <w:tcW w:w="1196" w:type="dxa"/>
            <w:vAlign w:val="center"/>
          </w:tcPr>
          <w:p w:rsidR="003F5C8B" w:rsidRPr="009719A6" w:rsidRDefault="003F5C8B" w:rsidP="0099780A">
            <w:pPr>
              <w:jc w:val="center"/>
            </w:pPr>
            <w:r w:rsidRPr="009719A6">
              <w:t>HECHO</w:t>
            </w:r>
          </w:p>
        </w:tc>
        <w:tc>
          <w:tcPr>
            <w:tcW w:w="3064" w:type="dxa"/>
            <w:vAlign w:val="center"/>
          </w:tcPr>
          <w:p w:rsidR="003F5C8B" w:rsidRPr="009719A6" w:rsidRDefault="003F5C8B" w:rsidP="0099780A">
            <w:pPr>
              <w:jc w:val="center"/>
              <w:cnfStyle w:val="100000000000"/>
            </w:pPr>
            <w:r w:rsidRPr="009719A6">
              <w:t>MONOPOLY</w:t>
            </w:r>
          </w:p>
        </w:tc>
        <w:tc>
          <w:tcPr>
            <w:tcW w:w="1559" w:type="dxa"/>
            <w:vAlign w:val="center"/>
          </w:tcPr>
          <w:p w:rsidR="003F5C8B" w:rsidRPr="009719A6" w:rsidRDefault="003F5C8B" w:rsidP="0099780A">
            <w:pPr>
              <w:jc w:val="center"/>
              <w:cnfStyle w:val="100000000000"/>
            </w:pPr>
            <w:r w:rsidRPr="009719A6">
              <w:t>EQUIVALENCIA DE HECHO</w:t>
            </w:r>
          </w:p>
        </w:tc>
        <w:tc>
          <w:tcPr>
            <w:tcW w:w="2748" w:type="dxa"/>
            <w:vAlign w:val="center"/>
          </w:tcPr>
          <w:p w:rsidR="003F5C8B" w:rsidRPr="009719A6" w:rsidRDefault="003F5C8B" w:rsidP="0099780A">
            <w:pPr>
              <w:jc w:val="center"/>
              <w:cnfStyle w:val="100000000000"/>
            </w:pPr>
            <w:r w:rsidRPr="009719A6">
              <w:t>ADAPTACIÓN A T-MONOPOLY</w:t>
            </w:r>
          </w:p>
        </w:tc>
      </w:tr>
      <w:tr w:rsidR="003F5C8B" w:rsidRPr="00302118" w:rsidTr="0099780A">
        <w:trPr>
          <w:cnfStyle w:val="000000100000"/>
        </w:trPr>
        <w:tc>
          <w:tcPr>
            <w:cnfStyle w:val="001000000000"/>
            <w:tcW w:w="1196" w:type="dxa"/>
            <w:vAlign w:val="center"/>
          </w:tcPr>
          <w:p w:rsidR="003F5C8B" w:rsidRPr="009719A6" w:rsidRDefault="003F5C8B" w:rsidP="0099780A">
            <w:pPr>
              <w:jc w:val="center"/>
            </w:pPr>
            <w:r w:rsidRPr="009719A6">
              <w:t>Las Casas</w:t>
            </w:r>
          </w:p>
        </w:tc>
        <w:tc>
          <w:tcPr>
            <w:tcW w:w="3064" w:type="dxa"/>
          </w:tcPr>
          <w:p w:rsidR="003F5C8B" w:rsidRPr="009719A6" w:rsidRDefault="003F5C8B" w:rsidP="0099780A">
            <w:pPr>
              <w:cnfStyle w:val="000000100000"/>
            </w:pPr>
            <w:r w:rsidRPr="009719A6">
              <w:t>Cuando un jugador posee todas las propiedades de un grupo del mismo color puede comprar casas al Banco y levantarlas en dichas propiedades.</w:t>
            </w:r>
          </w:p>
          <w:p w:rsidR="003F5C8B" w:rsidRPr="009719A6" w:rsidRDefault="003F5C8B" w:rsidP="0099780A">
            <w:pPr>
              <w:cnfStyle w:val="000000100000"/>
            </w:pPr>
            <w:r w:rsidRPr="009719A6">
              <w:t>El jugador podrá comprar y construir en cualquier momento todas las casas que juzgue conveniente y le permita su situación económica.</w:t>
            </w:r>
          </w:p>
        </w:tc>
        <w:tc>
          <w:tcPr>
            <w:tcW w:w="1559" w:type="dxa"/>
            <w:vAlign w:val="center"/>
          </w:tcPr>
          <w:p w:rsidR="003F5C8B" w:rsidRPr="009719A6" w:rsidRDefault="003F5C8B" w:rsidP="0099780A">
            <w:pPr>
              <w:jc w:val="center"/>
              <w:cnfStyle w:val="000000100000"/>
              <w:rPr>
                <w:b/>
              </w:rPr>
            </w:pPr>
            <w:r w:rsidRPr="009719A6">
              <w:rPr>
                <w:b/>
              </w:rPr>
              <w:t>Las Cervezas</w:t>
            </w:r>
          </w:p>
        </w:tc>
        <w:tc>
          <w:tcPr>
            <w:tcW w:w="2748" w:type="dxa"/>
          </w:tcPr>
          <w:p w:rsidR="003F5C8B" w:rsidRPr="009719A6" w:rsidRDefault="003F5C8B" w:rsidP="0099780A">
            <w:pPr>
              <w:cnfStyle w:val="000000100000"/>
            </w:pPr>
            <w:r w:rsidRPr="009719A6">
              <w:t>La administración de las cervezas se tr</w:t>
            </w:r>
            <w:r>
              <w:t>a</w:t>
            </w:r>
            <w:r w:rsidRPr="009719A6">
              <w:t xml:space="preserve">tará con la misma temática de las casas de Monopoly. </w:t>
            </w:r>
          </w:p>
        </w:tc>
      </w:tr>
      <w:tr w:rsidR="003F5C8B" w:rsidRPr="00302118" w:rsidTr="0099780A">
        <w:trPr>
          <w:cnfStyle w:val="000000010000"/>
        </w:trPr>
        <w:tc>
          <w:tcPr>
            <w:cnfStyle w:val="001000000000"/>
            <w:tcW w:w="1196" w:type="dxa"/>
            <w:vAlign w:val="center"/>
          </w:tcPr>
          <w:p w:rsidR="003F5C8B" w:rsidRPr="009719A6" w:rsidRDefault="003F5C8B" w:rsidP="0099780A">
            <w:pPr>
              <w:jc w:val="center"/>
            </w:pPr>
            <w:r w:rsidRPr="009719A6">
              <w:t>Los Hoteles</w:t>
            </w:r>
          </w:p>
        </w:tc>
        <w:tc>
          <w:tcPr>
            <w:tcW w:w="3064" w:type="dxa"/>
          </w:tcPr>
          <w:p w:rsidR="003F5C8B" w:rsidRPr="009719A6" w:rsidRDefault="003F5C8B" w:rsidP="0099780A">
            <w:pPr>
              <w:cnfStyle w:val="000000010000"/>
            </w:pPr>
            <w:r w:rsidRPr="009719A6">
              <w:t>Antes de poder comprar un edificio de hotel, el jugador ha de tener cuatro casas en cada solar de un grupo completo de un solo color. Cuando lo logre podrá comprar del Banco un hotel para levantarlo en cualquier solar de dicho grupo de un solo color, entregándole al Banco a cambio del mismo las cuatro casas allí existentes y el precio del hotel que indique la Escritura de propiedad. En cada solar no puede construirse más de un hotel</w:t>
            </w:r>
          </w:p>
        </w:tc>
        <w:tc>
          <w:tcPr>
            <w:tcW w:w="1559" w:type="dxa"/>
            <w:vAlign w:val="center"/>
          </w:tcPr>
          <w:p w:rsidR="003F5C8B" w:rsidRPr="009719A6" w:rsidRDefault="003F5C8B" w:rsidP="0099780A">
            <w:pPr>
              <w:jc w:val="center"/>
              <w:cnfStyle w:val="000000010000"/>
              <w:rPr>
                <w:b/>
              </w:rPr>
            </w:pPr>
            <w:r w:rsidRPr="009719A6">
              <w:rPr>
                <w:b/>
              </w:rPr>
              <w:t>El Whisky</w:t>
            </w:r>
          </w:p>
        </w:tc>
        <w:tc>
          <w:tcPr>
            <w:tcW w:w="2748" w:type="dxa"/>
          </w:tcPr>
          <w:p w:rsidR="003F5C8B" w:rsidRPr="009719A6" w:rsidRDefault="003F5C8B" w:rsidP="0099780A">
            <w:pPr>
              <w:cnfStyle w:val="000000010000"/>
            </w:pPr>
            <w:r w:rsidRPr="009719A6">
              <w:t xml:space="preserve">La administración del Whisky se tratará con la misma temática de los hoteles de Monopoly. </w:t>
            </w:r>
          </w:p>
        </w:tc>
      </w:tr>
      <w:tr w:rsidR="003F5C8B" w:rsidRPr="00302118" w:rsidTr="0099780A">
        <w:trPr>
          <w:cnfStyle w:val="000000100000"/>
        </w:trPr>
        <w:tc>
          <w:tcPr>
            <w:cnfStyle w:val="001000000000"/>
            <w:tcW w:w="1196" w:type="dxa"/>
            <w:vAlign w:val="center"/>
          </w:tcPr>
          <w:p w:rsidR="003F5C8B" w:rsidRPr="009719A6" w:rsidRDefault="003F5C8B" w:rsidP="0099780A">
            <w:pPr>
              <w:jc w:val="center"/>
            </w:pPr>
            <w:r w:rsidRPr="009719A6">
              <w:t xml:space="preserve">Escasez de </w:t>
            </w:r>
            <w:r w:rsidRPr="009719A6">
              <w:lastRenderedPageBreak/>
              <w:t>Edificios</w:t>
            </w:r>
          </w:p>
        </w:tc>
        <w:tc>
          <w:tcPr>
            <w:tcW w:w="3064" w:type="dxa"/>
          </w:tcPr>
          <w:p w:rsidR="003F5C8B" w:rsidRPr="009719A6" w:rsidRDefault="003F5C8B" w:rsidP="0099780A">
            <w:pPr>
              <w:cnfStyle w:val="000000100000"/>
            </w:pPr>
            <w:r w:rsidRPr="009719A6">
              <w:lastRenderedPageBreak/>
              <w:t xml:space="preserve">Cuando el Banco no tenga </w:t>
            </w:r>
            <w:r w:rsidRPr="009719A6">
              <w:lastRenderedPageBreak/>
              <w:t>casas para vender, los jugadores que deseen construir tendrán que esperar para hacerlo a que algún otro jugador devuelva o venda al Banco sus casas. Si se dispone de una pequeña cantidad de casas y hoteles y dos o mas jugadores desean comprar un número superior al que tiene el banco, las casas y hoteles tienen que venderse en pública subasta al mejor postor.</w:t>
            </w:r>
          </w:p>
        </w:tc>
        <w:tc>
          <w:tcPr>
            <w:tcW w:w="1559" w:type="dxa"/>
            <w:vAlign w:val="center"/>
          </w:tcPr>
          <w:p w:rsidR="003F5C8B" w:rsidRPr="009719A6" w:rsidRDefault="003F5C8B" w:rsidP="0099780A">
            <w:pPr>
              <w:jc w:val="center"/>
              <w:cnfStyle w:val="000000100000"/>
              <w:rPr>
                <w:b/>
              </w:rPr>
            </w:pPr>
            <w:r w:rsidRPr="009719A6">
              <w:rPr>
                <w:b/>
              </w:rPr>
              <w:lastRenderedPageBreak/>
              <w:t>Ley Seca</w:t>
            </w:r>
          </w:p>
        </w:tc>
        <w:tc>
          <w:tcPr>
            <w:tcW w:w="2748" w:type="dxa"/>
          </w:tcPr>
          <w:p w:rsidR="003F5C8B" w:rsidRPr="009719A6" w:rsidRDefault="003F5C8B" w:rsidP="0099780A">
            <w:pPr>
              <w:cnfStyle w:val="000000100000"/>
            </w:pPr>
            <w:r w:rsidRPr="009719A6">
              <w:t xml:space="preserve">La imposibilidad de </w:t>
            </w:r>
            <w:r w:rsidRPr="009719A6">
              <w:lastRenderedPageBreak/>
              <w:t>adquisición de Tragos se manejará de manera análoga a la gestión de la Escasez de Edificios.</w:t>
            </w:r>
          </w:p>
        </w:tc>
      </w:tr>
    </w:tbl>
    <w:p w:rsidR="003F5C8B" w:rsidRPr="003F5C8B" w:rsidRDefault="003F5C8B" w:rsidP="003F5C8B">
      <w:pPr>
        <w:pStyle w:val="NoSpacing"/>
        <w:rPr>
          <w:lang w:val="es-CO" w:eastAsia="es-ES"/>
        </w:rPr>
      </w:pPr>
      <w:r>
        <w:lastRenderedPageBreak/>
        <w:t>Tabla X: Analogía de reglas y hechos con respecto a adquisición de bienes sobre propiedades.</w:t>
      </w:r>
    </w:p>
    <w:p w:rsidR="00EC6C1E" w:rsidRPr="00B3543A" w:rsidRDefault="00D61B62" w:rsidP="00D61B62">
      <w:pPr>
        <w:pStyle w:val="Heading3"/>
      </w:pPr>
      <w:bookmarkStart w:id="132" w:name="_Toc256726466"/>
      <w:bookmarkStart w:id="133" w:name="_Toc256726638"/>
      <w:r>
        <w:t>3.2.4</w:t>
      </w:r>
      <w:r w:rsidR="004B6A45" w:rsidRPr="00B3543A">
        <w:t xml:space="preserve"> Partida</w:t>
      </w:r>
      <w:bookmarkEnd w:id="132"/>
      <w:bookmarkEnd w:id="133"/>
      <w:r w:rsidR="004B6A45" w:rsidRPr="00B3543A">
        <w:t xml:space="preserve"> </w:t>
      </w:r>
    </w:p>
    <w:p w:rsidR="00D61B62" w:rsidRDefault="00D61B62" w:rsidP="00D61B62">
      <w:pPr>
        <w:pStyle w:val="Heading4"/>
        <w:numPr>
          <w:ilvl w:val="0"/>
          <w:numId w:val="0"/>
        </w:numPr>
      </w:pPr>
      <w:r w:rsidRPr="00B3543A">
        <w:t>3.</w:t>
      </w:r>
      <w:r>
        <w:t>2.</w:t>
      </w:r>
      <w:r w:rsidRPr="00B3543A">
        <w:t>4.1 Inicio Partida</w:t>
      </w:r>
    </w:p>
    <w:p w:rsidR="00D61B62" w:rsidRDefault="00D61B62" w:rsidP="00D61B62">
      <w:pPr>
        <w:pStyle w:val="Heading4"/>
        <w:numPr>
          <w:ilvl w:val="0"/>
          <w:numId w:val="0"/>
        </w:numPr>
      </w:pPr>
      <w:r w:rsidRPr="00B3543A">
        <w:t>3.</w:t>
      </w:r>
      <w:r>
        <w:t>2.</w:t>
      </w:r>
      <w:r w:rsidRPr="00B3543A">
        <w:t>4.2 Finalización Partida</w:t>
      </w:r>
    </w:p>
    <w:p w:rsidR="005A5158" w:rsidRDefault="00D61B62" w:rsidP="00D61B62">
      <w:pPr>
        <w:pStyle w:val="Heading4"/>
        <w:numPr>
          <w:ilvl w:val="0"/>
          <w:numId w:val="0"/>
        </w:numPr>
      </w:pPr>
      <w:r w:rsidRPr="00B3543A">
        <w:t>3.</w:t>
      </w:r>
      <w:r>
        <w:t>2.</w:t>
      </w:r>
      <w:r w:rsidRPr="00B3543A">
        <w:t>4.3 Banco</w:t>
      </w:r>
    </w:p>
    <w:p w:rsidR="00497CDF" w:rsidRPr="00497CDF" w:rsidRDefault="00497CDF" w:rsidP="00497CDF">
      <w:pPr>
        <w:pStyle w:val="Heading2"/>
        <w:rPr>
          <w:lang w:eastAsia="es-ES"/>
        </w:rPr>
      </w:pPr>
      <w:bookmarkStart w:id="134" w:name="_Toc256726467"/>
      <w:bookmarkStart w:id="135" w:name="_Toc256726639"/>
      <w:r>
        <w:rPr>
          <w:lang w:eastAsia="es-ES"/>
        </w:rPr>
        <w:t>3.3 Especificación de las Categorías No Funcionales</w:t>
      </w:r>
      <w:bookmarkEnd w:id="134"/>
      <w:bookmarkEnd w:id="135"/>
    </w:p>
    <w:p w:rsidR="007020D6" w:rsidRPr="007020D6" w:rsidRDefault="007020D6" w:rsidP="00DA362C">
      <w:pPr>
        <w:pStyle w:val="IntenseQuote"/>
        <w:outlineLvl w:val="0"/>
      </w:pPr>
      <w:bookmarkStart w:id="136" w:name="_Toc256726468"/>
      <w:bookmarkStart w:id="137" w:name="_Toc256726640"/>
      <w:r w:rsidRPr="007020D6">
        <w:t>Requerimientos No Funcionales</w:t>
      </w:r>
      <w:bookmarkEnd w:id="136"/>
      <w:bookmarkEnd w:id="137"/>
    </w:p>
    <w:p w:rsidR="00E438FF" w:rsidRPr="00B3543A" w:rsidRDefault="004B6A45" w:rsidP="00497CDF">
      <w:pPr>
        <w:pStyle w:val="Heading3"/>
      </w:pPr>
      <w:bookmarkStart w:id="138" w:name="_Toc256726469"/>
      <w:bookmarkStart w:id="139" w:name="_Toc256726641"/>
      <w:r w:rsidRPr="00B3543A">
        <w:t>3.</w:t>
      </w:r>
      <w:r w:rsidR="00497CDF">
        <w:t>3.1</w:t>
      </w:r>
      <w:r w:rsidRPr="00B3543A">
        <w:t xml:space="preserve"> Restricciones</w:t>
      </w:r>
      <w:bookmarkEnd w:id="138"/>
      <w:bookmarkEnd w:id="139"/>
    </w:p>
    <w:p w:rsidR="00497CDF" w:rsidRDefault="00EC6C1E" w:rsidP="00497CDF">
      <w:pPr>
        <w:pStyle w:val="Heading4"/>
        <w:numPr>
          <w:ilvl w:val="0"/>
          <w:numId w:val="0"/>
        </w:numPr>
      </w:pPr>
      <w:r w:rsidRPr="00B3543A">
        <w:t>3.</w:t>
      </w:r>
      <w:r w:rsidR="00497CDF">
        <w:t>3.1</w:t>
      </w:r>
      <w:r w:rsidRPr="00B3543A">
        <w:t>.1 CLIENTE/SERVIDOR</w:t>
      </w:r>
    </w:p>
    <w:p w:rsidR="00497CDF" w:rsidRDefault="00EC6C1E" w:rsidP="00497CDF">
      <w:pPr>
        <w:pStyle w:val="Heading4"/>
        <w:numPr>
          <w:ilvl w:val="0"/>
          <w:numId w:val="0"/>
        </w:numPr>
      </w:pPr>
      <w:r w:rsidRPr="00B3543A">
        <w:t>3.</w:t>
      </w:r>
      <w:r w:rsidR="00497CDF">
        <w:t>3.1</w:t>
      </w:r>
      <w:r w:rsidRPr="00B3543A">
        <w:t>.2 PERSISTENCIA</w:t>
      </w:r>
    </w:p>
    <w:p w:rsidR="00EC6C1E" w:rsidRPr="00B3543A" w:rsidRDefault="00497CDF" w:rsidP="00497CDF">
      <w:pPr>
        <w:pStyle w:val="Heading4"/>
        <w:numPr>
          <w:ilvl w:val="0"/>
          <w:numId w:val="0"/>
        </w:numPr>
      </w:pPr>
      <w:r>
        <w:t>3.3.1</w:t>
      </w:r>
      <w:r w:rsidR="00EC6C1E" w:rsidRPr="00B3543A">
        <w:t>.3 GUI</w:t>
      </w:r>
    </w:p>
    <w:p w:rsidR="00E438FF" w:rsidRPr="00B3543A" w:rsidRDefault="004B6A45" w:rsidP="00497CDF">
      <w:pPr>
        <w:pStyle w:val="Heading3"/>
      </w:pPr>
      <w:bookmarkStart w:id="140" w:name="_Toc256726470"/>
      <w:bookmarkStart w:id="141" w:name="_Toc256726642"/>
      <w:r w:rsidRPr="00B3543A">
        <w:t>3.</w:t>
      </w:r>
      <w:r w:rsidR="00497CDF">
        <w:t>3.2</w:t>
      </w:r>
      <w:r w:rsidRPr="00B3543A">
        <w:t xml:space="preserve"> Especificaciones</w:t>
      </w:r>
      <w:bookmarkEnd w:id="140"/>
      <w:bookmarkEnd w:id="141"/>
      <w:r w:rsidRPr="00B3543A">
        <w:t xml:space="preserve"> </w:t>
      </w:r>
    </w:p>
    <w:p w:rsidR="00497CDF" w:rsidRDefault="00497CDF" w:rsidP="00497CDF">
      <w:pPr>
        <w:pStyle w:val="Heading4"/>
        <w:numPr>
          <w:ilvl w:val="0"/>
          <w:numId w:val="0"/>
        </w:numPr>
      </w:pPr>
      <w:r w:rsidRPr="00B3543A">
        <w:t>3.</w:t>
      </w:r>
      <w:r>
        <w:t>3.2</w:t>
      </w:r>
      <w:r w:rsidRPr="00B3543A">
        <w:t>.1 Hardware</w:t>
      </w:r>
    </w:p>
    <w:p w:rsidR="00497CDF" w:rsidRDefault="00497CDF" w:rsidP="00497CDF">
      <w:pPr>
        <w:pStyle w:val="Heading4"/>
        <w:numPr>
          <w:ilvl w:val="0"/>
          <w:numId w:val="0"/>
        </w:numPr>
      </w:pPr>
      <w:r w:rsidRPr="00B3543A">
        <w:t>3.</w:t>
      </w:r>
      <w:r>
        <w:t>3.2</w:t>
      </w:r>
      <w:r w:rsidRPr="00B3543A">
        <w:t>.2 Software</w:t>
      </w:r>
    </w:p>
    <w:p w:rsidR="00760B21" w:rsidRDefault="00497CDF" w:rsidP="00497CDF">
      <w:pPr>
        <w:pStyle w:val="Heading4"/>
        <w:numPr>
          <w:ilvl w:val="0"/>
          <w:numId w:val="0"/>
        </w:numPr>
      </w:pPr>
      <w:r w:rsidRPr="00B3543A">
        <w:t>3.</w:t>
      </w:r>
      <w:r>
        <w:t>3.2</w:t>
      </w:r>
      <w:r w:rsidRPr="00B3543A">
        <w:t>.3 Desempeño</w:t>
      </w:r>
    </w:p>
    <w:p w:rsidR="00497CDF" w:rsidRDefault="00497CDF" w:rsidP="00497CDF">
      <w:pPr>
        <w:pStyle w:val="Heading4"/>
        <w:numPr>
          <w:ilvl w:val="0"/>
          <w:numId w:val="0"/>
        </w:numPr>
      </w:pPr>
      <w:r w:rsidRPr="00B3543A">
        <w:t>3.</w:t>
      </w:r>
      <w:r>
        <w:t>3.2.4 Interfaces con el usuario</w:t>
      </w:r>
    </w:p>
    <w:p w:rsidR="00951978" w:rsidRDefault="00951978" w:rsidP="00951978">
      <w:pPr>
        <w:rPr>
          <w:lang w:val="es-CO" w:eastAsia="es-ES"/>
        </w:rPr>
      </w:pPr>
      <w:r>
        <w:rPr>
          <w:lang w:val="es-CO" w:eastAsia="es-ES"/>
        </w:rPr>
        <w:t>Respecto a las interfaces de usuario, tendremos varias para cada actividad que quiere llevar a cabo  el jugador.</w:t>
      </w:r>
    </w:p>
    <w:p w:rsidR="00951978" w:rsidRDefault="00951978" w:rsidP="00951978">
      <w:pPr>
        <w:rPr>
          <w:lang w:val="es-CO" w:eastAsia="es-ES"/>
        </w:rPr>
      </w:pPr>
      <w:r>
        <w:rPr>
          <w:lang w:val="es-CO" w:eastAsia="es-ES"/>
        </w:rPr>
        <w:lastRenderedPageBreak/>
        <w:t>Es así como para registrarse se le muestra  al jugador un pantalla con el espacio correspondiente para ingresar sus datos de perfil y un botón que le habilite la opción de guardar tales datos.</w:t>
      </w:r>
    </w:p>
    <w:p w:rsidR="00742548" w:rsidRDefault="00951978" w:rsidP="00951978">
      <w:pPr>
        <w:rPr>
          <w:lang w:val="es-CO" w:eastAsia="es-ES"/>
        </w:rPr>
      </w:pPr>
      <w:r>
        <w:rPr>
          <w:lang w:val="es-CO" w:eastAsia="es-ES"/>
        </w:rPr>
        <w:t xml:space="preserve">Luego de realizar su registro </w:t>
      </w:r>
      <w:r w:rsidR="00742548">
        <w:rPr>
          <w:lang w:val="es-CO" w:eastAsia="es-ES"/>
        </w:rPr>
        <w:t xml:space="preserve"> se le habilita al usuario  la pantalla  con las fichas disponibles, permitiéndole al jugador escoger su ficha.</w:t>
      </w:r>
    </w:p>
    <w:p w:rsidR="00951978" w:rsidRDefault="0099780A" w:rsidP="00951978">
      <w:pPr>
        <w:rPr>
          <w:lang w:val="es-CO" w:eastAsia="es-ES"/>
        </w:rPr>
      </w:pPr>
      <w:r>
        <w:rPr>
          <w:lang w:val="es-CO" w:eastAsia="es-ES"/>
        </w:rPr>
        <w:t xml:space="preserve"> </w:t>
      </w:r>
      <w:r w:rsidR="00742548">
        <w:rPr>
          <w:lang w:val="es-CO" w:eastAsia="es-ES"/>
        </w:rPr>
        <w:t xml:space="preserve">Una vez el usuario ha seleccionado su ficha, </w:t>
      </w:r>
      <w:r>
        <w:rPr>
          <w:lang w:val="es-CO" w:eastAsia="es-ES"/>
        </w:rPr>
        <w:t>se le habilita al usuario el tablero de T-Monopoly</w:t>
      </w:r>
      <w:r w:rsidR="00742548">
        <w:rPr>
          <w:lang w:val="es-CO" w:eastAsia="es-ES"/>
        </w:rPr>
        <w:t xml:space="preserve">, con las propiedades y las fichas en  la posición inicial, así como también  el historial y la información de los demás </w:t>
      </w:r>
      <w:commentRangeStart w:id="142"/>
      <w:r w:rsidR="00742548">
        <w:rPr>
          <w:lang w:val="es-CO" w:eastAsia="es-ES"/>
        </w:rPr>
        <w:t>jugadores</w:t>
      </w:r>
      <w:commentRangeEnd w:id="142"/>
      <w:r w:rsidR="00F435F3">
        <w:rPr>
          <w:rStyle w:val="CommentReference"/>
        </w:rPr>
        <w:commentReference w:id="142"/>
      </w:r>
      <w:r w:rsidR="00742548">
        <w:rPr>
          <w:lang w:val="es-CO" w:eastAsia="es-ES"/>
        </w:rPr>
        <w:t>.</w:t>
      </w:r>
    </w:p>
    <w:p w:rsidR="00F435F3" w:rsidRDefault="00F435F3" w:rsidP="00951978">
      <w:pPr>
        <w:rPr>
          <w:lang w:val="es-CO" w:eastAsia="es-ES"/>
        </w:rPr>
      </w:pPr>
      <w:r>
        <w:rPr>
          <w:lang w:val="es-CO" w:eastAsia="es-ES"/>
        </w:rPr>
        <w:t xml:space="preserve">Finalmente cuando el usuario decide salir de la aplicación tan solo se le deshabilita </w:t>
      </w:r>
      <w:r w:rsidR="00890A7E">
        <w:rPr>
          <w:lang w:val="es-CO" w:eastAsia="es-ES"/>
        </w:rPr>
        <w:t>la vista del tablero, al cerrar la ventana.</w:t>
      </w:r>
    </w:p>
    <w:p w:rsidR="00874C82" w:rsidRDefault="00874C82" w:rsidP="00951978">
      <w:pPr>
        <w:rPr>
          <w:lang w:val="es-CO" w:eastAsia="es-ES"/>
        </w:rPr>
      </w:pPr>
    </w:p>
    <w:p w:rsidR="00F435F3" w:rsidRPr="00874C82" w:rsidRDefault="00874C82" w:rsidP="00874C82">
      <w:pPr>
        <w:rPr>
          <w:lang w:val="es-CO" w:eastAsia="es-ES"/>
        </w:rPr>
      </w:pPr>
      <w:r>
        <w:rPr>
          <w:noProof/>
          <w:lang w:val="es-CO" w:eastAsia="es-CO" w:bidi="ar-SA"/>
        </w:rPr>
        <w:drawing>
          <wp:inline distT="0" distB="0" distL="0" distR="0">
            <wp:extent cx="5874476" cy="3728852"/>
            <wp:effectExtent l="0" t="0" r="0" b="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9" r:lo="rId70" r:qs="rId71" r:cs="rId72"/>
              </a:graphicData>
            </a:graphic>
          </wp:inline>
        </w:drawing>
      </w:r>
    </w:p>
    <w:p w:rsidR="00F435F3" w:rsidRDefault="00F435F3" w:rsidP="00F435F3">
      <w:pPr>
        <w:pStyle w:val="Comment"/>
        <w:keepNext/>
        <w:spacing w:after="0"/>
        <w:jc w:val="center"/>
      </w:pPr>
    </w:p>
    <w:p w:rsidR="00F435F3" w:rsidRDefault="00F435F3" w:rsidP="00874C82">
      <w:pPr>
        <w:pStyle w:val="Caption"/>
        <w:jc w:val="center"/>
      </w:pPr>
      <w:bookmarkStart w:id="143" w:name="_Toc176967961"/>
      <w:r>
        <w:t xml:space="preserve">Ilustración </w:t>
      </w:r>
      <w:fldSimple w:instr=" SEQ Ilustración \* ARABIC ">
        <w:r>
          <w:rPr>
            <w:noProof/>
          </w:rPr>
          <w:t>17</w:t>
        </w:r>
      </w:fldSimple>
      <w:r>
        <w:t>: Interfaces con el Usurario</w:t>
      </w:r>
      <w:bookmarkEnd w:id="143"/>
    </w:p>
    <w:p w:rsidR="00F435F3" w:rsidRPr="00951978" w:rsidRDefault="00F435F3" w:rsidP="00951978">
      <w:pPr>
        <w:rPr>
          <w:lang w:val="es-CO" w:eastAsia="es-ES"/>
        </w:rPr>
      </w:pPr>
    </w:p>
    <w:p w:rsidR="00951978" w:rsidRPr="00951978" w:rsidRDefault="00951978" w:rsidP="00951978">
      <w:pPr>
        <w:rPr>
          <w:lang w:val="es-CO" w:eastAsia="es-ES"/>
        </w:rPr>
      </w:pPr>
    </w:p>
    <w:p w:rsidR="000013C2" w:rsidRDefault="004B6A45" w:rsidP="00497CDF">
      <w:pPr>
        <w:pStyle w:val="Heading4"/>
        <w:numPr>
          <w:ilvl w:val="0"/>
          <w:numId w:val="0"/>
        </w:numPr>
      </w:pPr>
      <w:bookmarkStart w:id="144" w:name="_Toc176959111"/>
      <w:bookmarkStart w:id="145" w:name="_Toc430139210"/>
      <w:bookmarkStart w:id="146" w:name="_Toc513354403"/>
      <w:bookmarkStart w:id="147" w:name="_Toc162893881"/>
      <w:r>
        <w:lastRenderedPageBreak/>
        <w:t>3.</w:t>
      </w:r>
      <w:r w:rsidR="00497CDF">
        <w:t>3.2.5</w:t>
      </w:r>
      <w:r>
        <w:t xml:space="preserve"> </w:t>
      </w:r>
      <w:r w:rsidRPr="00B3543A">
        <w:t xml:space="preserve">Características Del Producto De </w:t>
      </w:r>
      <w:commentRangeStart w:id="148"/>
      <w:r w:rsidRPr="00B3543A">
        <w:t>Software</w:t>
      </w:r>
      <w:bookmarkEnd w:id="144"/>
      <w:commentRangeEnd w:id="148"/>
      <w:r w:rsidR="0005045F">
        <w:rPr>
          <w:rStyle w:val="CommentReference"/>
          <w:b w:val="0"/>
          <w:color w:val="auto"/>
          <w:lang w:val="es-ES_tradnl" w:eastAsia="en-US"/>
        </w:rPr>
        <w:commentReference w:id="148"/>
      </w:r>
    </w:p>
    <w:p w:rsidR="00D3772C" w:rsidRPr="0005045F" w:rsidRDefault="00D3772C" w:rsidP="00D3772C">
      <w:pPr>
        <w:rPr>
          <w:color w:val="FF0000"/>
          <w:lang w:val="es-CO" w:eastAsia="es-ES"/>
        </w:rPr>
      </w:pPr>
    </w:p>
    <w:p w:rsidR="00F435F3" w:rsidRPr="0005045F" w:rsidRDefault="00F435F3" w:rsidP="00F435F3">
      <w:pPr>
        <w:autoSpaceDE w:val="0"/>
        <w:autoSpaceDN w:val="0"/>
        <w:adjustRightInd w:val="0"/>
        <w:spacing w:after="0"/>
        <w:rPr>
          <w:i/>
          <w:color w:val="FF0000"/>
          <w:sz w:val="24"/>
          <w:szCs w:val="24"/>
          <w:lang w:val="es-CO"/>
        </w:rPr>
      </w:pPr>
      <w:r w:rsidRPr="0005045F">
        <w:rPr>
          <w:i/>
          <w:color w:val="FF0000"/>
          <w:sz w:val="24"/>
          <w:szCs w:val="24"/>
          <w:lang w:val="es-CO"/>
        </w:rPr>
        <w:t>Los requerimientos funcionales definen las acciones fundamentales que deben encontrarse y ser cumplidas en el sistema, aceptando entradas, procesando y generando las salidas. Éstos generalmente se redactan de la siguiente forma: "El sistema debe…."</w:t>
      </w:r>
    </w:p>
    <w:p w:rsidR="00F435F3" w:rsidRPr="0005045F" w:rsidRDefault="00F435F3" w:rsidP="00F435F3">
      <w:pPr>
        <w:pStyle w:val="Comment"/>
        <w:spacing w:after="0"/>
        <w:rPr>
          <w:color w:val="FF0000"/>
          <w:sz w:val="24"/>
          <w:szCs w:val="24"/>
          <w:lang w:val="es-CO"/>
        </w:rPr>
      </w:pPr>
    </w:p>
    <w:p w:rsidR="00F435F3" w:rsidRPr="0005045F" w:rsidRDefault="00F435F3" w:rsidP="00F435F3">
      <w:pPr>
        <w:pStyle w:val="Comment"/>
        <w:spacing w:after="0"/>
        <w:rPr>
          <w:color w:val="FF0000"/>
          <w:sz w:val="24"/>
          <w:szCs w:val="24"/>
          <w:lang w:val="es-CO"/>
        </w:rPr>
      </w:pPr>
      <w:r w:rsidRPr="0005045F">
        <w:rPr>
          <w:color w:val="FF0000"/>
          <w:sz w:val="24"/>
          <w:szCs w:val="24"/>
          <w:lang w:val="es-CO"/>
        </w:rPr>
        <w:t xml:space="preserve">Para esta sección es aconsejable utilizar la </w:t>
      </w:r>
      <w:fldSimple w:instr=" REF _Ref176957719 \h  \* MERGEFORMAT ">
        <w:r w:rsidRPr="0005045F">
          <w:rPr>
            <w:color w:val="FF0000"/>
            <w:sz w:val="24"/>
            <w:szCs w:val="24"/>
            <w:lang w:val="es-CO"/>
          </w:rPr>
          <w:t>Tabla 7: Documentación de Requerimientos</w:t>
        </w:r>
      </w:fldSimple>
      <w:r w:rsidRPr="0005045F">
        <w:rPr>
          <w:color w:val="FF0000"/>
          <w:sz w:val="24"/>
          <w:szCs w:val="24"/>
          <w:lang w:val="es-CO"/>
        </w:rPr>
        <w:t xml:space="preserve"> con el fin de hacer de los requerimientos lo más entendibles y completos posibles. Además se sugiere realizar el acoplamiento con los casos de uso, permitiendo una mayor trazabilidad y la capacidad de modificar requerimientos conociendo el impacto en todo el sistema.</w:t>
      </w:r>
    </w:p>
    <w:p w:rsidR="00F435F3" w:rsidRPr="0005045F" w:rsidRDefault="00F435F3" w:rsidP="00F435F3">
      <w:pPr>
        <w:pStyle w:val="Comment"/>
        <w:spacing w:after="0"/>
        <w:rPr>
          <w:color w:val="FF0000"/>
          <w:sz w:val="24"/>
          <w:szCs w:val="24"/>
          <w:lang w:val="es-CO"/>
        </w:rPr>
      </w:pPr>
    </w:p>
    <w:p w:rsidR="00F435F3" w:rsidRPr="0005045F" w:rsidRDefault="00F435F3" w:rsidP="00F435F3">
      <w:pPr>
        <w:pStyle w:val="Comment"/>
        <w:spacing w:after="0"/>
        <w:rPr>
          <w:color w:val="FF0000"/>
          <w:sz w:val="24"/>
          <w:szCs w:val="24"/>
          <w:lang w:val="es-CO"/>
        </w:rPr>
      </w:pPr>
      <w:r w:rsidRPr="0005045F">
        <w:rPr>
          <w:color w:val="FF0000"/>
          <w:sz w:val="24"/>
          <w:szCs w:val="24"/>
          <w:lang w:val="es-CO"/>
        </w:rPr>
        <w:t>Puesto que esta sección es la más importante del SRS, en ella se enumeran y se explican todas las características que debe poseer el sistema a implementar, y posiblemente la más extensa, es aconsejable tratar de dividirla por módulos, por funcionalidades o por cumplimiento de casos de uso.</w:t>
      </w:r>
    </w:p>
    <w:p w:rsidR="00F435F3" w:rsidRPr="0005045F" w:rsidRDefault="00F435F3" w:rsidP="00F435F3">
      <w:pPr>
        <w:pStyle w:val="Comment"/>
        <w:spacing w:after="0"/>
        <w:rPr>
          <w:color w:val="FF0000"/>
          <w:sz w:val="24"/>
          <w:szCs w:val="24"/>
          <w:lang w:val="es-CO"/>
        </w:rPr>
      </w:pPr>
    </w:p>
    <w:p w:rsidR="00F435F3" w:rsidRPr="0005045F" w:rsidRDefault="00F435F3" w:rsidP="00F435F3">
      <w:pPr>
        <w:rPr>
          <w:i/>
          <w:color w:val="FF0000"/>
          <w:sz w:val="24"/>
          <w:szCs w:val="24"/>
          <w:lang w:val="es-CO"/>
        </w:rPr>
      </w:pPr>
      <w:r w:rsidRPr="0005045F">
        <w:rPr>
          <w:i/>
          <w:color w:val="FF0000"/>
          <w:sz w:val="24"/>
          <w:szCs w:val="24"/>
          <w:lang w:val="es-CO"/>
        </w:rPr>
        <w:t>A continuación se presenta una división basada en el proyecto 7 Texas Poker [15] en el cual se decidió   fraccionar esta sección del por funcionalidades del sistema:</w:t>
      </w:r>
    </w:p>
    <w:p w:rsidR="00F435F3" w:rsidRPr="0005045F" w:rsidRDefault="00F435F3" w:rsidP="00F435F3">
      <w:pPr>
        <w:keepNext/>
        <w:jc w:val="center"/>
        <w:rPr>
          <w:color w:val="FF0000"/>
        </w:rPr>
      </w:pPr>
      <w:r w:rsidRPr="0005045F">
        <w:rPr>
          <w:i/>
          <w:noProof/>
          <w:color w:val="FF0000"/>
          <w:sz w:val="24"/>
          <w:szCs w:val="24"/>
          <w:lang w:val="es-CO" w:eastAsia="es-CO" w:bidi="ar-SA"/>
        </w:rPr>
        <w:lastRenderedPageBreak/>
        <w:drawing>
          <wp:inline distT="0" distB="0" distL="0" distR="0">
            <wp:extent cx="5431790" cy="3168650"/>
            <wp:effectExtent l="76200" t="38100" r="73660" b="31750"/>
            <wp:docPr id="10" name="Diagrama 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4" r:lo="rId75" r:qs="rId76" r:cs="rId77"/>
              </a:graphicData>
            </a:graphic>
          </wp:inline>
        </w:drawing>
      </w:r>
    </w:p>
    <w:p w:rsidR="00F435F3" w:rsidRPr="0005045F" w:rsidRDefault="00F435F3" w:rsidP="00F435F3">
      <w:pPr>
        <w:pStyle w:val="Caption"/>
        <w:rPr>
          <w:i/>
          <w:color w:val="FF0000"/>
          <w:sz w:val="24"/>
          <w:szCs w:val="24"/>
        </w:rPr>
      </w:pPr>
      <w:bookmarkStart w:id="149" w:name="_Toc176967964"/>
      <w:r w:rsidRPr="0005045F">
        <w:rPr>
          <w:color w:val="FF0000"/>
        </w:rPr>
        <w:t xml:space="preserve">Ilustración </w:t>
      </w:r>
      <w:r w:rsidR="00A9270F" w:rsidRPr="0005045F">
        <w:rPr>
          <w:color w:val="FF0000"/>
        </w:rPr>
        <w:fldChar w:fldCharType="begin"/>
      </w:r>
      <w:r w:rsidR="00A9270F" w:rsidRPr="0005045F">
        <w:rPr>
          <w:color w:val="FF0000"/>
        </w:rPr>
        <w:instrText xml:space="preserve"> SEQ Ilustración \* ARABIC </w:instrText>
      </w:r>
      <w:r w:rsidR="00A9270F" w:rsidRPr="0005045F">
        <w:rPr>
          <w:color w:val="FF0000"/>
        </w:rPr>
        <w:fldChar w:fldCharType="separate"/>
      </w:r>
      <w:r w:rsidRPr="0005045F">
        <w:rPr>
          <w:noProof/>
          <w:color w:val="FF0000"/>
        </w:rPr>
        <w:t>20</w:t>
      </w:r>
      <w:r w:rsidR="00A9270F" w:rsidRPr="0005045F">
        <w:rPr>
          <w:color w:val="FF0000"/>
        </w:rPr>
        <w:fldChar w:fldCharType="end"/>
      </w:r>
      <w:r w:rsidRPr="0005045F">
        <w:rPr>
          <w:color w:val="FF0000"/>
        </w:rPr>
        <w:t>: División por Funcionalidades</w:t>
      </w:r>
      <w:bookmarkEnd w:id="149"/>
    </w:p>
    <w:p w:rsidR="00F435F3" w:rsidRPr="0005045F" w:rsidRDefault="00F435F3" w:rsidP="00F435F3">
      <w:pPr>
        <w:pStyle w:val="ListParagraph"/>
        <w:ind w:left="1080"/>
        <w:rPr>
          <w:color w:val="FF0000"/>
          <w:sz w:val="24"/>
          <w:szCs w:val="24"/>
          <w:lang w:val="es-CO"/>
        </w:rPr>
      </w:pPr>
    </w:p>
    <w:p w:rsidR="00F435F3" w:rsidRPr="0005045F" w:rsidRDefault="00F435F3" w:rsidP="00F435F3">
      <w:pPr>
        <w:pStyle w:val="ListParagraph"/>
        <w:numPr>
          <w:ilvl w:val="2"/>
          <w:numId w:val="1"/>
        </w:numPr>
        <w:rPr>
          <w:color w:val="FF0000"/>
          <w:sz w:val="24"/>
          <w:szCs w:val="24"/>
          <w:lang w:val="es-CO"/>
        </w:rPr>
      </w:pPr>
      <w:r w:rsidRPr="0005045F">
        <w:rPr>
          <w:color w:val="FF0000"/>
          <w:sz w:val="24"/>
          <w:szCs w:val="24"/>
          <w:lang w:val="es-CO"/>
        </w:rPr>
        <w:t xml:space="preserve">Funcionalidad 1: Jugar </w:t>
      </w:r>
    </w:p>
    <w:p w:rsidR="00F435F3" w:rsidRPr="0005045F" w:rsidRDefault="00F435F3" w:rsidP="00F435F3">
      <w:pPr>
        <w:ind w:left="360"/>
        <w:rPr>
          <w:i/>
          <w:color w:val="FF0000"/>
          <w:sz w:val="24"/>
          <w:szCs w:val="24"/>
          <w:lang w:val="es-CO"/>
        </w:rPr>
      </w:pPr>
      <w:r w:rsidRPr="0005045F">
        <w:rPr>
          <w:i/>
          <w:color w:val="FF0000"/>
          <w:sz w:val="24"/>
          <w:szCs w:val="24"/>
          <w:lang w:val="es-CO"/>
        </w:rPr>
        <w:t xml:space="preserve">Uso de la </w:t>
      </w:r>
      <w:fldSimple w:instr=" REF _Ref176958062 \h  \* MERGEFORMAT ">
        <w:r w:rsidRPr="0005045F">
          <w:rPr>
            <w:i/>
            <w:color w:val="FF0000"/>
            <w:sz w:val="24"/>
            <w:szCs w:val="24"/>
            <w:lang w:val="es-CO"/>
          </w:rPr>
          <w:t>Tabla 6: Formato de documentación del Modelo del Dominio</w:t>
        </w:r>
      </w:fldSimple>
      <w:r w:rsidRPr="0005045F">
        <w:rPr>
          <w:i/>
          <w:color w:val="FF0000"/>
          <w:sz w:val="24"/>
          <w:szCs w:val="24"/>
          <w:lang w:val="es-CO"/>
        </w:rPr>
        <w:t xml:space="preserve">  para la documentación de los requerimientos asociados a esta funcionalidad.</w:t>
      </w:r>
    </w:p>
    <w:p w:rsidR="00F435F3" w:rsidRPr="0005045F" w:rsidRDefault="00F435F3" w:rsidP="00F435F3">
      <w:pPr>
        <w:ind w:left="360"/>
        <w:rPr>
          <w:i/>
          <w:color w:val="FF0000"/>
          <w:sz w:val="24"/>
          <w:szCs w:val="24"/>
          <w:lang w:val="es-CO"/>
        </w:rPr>
      </w:pPr>
    </w:p>
    <w:p w:rsidR="00F435F3" w:rsidRPr="0005045F" w:rsidRDefault="00F435F3" w:rsidP="00F435F3">
      <w:pPr>
        <w:pStyle w:val="ListParagraph"/>
        <w:numPr>
          <w:ilvl w:val="2"/>
          <w:numId w:val="1"/>
        </w:numPr>
        <w:rPr>
          <w:color w:val="FF0000"/>
          <w:sz w:val="24"/>
          <w:szCs w:val="24"/>
          <w:lang w:val="es-CO"/>
        </w:rPr>
      </w:pPr>
      <w:r w:rsidRPr="0005045F">
        <w:rPr>
          <w:color w:val="FF0000"/>
          <w:sz w:val="24"/>
          <w:szCs w:val="24"/>
          <w:lang w:val="es-CO"/>
        </w:rPr>
        <w:t>Funcionalidad 2: Registro y Autenticación</w:t>
      </w:r>
    </w:p>
    <w:p w:rsidR="00F435F3" w:rsidRPr="0005045F" w:rsidRDefault="00F435F3" w:rsidP="00F435F3">
      <w:pPr>
        <w:spacing w:before="240"/>
        <w:ind w:left="360"/>
        <w:rPr>
          <w:i/>
          <w:color w:val="FF0000"/>
          <w:sz w:val="24"/>
          <w:szCs w:val="24"/>
          <w:lang w:val="es-CO"/>
        </w:rPr>
      </w:pPr>
      <w:r w:rsidRPr="0005045F">
        <w:rPr>
          <w:i/>
          <w:color w:val="FF0000"/>
          <w:sz w:val="24"/>
          <w:szCs w:val="24"/>
          <w:lang w:val="es-CO"/>
        </w:rPr>
        <w:t xml:space="preserve">Uso de la </w:t>
      </w:r>
      <w:fldSimple w:instr=" REF _Ref176958210 \h  \* MERGEFORMAT ">
        <w:r w:rsidRPr="0005045F">
          <w:rPr>
            <w:i/>
            <w:color w:val="FF0000"/>
            <w:sz w:val="24"/>
            <w:szCs w:val="24"/>
            <w:lang w:val="es-CO"/>
          </w:rPr>
          <w:t>Tabla 6: Formato de documentación del Modelo del Dominio</w:t>
        </w:r>
      </w:fldSimple>
      <w:r w:rsidRPr="0005045F">
        <w:rPr>
          <w:i/>
          <w:color w:val="FF0000"/>
          <w:sz w:val="24"/>
          <w:szCs w:val="24"/>
          <w:lang w:val="es-CO"/>
        </w:rPr>
        <w:t xml:space="preserve"> para la documentación de los requerimientos asociados a esta funcionalidad.</w:t>
      </w:r>
    </w:p>
    <w:p w:rsidR="00F435F3" w:rsidRPr="0005045F" w:rsidRDefault="00F435F3" w:rsidP="00F435F3">
      <w:pPr>
        <w:pStyle w:val="ListParagraph"/>
        <w:numPr>
          <w:ilvl w:val="2"/>
          <w:numId w:val="1"/>
        </w:numPr>
        <w:rPr>
          <w:color w:val="FF0000"/>
          <w:sz w:val="24"/>
          <w:szCs w:val="24"/>
          <w:lang w:val="es-CO"/>
        </w:rPr>
      </w:pPr>
      <w:r w:rsidRPr="0005045F">
        <w:rPr>
          <w:color w:val="FF0000"/>
          <w:sz w:val="24"/>
          <w:szCs w:val="24"/>
          <w:lang w:val="es-CO"/>
        </w:rPr>
        <w:t>Funcionalidad 3: Administración</w:t>
      </w:r>
    </w:p>
    <w:p w:rsidR="00F435F3" w:rsidRPr="0005045F" w:rsidRDefault="00F435F3" w:rsidP="00F435F3">
      <w:pPr>
        <w:ind w:left="360"/>
        <w:rPr>
          <w:i/>
          <w:color w:val="FF0000"/>
          <w:sz w:val="24"/>
          <w:szCs w:val="24"/>
          <w:lang w:val="es-CO"/>
        </w:rPr>
      </w:pPr>
      <w:r w:rsidRPr="0005045F">
        <w:rPr>
          <w:i/>
          <w:color w:val="FF0000"/>
          <w:sz w:val="24"/>
          <w:szCs w:val="24"/>
          <w:lang w:val="es-CO"/>
        </w:rPr>
        <w:t xml:space="preserve">Uso de la </w:t>
      </w:r>
      <w:fldSimple w:instr=" REF _Ref176958210 \h  \* MERGEFORMAT ">
        <w:r w:rsidRPr="0005045F">
          <w:rPr>
            <w:i/>
            <w:color w:val="FF0000"/>
            <w:sz w:val="24"/>
            <w:szCs w:val="24"/>
            <w:lang w:val="es-CO"/>
          </w:rPr>
          <w:t>Tabla 6: Formato de documentación del Modelo del Dominio</w:t>
        </w:r>
      </w:fldSimple>
      <w:r w:rsidRPr="0005045F">
        <w:rPr>
          <w:i/>
          <w:color w:val="FF0000"/>
          <w:sz w:val="24"/>
          <w:szCs w:val="24"/>
          <w:lang w:val="es-CO"/>
        </w:rPr>
        <w:t xml:space="preserve"> para la documentación de los requerimientos asociados a esta funcionalidad.</w:t>
      </w:r>
    </w:p>
    <w:p w:rsidR="00F435F3" w:rsidRPr="0005045F" w:rsidRDefault="00F435F3" w:rsidP="00F435F3">
      <w:pPr>
        <w:pStyle w:val="ListParagraph"/>
        <w:numPr>
          <w:ilvl w:val="2"/>
          <w:numId w:val="1"/>
        </w:numPr>
        <w:rPr>
          <w:color w:val="FF0000"/>
          <w:sz w:val="24"/>
          <w:szCs w:val="24"/>
          <w:lang w:val="es-CO"/>
        </w:rPr>
      </w:pPr>
      <w:r w:rsidRPr="0005045F">
        <w:rPr>
          <w:color w:val="FF0000"/>
          <w:sz w:val="24"/>
          <w:szCs w:val="24"/>
          <w:lang w:val="es-CO"/>
        </w:rPr>
        <w:t>Funcionalidad 4: Consultas</w:t>
      </w:r>
    </w:p>
    <w:p w:rsidR="00F435F3" w:rsidRPr="0005045F" w:rsidRDefault="00F435F3" w:rsidP="00F435F3">
      <w:pPr>
        <w:ind w:left="360"/>
        <w:rPr>
          <w:i/>
          <w:color w:val="FF0000"/>
          <w:sz w:val="24"/>
          <w:szCs w:val="24"/>
          <w:lang w:val="es-CO"/>
        </w:rPr>
      </w:pPr>
      <w:r w:rsidRPr="0005045F">
        <w:rPr>
          <w:i/>
          <w:color w:val="FF0000"/>
          <w:sz w:val="24"/>
          <w:szCs w:val="24"/>
          <w:lang w:val="es-CO"/>
        </w:rPr>
        <w:t xml:space="preserve">Uso de la </w:t>
      </w:r>
      <w:fldSimple w:instr=" REF _Ref176958210 \h  \* MERGEFORMAT ">
        <w:r w:rsidRPr="0005045F">
          <w:rPr>
            <w:i/>
            <w:color w:val="FF0000"/>
            <w:sz w:val="24"/>
            <w:szCs w:val="24"/>
            <w:lang w:val="es-CO"/>
          </w:rPr>
          <w:t>Tabla 6: Formato de documentación del Modelo del Dominio</w:t>
        </w:r>
      </w:fldSimple>
      <w:r w:rsidRPr="0005045F">
        <w:rPr>
          <w:i/>
          <w:color w:val="FF0000"/>
          <w:sz w:val="24"/>
          <w:szCs w:val="24"/>
          <w:lang w:val="es-CO"/>
        </w:rPr>
        <w:t xml:space="preserve"> para la documentación de los requerimientos asociados a esta funcionalidad.</w:t>
      </w:r>
    </w:p>
    <w:p w:rsidR="00F435F3" w:rsidRPr="0005045F" w:rsidRDefault="00F435F3" w:rsidP="00F435F3">
      <w:pPr>
        <w:pStyle w:val="ListParagraph"/>
        <w:numPr>
          <w:ilvl w:val="2"/>
          <w:numId w:val="1"/>
        </w:numPr>
        <w:rPr>
          <w:color w:val="FF0000"/>
          <w:sz w:val="24"/>
          <w:szCs w:val="24"/>
          <w:lang w:val="es-CO"/>
        </w:rPr>
      </w:pPr>
      <w:r w:rsidRPr="0005045F">
        <w:rPr>
          <w:color w:val="FF0000"/>
          <w:sz w:val="24"/>
          <w:szCs w:val="24"/>
          <w:lang w:val="es-CO"/>
        </w:rPr>
        <w:lastRenderedPageBreak/>
        <w:t>Cruce de funcionalidades</w:t>
      </w:r>
    </w:p>
    <w:p w:rsidR="00F435F3" w:rsidRPr="0005045F" w:rsidRDefault="00F435F3" w:rsidP="00F435F3">
      <w:pPr>
        <w:ind w:left="360"/>
        <w:rPr>
          <w:i/>
          <w:color w:val="FF0000"/>
          <w:sz w:val="24"/>
          <w:szCs w:val="24"/>
          <w:lang w:val="es-CO"/>
        </w:rPr>
      </w:pPr>
      <w:r w:rsidRPr="0005045F">
        <w:rPr>
          <w:i/>
          <w:color w:val="FF0000"/>
          <w:sz w:val="24"/>
          <w:szCs w:val="24"/>
          <w:lang w:val="es-CO"/>
        </w:rPr>
        <w:t xml:space="preserve">Uso de la </w:t>
      </w:r>
      <w:fldSimple w:instr=" REF _Ref176958210 \h  \* MERGEFORMAT ">
        <w:r w:rsidRPr="0005045F">
          <w:rPr>
            <w:i/>
            <w:color w:val="FF0000"/>
            <w:sz w:val="24"/>
            <w:szCs w:val="24"/>
            <w:lang w:val="es-CO"/>
          </w:rPr>
          <w:t>Tabla 6: Formato de documentación del Modelo del Dominio</w:t>
        </w:r>
      </w:fldSimple>
      <w:r w:rsidRPr="0005045F">
        <w:rPr>
          <w:i/>
          <w:color w:val="FF0000"/>
          <w:sz w:val="24"/>
          <w:szCs w:val="24"/>
          <w:lang w:val="es-CO"/>
        </w:rPr>
        <w:t xml:space="preserve"> para documentar los requerimientos que no pueden incluirse en alguna de las funcionalidades principales.</w:t>
      </w:r>
    </w:p>
    <w:p w:rsidR="00F435F3" w:rsidRPr="0005045F" w:rsidRDefault="00F435F3" w:rsidP="00F435F3">
      <w:pPr>
        <w:pStyle w:val="ListParagraph"/>
        <w:ind w:left="0"/>
        <w:rPr>
          <w:color w:val="FF0000"/>
          <w:lang w:val="es-CO"/>
        </w:rPr>
      </w:pPr>
    </w:p>
    <w:p w:rsidR="00F435F3" w:rsidRPr="0005045F" w:rsidRDefault="00F435F3" w:rsidP="00F435F3">
      <w:pPr>
        <w:rPr>
          <w:color w:val="FF0000"/>
          <w:lang w:val="es-CO"/>
        </w:rPr>
      </w:pPr>
      <w:r w:rsidRPr="0005045F">
        <w:rPr>
          <w:i/>
          <w:color w:val="FF0000"/>
          <w:sz w:val="24"/>
          <w:szCs w:val="24"/>
          <w:lang w:val="es-CO"/>
        </w:rPr>
        <w:t>Tanto para esta sección como para la siguiente es muy importante tener en cuenta que todos los requerimientos deben tener su identificador y si se desea el caso de uso al que está asociado, esto con el fin de cumplir con la característica de trazabilidad y de esta forma en caso de modificación o de implementación facilitar la ubicación del requerimiento</w:t>
      </w:r>
      <w:r w:rsidRPr="0005045F">
        <w:rPr>
          <w:color w:val="FF0000"/>
          <w:lang w:val="es-CO"/>
        </w:rPr>
        <w:t>.</w:t>
      </w:r>
    </w:p>
    <w:p w:rsidR="0071657D" w:rsidRPr="0071657D" w:rsidRDefault="0071657D" w:rsidP="0071657D">
      <w:pPr>
        <w:rPr>
          <w:lang w:val="es-CO" w:eastAsia="es-ES"/>
        </w:rPr>
      </w:pPr>
    </w:p>
    <w:p w:rsidR="00951978" w:rsidRDefault="00951978" w:rsidP="00951978">
      <w:pPr>
        <w:rPr>
          <w:lang w:val="es-CO" w:eastAsia="es-ES"/>
        </w:rPr>
      </w:pPr>
    </w:p>
    <w:p w:rsidR="000013C2" w:rsidRPr="00B3543A" w:rsidRDefault="004B6A45" w:rsidP="00497CDF">
      <w:pPr>
        <w:pStyle w:val="Heading4"/>
        <w:numPr>
          <w:ilvl w:val="0"/>
          <w:numId w:val="0"/>
        </w:numPr>
      </w:pPr>
      <w:bookmarkStart w:id="150" w:name="_Toc176959113"/>
      <w:r>
        <w:t>3.</w:t>
      </w:r>
      <w:r w:rsidR="00497CDF">
        <w:t>3.2.6</w:t>
      </w:r>
      <w:r>
        <w:t xml:space="preserve"> </w:t>
      </w:r>
      <w:r w:rsidRPr="00B3543A">
        <w:t>Restricciones De Diseño</w:t>
      </w:r>
      <w:bookmarkEnd w:id="150"/>
    </w:p>
    <w:p w:rsidR="000013C2" w:rsidRPr="00B3543A" w:rsidRDefault="000013C2" w:rsidP="00176A49">
      <w:r w:rsidRPr="00B3543A">
        <w:t>En este numeral se tienen en cuenta las diferentes limitaciones del proyecto en cuestiones de diseño, los principales tópicos que deben tratarse:</w:t>
      </w:r>
    </w:p>
    <w:p w:rsidR="000013C2" w:rsidRPr="00B3543A" w:rsidRDefault="000013C2" w:rsidP="00176A49">
      <w:pPr>
        <w:pStyle w:val="ListParagraph"/>
      </w:pPr>
      <w:r w:rsidRPr="00B3543A">
        <w:t>Lenguajes de programación</w:t>
      </w:r>
    </w:p>
    <w:p w:rsidR="000013C2" w:rsidRPr="00B3543A" w:rsidRDefault="000013C2" w:rsidP="00176A49">
      <w:pPr>
        <w:pStyle w:val="ListParagraph"/>
      </w:pPr>
      <w:r w:rsidRPr="00B3543A">
        <w:t>Herramientas CASE (Análisis y Diseño)</w:t>
      </w:r>
    </w:p>
    <w:p w:rsidR="000013C2" w:rsidRPr="00B3543A" w:rsidRDefault="000013C2" w:rsidP="00176A49">
      <w:pPr>
        <w:pStyle w:val="ListParagraph"/>
      </w:pPr>
      <w:r w:rsidRPr="00B3543A">
        <w:t>Restricciones de Hardware y Software teniendo en cuenta el paradigma y el lenguaje de programación</w:t>
      </w:r>
    </w:p>
    <w:p w:rsidR="000013C2" w:rsidRPr="00B3543A" w:rsidRDefault="000013C2" w:rsidP="00176A49">
      <w:pPr>
        <w:pStyle w:val="ListParagraph"/>
      </w:pPr>
      <w:r w:rsidRPr="00B3543A">
        <w:t>Diseño de la arquitectura final del sistema (Cliente-Servidor, Repositorio, N-Tier)</w:t>
      </w:r>
    </w:p>
    <w:p w:rsidR="000013C2" w:rsidRPr="00B3543A" w:rsidRDefault="000013C2" w:rsidP="00176A49">
      <w:pPr>
        <w:pStyle w:val="ListParagraph"/>
      </w:pPr>
      <w:r w:rsidRPr="00B3543A">
        <w:t>Construcción  del modelo de bases de datos</w:t>
      </w:r>
    </w:p>
    <w:p w:rsidR="000013C2" w:rsidRPr="00B3543A" w:rsidRDefault="000013C2" w:rsidP="00176A49">
      <w:pPr>
        <w:pStyle w:val="ListParagraph"/>
      </w:pPr>
    </w:p>
    <w:p w:rsidR="000013C2" w:rsidRPr="00B3543A" w:rsidRDefault="000013C2" w:rsidP="00176A49">
      <w:r w:rsidRPr="00B3543A">
        <w:t>Puesto que el documento de diseño que se usa para el proyecto es el SDD, es válido nombrar  las restricciones sujetas al diseño e incluir referencia a ese documento para futuras o más completas explicaciones.</w:t>
      </w:r>
    </w:p>
    <w:p w:rsidR="000013C2" w:rsidRPr="00B3543A" w:rsidRDefault="000013C2" w:rsidP="00176A49"/>
    <w:p w:rsidR="00845057" w:rsidRPr="00B3543A" w:rsidRDefault="00845057" w:rsidP="00497CDF">
      <w:pPr>
        <w:pStyle w:val="Heading4"/>
        <w:numPr>
          <w:ilvl w:val="0"/>
          <w:numId w:val="0"/>
        </w:numPr>
        <w:ind w:left="1440" w:hanging="1080"/>
      </w:pPr>
      <w:r>
        <w:t>3.</w:t>
      </w:r>
      <w:r w:rsidR="00497CDF">
        <w:t>3.2.7.</w:t>
      </w:r>
      <w:r>
        <w:t xml:space="preserve"> Confiabilidad</w:t>
      </w:r>
    </w:p>
    <w:p w:rsidR="000013C2" w:rsidRPr="00B3543A" w:rsidRDefault="000013C2" w:rsidP="00176A49">
      <w:r w:rsidRPr="00B3543A">
        <w:t>Se deben explicar los mecanismos que se van a tener en cuenta para el manejo de la información almacenada en el sistema. También incluye la forma en que la aplicación se va a mantener operativa a lo largo del tiempo especificado en la sección 3.5.2.</w:t>
      </w:r>
    </w:p>
    <w:p w:rsidR="000013C2" w:rsidRPr="00B3543A" w:rsidRDefault="000013C2" w:rsidP="00176A49">
      <w:r w:rsidRPr="00B3543A">
        <w:t>Ejemplos de este tipo de requerimientos son:</w:t>
      </w:r>
    </w:p>
    <w:p w:rsidR="000013C2" w:rsidRPr="00B3543A" w:rsidRDefault="000013C2" w:rsidP="00176A49"/>
    <w:p w:rsidR="000013C2" w:rsidRPr="00B3543A" w:rsidRDefault="000013C2" w:rsidP="00176A49">
      <w:r w:rsidRPr="00B3543A">
        <w:rPr>
          <w:noProof/>
          <w:lang w:val="es-CO" w:eastAsia="es-CO" w:bidi="ar-SA"/>
        </w:rPr>
        <w:drawing>
          <wp:inline distT="0" distB="0" distL="0" distR="0">
            <wp:extent cx="5362575" cy="2543175"/>
            <wp:effectExtent l="57150" t="19050" r="47625" b="9525"/>
            <wp:docPr id="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9" r:lo="rId80" r:qs="rId81" r:cs="rId82"/>
              </a:graphicData>
            </a:graphic>
          </wp:inline>
        </w:drawing>
      </w:r>
    </w:p>
    <w:p w:rsidR="000013C2" w:rsidRDefault="000013C2" w:rsidP="00DA362C">
      <w:pPr>
        <w:pStyle w:val="Caption"/>
        <w:outlineLvl w:val="0"/>
      </w:pPr>
      <w:bookmarkStart w:id="151" w:name="_Toc176967967"/>
      <w:bookmarkStart w:id="152" w:name="_Toc256578065"/>
      <w:bookmarkStart w:id="153" w:name="_Toc256726474"/>
      <w:bookmarkStart w:id="154" w:name="_Toc256726646"/>
      <w:r w:rsidRPr="00B3543A">
        <w:t xml:space="preserve">Ilustración </w:t>
      </w:r>
      <w:fldSimple w:instr=" SEQ Ilustración \* ARABIC ">
        <w:r w:rsidRPr="00B3543A">
          <w:t>23</w:t>
        </w:r>
      </w:fldSimple>
      <w:r w:rsidRPr="00B3543A">
        <w:t>: Características de Confiabilidad</w:t>
      </w:r>
      <w:bookmarkEnd w:id="151"/>
      <w:bookmarkEnd w:id="152"/>
      <w:bookmarkEnd w:id="153"/>
      <w:bookmarkEnd w:id="154"/>
    </w:p>
    <w:p w:rsidR="00845057" w:rsidRPr="00845057" w:rsidRDefault="00845057" w:rsidP="00497CDF">
      <w:pPr>
        <w:pStyle w:val="Heading4"/>
        <w:numPr>
          <w:ilvl w:val="0"/>
          <w:numId w:val="0"/>
        </w:numPr>
      </w:pPr>
      <w:r>
        <w:t>3.</w:t>
      </w:r>
      <w:r w:rsidR="00497CDF">
        <w:t>3</w:t>
      </w:r>
      <w:r>
        <w:t>.2</w:t>
      </w:r>
      <w:r w:rsidR="00497CDF">
        <w:t>.8</w:t>
      </w:r>
      <w:r>
        <w:t xml:space="preserve"> Disponibilidad</w:t>
      </w:r>
    </w:p>
    <w:p w:rsidR="000013C2" w:rsidRPr="00B3543A" w:rsidRDefault="000013C2" w:rsidP="00176A49">
      <w:r w:rsidRPr="00B3543A">
        <w:t xml:space="preserve">Porcentaje de tiempo al día o a la semana que el sistema debe funcionar sin necesidad de reiniciarlo. Si por ejemplo el sistema depende o necesita un módulo de comunicación con otras aplicaciones externas, el horario o mejor la disponibilidad de estas últimas también debe tenerse en cuenta para esta sección. Si es necesario que la aplicación o el sistema desarrollado cuenten con un administrador, el tiempo disponible que este posea para dedicarse a su rol debe ser incluido al mapear los requerimientos de disponibilidad. </w:t>
      </w:r>
    </w:p>
    <w:p w:rsidR="000013C2" w:rsidRPr="00B3543A" w:rsidRDefault="000013C2" w:rsidP="00176A49">
      <w:r w:rsidRPr="00B3543A">
        <w:rPr>
          <w:noProof/>
          <w:lang w:val="es-CO" w:eastAsia="es-CO" w:bidi="ar-SA"/>
        </w:rPr>
        <w:drawing>
          <wp:inline distT="0" distB="0" distL="0" distR="0">
            <wp:extent cx="5229225" cy="1619250"/>
            <wp:effectExtent l="57150" t="0" r="9525" b="0"/>
            <wp:docPr id="12" name="Diagrama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4" r:lo="rId85" r:qs="rId86" r:cs="rId87"/>
              </a:graphicData>
            </a:graphic>
          </wp:inline>
        </w:drawing>
      </w:r>
    </w:p>
    <w:p w:rsidR="000013C2" w:rsidRDefault="000013C2" w:rsidP="00DA362C">
      <w:pPr>
        <w:pStyle w:val="Caption"/>
        <w:outlineLvl w:val="0"/>
      </w:pPr>
      <w:bookmarkStart w:id="155" w:name="_Toc176967968"/>
      <w:bookmarkStart w:id="156" w:name="_Toc256578067"/>
      <w:bookmarkStart w:id="157" w:name="_Toc256726475"/>
      <w:bookmarkStart w:id="158" w:name="_Toc256726647"/>
      <w:r w:rsidRPr="00B3543A">
        <w:t xml:space="preserve">Ilustración </w:t>
      </w:r>
      <w:fldSimple w:instr=" SEQ Ilustración \* ARABIC ">
        <w:r w:rsidRPr="00B3543A">
          <w:t>24</w:t>
        </w:r>
      </w:fldSimple>
      <w:r w:rsidRPr="00B3543A">
        <w:t>: Características de Disponibilidad</w:t>
      </w:r>
      <w:bookmarkEnd w:id="155"/>
      <w:bookmarkEnd w:id="156"/>
      <w:bookmarkEnd w:id="157"/>
      <w:bookmarkEnd w:id="158"/>
    </w:p>
    <w:p w:rsidR="00845057" w:rsidRPr="00845057" w:rsidRDefault="00845057" w:rsidP="00497CDF">
      <w:pPr>
        <w:pStyle w:val="Heading4"/>
        <w:numPr>
          <w:ilvl w:val="0"/>
          <w:numId w:val="0"/>
        </w:numPr>
      </w:pPr>
      <w:r>
        <w:t>3.</w:t>
      </w:r>
      <w:r w:rsidR="00497CDF">
        <w:t>3.2</w:t>
      </w:r>
      <w:r>
        <w:t>.</w:t>
      </w:r>
      <w:r w:rsidR="00497CDF">
        <w:t>8</w:t>
      </w:r>
      <w:r>
        <w:t xml:space="preserve"> Seguridad</w:t>
      </w:r>
    </w:p>
    <w:p w:rsidR="000013C2" w:rsidRPr="00B3543A" w:rsidRDefault="000013C2" w:rsidP="00176A49">
      <w:r w:rsidRPr="00B3543A">
        <w:t xml:space="preserve">Este  atributo  depende  en  gran  cantidad  de  la información que se maneje en el sistema, usualmente los métodos de seguridad más utilizados son los de permisos para usuarios o creación de cuentas, sin embargo si es necesario también podrían implementarse sistemas de </w:t>
      </w:r>
      <w:r w:rsidRPr="00B3543A">
        <w:lastRenderedPageBreak/>
        <w:t>encriptación o registros de acciones ejecutadas por los usuarios loggeados en el sistema. Si la aplicación es susceptible a ataques de Denegación de Servicio, mecanismos como replicación de servidores o balanceadores de cargas también pueden ser tenidos en cuenta.</w:t>
      </w:r>
    </w:p>
    <w:p w:rsidR="000013C2" w:rsidRPr="00B3543A" w:rsidRDefault="000013C2" w:rsidP="00176A49">
      <w:r w:rsidRPr="00B3543A">
        <w:rPr>
          <w:noProof/>
          <w:lang w:val="es-CO" w:eastAsia="es-CO" w:bidi="ar-SA"/>
        </w:rPr>
        <w:drawing>
          <wp:inline distT="0" distB="0" distL="0" distR="0">
            <wp:extent cx="5429250" cy="2609850"/>
            <wp:effectExtent l="0" t="0" r="0" b="0"/>
            <wp:docPr id="18" name="Diagrama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9" r:lo="rId90" r:qs="rId91" r:cs="rId92"/>
              </a:graphicData>
            </a:graphic>
          </wp:inline>
        </w:drawing>
      </w:r>
    </w:p>
    <w:p w:rsidR="000013C2" w:rsidRDefault="000013C2" w:rsidP="00DA362C">
      <w:pPr>
        <w:pStyle w:val="Caption"/>
        <w:outlineLvl w:val="0"/>
      </w:pPr>
      <w:bookmarkStart w:id="159" w:name="_Toc176967969"/>
      <w:bookmarkStart w:id="160" w:name="_Toc256578069"/>
      <w:bookmarkStart w:id="161" w:name="_Toc256726476"/>
      <w:bookmarkStart w:id="162" w:name="_Toc256726648"/>
      <w:r w:rsidRPr="00B3543A">
        <w:t xml:space="preserve">Ilustración </w:t>
      </w:r>
      <w:fldSimple w:instr=" SEQ Ilustración \* ARABIC ">
        <w:r w:rsidRPr="00B3543A">
          <w:t>25</w:t>
        </w:r>
      </w:fldSimple>
      <w:r w:rsidRPr="00B3543A">
        <w:t>: Características de Seguridad</w:t>
      </w:r>
      <w:bookmarkEnd w:id="159"/>
      <w:bookmarkEnd w:id="160"/>
      <w:bookmarkEnd w:id="161"/>
      <w:bookmarkEnd w:id="162"/>
    </w:p>
    <w:p w:rsidR="000013C2" w:rsidRPr="00845057" w:rsidRDefault="00845057" w:rsidP="00497CDF">
      <w:pPr>
        <w:pStyle w:val="Heading4"/>
        <w:numPr>
          <w:ilvl w:val="0"/>
          <w:numId w:val="0"/>
        </w:numPr>
      </w:pPr>
      <w:r>
        <w:t>3.</w:t>
      </w:r>
      <w:r w:rsidR="00497CDF">
        <w:t>3.2.9</w:t>
      </w:r>
      <w:r>
        <w:t xml:space="preserve"> Mantenibilidad</w:t>
      </w:r>
    </w:p>
    <w:p w:rsidR="000013C2" w:rsidRPr="00B3543A" w:rsidRDefault="000013C2" w:rsidP="00176A49">
      <w:r w:rsidRPr="00B3543A">
        <w:t>Una característica que hace del producto de software desarrollado fácil de mantener, es su división por funciones y por módulos, de esta forma si se necesita hacer una modificación a un requerimiento o en general a alguna función, no es necesario volver a implementar el sistema desde cero, ni afectar los módulos ya disponibles. Otra característica que se debe tener en cuenta es la de la documentación del código, en caso que la modificación no sea hecha por los desarrolladores originales, con el fin de facilitar el entendimiento de la estructura interna del sistema.</w:t>
      </w:r>
    </w:p>
    <w:p w:rsidR="000013C2" w:rsidRPr="00B3543A" w:rsidRDefault="000013C2" w:rsidP="00176A49">
      <w:r w:rsidRPr="00B3543A">
        <w:rPr>
          <w:noProof/>
          <w:lang w:val="es-CO" w:eastAsia="es-CO" w:bidi="ar-SA"/>
        </w:rPr>
        <w:drawing>
          <wp:inline distT="0" distB="0" distL="0" distR="0">
            <wp:extent cx="5431790" cy="2266950"/>
            <wp:effectExtent l="76200" t="0" r="54610" b="0"/>
            <wp:docPr id="19" name="Diagrama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4" r:lo="rId95" r:qs="rId96" r:cs="rId97"/>
              </a:graphicData>
            </a:graphic>
          </wp:inline>
        </w:drawing>
      </w:r>
    </w:p>
    <w:p w:rsidR="000013C2" w:rsidRDefault="000013C2" w:rsidP="00DA362C">
      <w:pPr>
        <w:pStyle w:val="Caption"/>
        <w:outlineLvl w:val="0"/>
      </w:pPr>
      <w:bookmarkStart w:id="163" w:name="_Toc176967970"/>
      <w:bookmarkStart w:id="164" w:name="_Toc256578071"/>
      <w:bookmarkStart w:id="165" w:name="_Toc256726477"/>
      <w:bookmarkStart w:id="166" w:name="_Toc256726649"/>
      <w:r w:rsidRPr="00B3543A">
        <w:lastRenderedPageBreak/>
        <w:t xml:space="preserve">Ilustración </w:t>
      </w:r>
      <w:fldSimple w:instr=" SEQ Ilustración \* ARABIC ">
        <w:r w:rsidRPr="00B3543A">
          <w:t>26</w:t>
        </w:r>
      </w:fldSimple>
      <w:r w:rsidRPr="00B3543A">
        <w:t>: Características de Mantenibilidad</w:t>
      </w:r>
      <w:bookmarkEnd w:id="163"/>
      <w:bookmarkEnd w:id="164"/>
      <w:bookmarkEnd w:id="165"/>
      <w:bookmarkEnd w:id="166"/>
    </w:p>
    <w:p w:rsidR="00845057" w:rsidRPr="00845057" w:rsidRDefault="00845057" w:rsidP="00497CDF">
      <w:pPr>
        <w:pStyle w:val="Heading4"/>
        <w:numPr>
          <w:ilvl w:val="0"/>
          <w:numId w:val="0"/>
        </w:numPr>
      </w:pPr>
      <w:r>
        <w:t>3.</w:t>
      </w:r>
      <w:r w:rsidR="00497CDF">
        <w:t>3.2.10</w:t>
      </w:r>
      <w:r>
        <w:t xml:space="preserve"> Portabilidad</w:t>
      </w:r>
    </w:p>
    <w:p w:rsidR="000013C2" w:rsidRPr="00B3543A" w:rsidRDefault="000013C2" w:rsidP="00176A49">
      <w:r w:rsidRPr="00B3543A">
        <w:t>Se debe especificar si el sistema podrá ser migrado a otras plataformas de sistemas operativos o si podrá ser ejecutado en diferentes ambientes de cómputo estos ambientes pueden incluir hardware, software o una combinación de los dos.</w:t>
      </w:r>
    </w:p>
    <w:p w:rsidR="000013C2" w:rsidRPr="00B3543A" w:rsidRDefault="000013C2" w:rsidP="00176A49">
      <w:r w:rsidRPr="00B3543A">
        <w:t>También se debe tener en cuenta el lenguaje y el compilador utilizados por el equipo desarrollador.</w:t>
      </w:r>
    </w:p>
    <w:p w:rsidR="000013C2" w:rsidRPr="00B3543A" w:rsidRDefault="000013C2" w:rsidP="00176A49">
      <w:pPr>
        <w:pStyle w:val="Heading3"/>
      </w:pPr>
      <w:r w:rsidRPr="00B3543A">
        <w:rPr>
          <w:noProof/>
          <w:lang w:val="es-CO" w:eastAsia="es-CO" w:bidi="ar-SA"/>
        </w:rPr>
        <w:drawing>
          <wp:inline distT="0" distB="0" distL="0" distR="0">
            <wp:extent cx="2837504" cy="1089660"/>
            <wp:effectExtent l="19050" t="0" r="0" b="0"/>
            <wp:docPr id="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cstate="print"/>
                    <a:srcRect/>
                    <a:stretch>
                      <a:fillRect/>
                    </a:stretch>
                  </pic:blipFill>
                  <pic:spPr bwMode="auto">
                    <a:xfrm>
                      <a:off x="0" y="0"/>
                      <a:ext cx="2836841" cy="1089405"/>
                    </a:xfrm>
                    <a:prstGeom prst="rect">
                      <a:avLst/>
                    </a:prstGeom>
                    <a:noFill/>
                    <a:ln w="9525">
                      <a:noFill/>
                      <a:miter lim="800000"/>
                      <a:headEnd/>
                      <a:tailEnd/>
                    </a:ln>
                  </pic:spPr>
                </pic:pic>
              </a:graphicData>
            </a:graphic>
          </wp:inline>
        </w:drawing>
      </w:r>
    </w:p>
    <w:p w:rsidR="000013C2" w:rsidRPr="00497CDF" w:rsidRDefault="000013C2" w:rsidP="00497CDF">
      <w:pPr>
        <w:pStyle w:val="Caption"/>
        <w:outlineLvl w:val="0"/>
        <w:rPr>
          <w:i/>
        </w:rPr>
      </w:pPr>
      <w:bookmarkStart w:id="167" w:name="_Toc176967971"/>
      <w:bookmarkStart w:id="168" w:name="_Toc256578073"/>
      <w:bookmarkStart w:id="169" w:name="_Toc256726478"/>
      <w:bookmarkStart w:id="170" w:name="_Toc256726650"/>
      <w:r w:rsidRPr="00B3543A">
        <w:t xml:space="preserve">Ilustración </w:t>
      </w:r>
      <w:fldSimple w:instr=" SEQ Ilustración \* ARABIC ">
        <w:r w:rsidRPr="00B3543A">
          <w:t>27</w:t>
        </w:r>
      </w:fldSimple>
      <w:r w:rsidRPr="00B3543A">
        <w:t>: Portabilidad del Sistema</w:t>
      </w:r>
      <w:bookmarkEnd w:id="167"/>
      <w:bookmarkEnd w:id="168"/>
      <w:bookmarkEnd w:id="169"/>
      <w:bookmarkEnd w:id="170"/>
    </w:p>
    <w:p w:rsidR="000013C2" w:rsidRPr="004B6A45" w:rsidRDefault="004B6A45" w:rsidP="00497CDF">
      <w:pPr>
        <w:pStyle w:val="Heading4"/>
        <w:numPr>
          <w:ilvl w:val="0"/>
          <w:numId w:val="0"/>
        </w:numPr>
      </w:pPr>
      <w:bookmarkStart w:id="171" w:name="_Toc176959120"/>
      <w:r w:rsidRPr="004B6A45">
        <w:t>3.</w:t>
      </w:r>
      <w:r w:rsidR="00497CDF">
        <w:t>3.2.11</w:t>
      </w:r>
      <w:r w:rsidRPr="004B6A45">
        <w:t xml:space="preserve"> </w:t>
      </w:r>
      <w:bookmarkEnd w:id="171"/>
      <w:r w:rsidR="00497CDF">
        <w:t>Persistencia</w:t>
      </w:r>
    </w:p>
    <w:p w:rsidR="000013C2" w:rsidRDefault="000013C2" w:rsidP="00176A49">
      <w:r w:rsidRPr="00B3543A">
        <w:t>Para la especificación de los requerimientos de la Base de Datos, es necesario tener en cuenta varios aspectos, entre estos se encuentran:</w:t>
      </w:r>
    </w:p>
    <w:p w:rsidR="002B5EDB" w:rsidRPr="00B3543A" w:rsidRDefault="002B5EDB" w:rsidP="00176A49"/>
    <w:p w:rsidR="000013C2" w:rsidRPr="00B3543A" w:rsidRDefault="000013C2" w:rsidP="00176A49">
      <w:r w:rsidRPr="00B3543A">
        <w:rPr>
          <w:noProof/>
          <w:lang w:val="es-CO" w:eastAsia="es-CO" w:bidi="ar-SA"/>
        </w:rPr>
        <w:drawing>
          <wp:inline distT="0" distB="0" distL="0" distR="0">
            <wp:extent cx="3817620" cy="1645920"/>
            <wp:effectExtent l="0" t="19050" r="0" b="0"/>
            <wp:docPr id="34" name="Diagrama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0" r:lo="rId101" r:qs="rId102" r:cs="rId103"/>
              </a:graphicData>
            </a:graphic>
          </wp:inline>
        </w:drawing>
      </w:r>
    </w:p>
    <w:p w:rsidR="000013C2" w:rsidRPr="00B3543A" w:rsidRDefault="000013C2" w:rsidP="00DA362C">
      <w:pPr>
        <w:pStyle w:val="Caption"/>
        <w:outlineLvl w:val="0"/>
        <w:rPr>
          <w:i/>
        </w:rPr>
      </w:pPr>
      <w:bookmarkStart w:id="172" w:name="_Toc176967972"/>
      <w:bookmarkStart w:id="173" w:name="_Toc256578075"/>
      <w:bookmarkStart w:id="174" w:name="_Toc256726479"/>
      <w:bookmarkStart w:id="175" w:name="_Toc256726651"/>
      <w:r w:rsidRPr="00B3543A">
        <w:t xml:space="preserve">Ilustración </w:t>
      </w:r>
      <w:fldSimple w:instr=" SEQ Ilustración \* ARABIC ">
        <w:r w:rsidRPr="00B3543A">
          <w:t>28</w:t>
        </w:r>
      </w:fldSimple>
      <w:r w:rsidRPr="00B3543A">
        <w:t>: Características Bases de Datos</w:t>
      </w:r>
      <w:bookmarkEnd w:id="172"/>
      <w:bookmarkEnd w:id="173"/>
      <w:bookmarkEnd w:id="174"/>
      <w:bookmarkEnd w:id="175"/>
    </w:p>
    <w:p w:rsidR="000013C2" w:rsidRPr="00B3543A" w:rsidRDefault="000013C2" w:rsidP="00176A49">
      <w:pPr>
        <w:pStyle w:val="ListParagraph"/>
      </w:pPr>
      <w:r w:rsidRPr="00B3543A">
        <w:t>Tipos de datos almacenados: dependiendo del motor de base de datos escogidos, es posible tener diferentes tipos de datos, sin embargo al hacer esta sección podrían incluirse los más usados: Char, Varchar, Numeric y Date por mencionar algunos.</w:t>
      </w:r>
    </w:p>
    <w:p w:rsidR="000013C2" w:rsidRPr="00B3543A" w:rsidRDefault="000013C2" w:rsidP="00176A49">
      <w:pPr>
        <w:pStyle w:val="ListParagraph"/>
      </w:pPr>
      <w:r w:rsidRPr="00B3543A">
        <w:t xml:space="preserve">Tipo de consultas utilizadas: la forma en que los datos serán accedidos, consultadas e ingresados desde los DAO´s (Data Access Object) para evitar la introducción de </w:t>
      </w:r>
      <w:r w:rsidRPr="00B3543A">
        <w:lastRenderedPageBreak/>
        <w:t>sentencias malintencionadas. Los tipos más conocidos son  Statement y Prepared Statment.</w:t>
      </w:r>
    </w:p>
    <w:p w:rsidR="000013C2" w:rsidRPr="00B3543A" w:rsidRDefault="000013C2" w:rsidP="00176A49">
      <w:pPr>
        <w:pStyle w:val="ListParagraph"/>
      </w:pPr>
      <w:r w:rsidRPr="00B3543A">
        <w:t xml:space="preserve">Indexación de los datos: la eficiencia de las consultas complejas pueden reducirse dependiendo de la forma en que se haga el diseño de la base de datos, una buena forma de mostrar este aspecto es con el diagrama de Entidad Relación </w:t>
      </w:r>
    </w:p>
    <w:p w:rsidR="000013C2" w:rsidRPr="00B3543A" w:rsidRDefault="000013C2" w:rsidP="00176A49">
      <w:pPr>
        <w:pStyle w:val="ListParagraph"/>
      </w:pPr>
      <w:r w:rsidRPr="00B3543A">
        <w:t>Utilización de Primary Key: al igual que con el aspecto anterior la utilización adecuada de una primary key puede evitar ciclos y además permite y facilita eficiencia en el tiempo de consultas hechas en tiempo real.</w:t>
      </w:r>
    </w:p>
    <w:p w:rsidR="000013C2" w:rsidRPr="00B3543A" w:rsidRDefault="000013C2" w:rsidP="00176A49">
      <w:pPr>
        <w:pStyle w:val="ListParagraph"/>
      </w:pPr>
      <w:r w:rsidRPr="00B3543A">
        <w:t>Frecuencia de acceso: dependiendo del tipo de sistema que se desea implementar, especificar la frecuencia de acceso a la  base de datos incluyendo el número de conexiones abiertas y tener en cuenta el tipo de consulta utilizada, la carga extra que puede producir el manejo de DAO’s puede disminuir, aumentando de esta forma el desempeño en general de la aplicación.</w:t>
      </w:r>
    </w:p>
    <w:p w:rsidR="002B5EDB" w:rsidRDefault="00ED49DE" w:rsidP="00ED49DE">
      <w:pPr>
        <w:pStyle w:val="Heading1"/>
      </w:pPr>
      <w:bookmarkStart w:id="176" w:name="_Toc256726652"/>
      <w:r>
        <w:t xml:space="preserve">4. </w:t>
      </w:r>
      <w:r w:rsidR="002B5EDB">
        <w:t>Validación de requerimientos</w:t>
      </w:r>
      <w:bookmarkEnd w:id="176"/>
    </w:p>
    <w:p w:rsidR="00ED49DE" w:rsidRDefault="00ED49DE" w:rsidP="00ED49DE">
      <w:pPr>
        <w:pStyle w:val="Heading2"/>
      </w:pPr>
      <w:bookmarkStart w:id="177" w:name="_Toc256726653"/>
      <w:r>
        <w:t>4.1. Revisión de conceptos de documentación</w:t>
      </w:r>
      <w:bookmarkEnd w:id="177"/>
    </w:p>
    <w:p w:rsidR="009E5999" w:rsidRPr="009E5999" w:rsidRDefault="009E5999" w:rsidP="009E5999">
      <w:pPr>
        <w:rPr>
          <w:lang w:val="es-CO"/>
        </w:rPr>
      </w:pPr>
      <w:r>
        <w:rPr>
          <w:lang w:val="es-CO"/>
        </w:rPr>
        <w:t>Revisión de los conceptos de la sección 3.</w:t>
      </w:r>
    </w:p>
    <w:p w:rsidR="00ED49DE" w:rsidRDefault="00ED49DE" w:rsidP="00ED49DE">
      <w:pPr>
        <w:pStyle w:val="Heading2"/>
      </w:pPr>
      <w:bookmarkStart w:id="178" w:name="_Toc256726654"/>
      <w:r>
        <w:t xml:space="preserve">4.2. </w:t>
      </w:r>
      <w:r w:rsidR="009E5999">
        <w:t>Análisis de Trazabilidad</w:t>
      </w:r>
      <w:bookmarkEnd w:id="178"/>
    </w:p>
    <w:p w:rsidR="009E5999" w:rsidRDefault="009E5999" w:rsidP="009E5999">
      <w:pPr>
        <w:pStyle w:val="Heading2"/>
      </w:pPr>
      <w:bookmarkStart w:id="179" w:name="_Toc256726655"/>
      <w:r>
        <w:t>4.3. Evaluación de Requerimientos de Software</w:t>
      </w:r>
      <w:bookmarkEnd w:id="179"/>
    </w:p>
    <w:p w:rsidR="009E5999" w:rsidRDefault="009E5999" w:rsidP="009E5999">
      <w:r>
        <w:t>Listas de chequeo.</w:t>
      </w:r>
    </w:p>
    <w:p w:rsidR="009E5999" w:rsidRPr="009E5999" w:rsidRDefault="009E5999" w:rsidP="009E5999">
      <w:pPr>
        <w:pStyle w:val="Heading2"/>
      </w:pPr>
    </w:p>
    <w:p w:rsidR="009E5999" w:rsidRPr="009E5999" w:rsidRDefault="009E5999" w:rsidP="009E5999">
      <w:pPr>
        <w:rPr>
          <w:lang w:val="es-CO"/>
        </w:rPr>
      </w:pPr>
    </w:p>
    <w:p w:rsidR="00ED49DE" w:rsidRPr="00ED49DE" w:rsidRDefault="00ED49DE" w:rsidP="00ED49DE">
      <w:pPr>
        <w:rPr>
          <w:lang w:val="es-CO"/>
        </w:rPr>
      </w:pPr>
    </w:p>
    <w:p w:rsidR="000013C2" w:rsidRPr="00ED49DE" w:rsidRDefault="00ED49DE" w:rsidP="00ED49DE">
      <w:pPr>
        <w:pStyle w:val="Heading2"/>
      </w:pPr>
      <w:r w:rsidRPr="00ED49DE">
        <w:t xml:space="preserve"> </w:t>
      </w:r>
      <w:r w:rsidR="000013C2" w:rsidRPr="00ED49DE">
        <w:br w:type="page"/>
      </w:r>
    </w:p>
    <w:p w:rsidR="000013C2" w:rsidRPr="00ED49DE" w:rsidRDefault="003B74D1" w:rsidP="00176A49">
      <w:pPr>
        <w:pStyle w:val="Heading1"/>
        <w:rPr>
          <w:lang w:val="es-CO"/>
        </w:rPr>
      </w:pPr>
      <w:bookmarkStart w:id="180" w:name="_Toc176532369"/>
      <w:bookmarkStart w:id="181" w:name="_Toc176959121"/>
      <w:bookmarkStart w:id="182" w:name="_Ref256362067"/>
      <w:bookmarkStart w:id="183" w:name="_Toc256726656"/>
      <w:r w:rsidRPr="00ED49DE">
        <w:rPr>
          <w:lang w:val="es-CO"/>
        </w:rPr>
        <w:lastRenderedPageBreak/>
        <w:t>ANEXOS</w:t>
      </w:r>
      <w:bookmarkEnd w:id="180"/>
      <w:bookmarkEnd w:id="181"/>
      <w:bookmarkEnd w:id="182"/>
      <w:bookmarkEnd w:id="183"/>
    </w:p>
    <w:p w:rsidR="000013C2" w:rsidRPr="00ED49DE" w:rsidRDefault="000013C2" w:rsidP="00176A49">
      <w:pPr>
        <w:rPr>
          <w:lang w:val="es-CO" w:eastAsia="es-ES"/>
        </w:rPr>
      </w:pPr>
      <w:r w:rsidRPr="00ED49DE">
        <w:rPr>
          <w:lang w:val="es-CO" w:eastAsia="es-ES"/>
        </w:rPr>
        <w:br w:type="page"/>
      </w:r>
    </w:p>
    <w:p w:rsidR="000013C2" w:rsidRPr="00ED49DE" w:rsidRDefault="000013C2" w:rsidP="00176A49">
      <w:pPr>
        <w:rPr>
          <w:lang w:val="es-CO" w:eastAsia="es-ES"/>
        </w:rPr>
      </w:pPr>
    </w:p>
    <w:p w:rsidR="000013C2" w:rsidRPr="00ED49DE" w:rsidRDefault="000013C2" w:rsidP="00DA362C">
      <w:pPr>
        <w:outlineLvl w:val="0"/>
        <w:rPr>
          <w:lang w:val="es-CO" w:eastAsia="es-ES"/>
        </w:rPr>
      </w:pPr>
      <w:bookmarkStart w:id="184" w:name="_Toc256726657"/>
      <w:r w:rsidRPr="00ED49DE">
        <w:rPr>
          <w:lang w:val="es-CO" w:eastAsia="es-ES"/>
        </w:rPr>
        <w:t>REFERENCIAS</w:t>
      </w:r>
      <w:bookmarkEnd w:id="184"/>
    </w:p>
    <w:p w:rsidR="000013C2" w:rsidRPr="00B3543A" w:rsidRDefault="000013C2" w:rsidP="00176A49">
      <w:pPr>
        <w:rPr>
          <w:lang w:eastAsia="es-ES"/>
        </w:rPr>
      </w:pPr>
      <w:r w:rsidRPr="00ED49DE">
        <w:rPr>
          <w:lang w:val="es-CO" w:eastAsia="es-ES"/>
        </w:rPr>
        <w:t>[1] Wiegers, Karl. , Software Requirements Specification. Process Goodies 2002, Disponible en http://</w:t>
      </w:r>
      <w:r w:rsidRPr="00B3543A">
        <w:rPr>
          <w:lang w:eastAsia="es-ES"/>
        </w:rPr>
        <w:t>www.processimpact.com/goodies.shtml</w:t>
      </w:r>
    </w:p>
    <w:p w:rsidR="000013C2" w:rsidRPr="00B3543A" w:rsidRDefault="000013C2" w:rsidP="00176A49">
      <w:pPr>
        <w:rPr>
          <w:lang w:eastAsia="es-ES"/>
        </w:rPr>
      </w:pPr>
      <w:r w:rsidRPr="00B3543A">
        <w:rPr>
          <w:lang w:eastAsia="es-ES"/>
        </w:rPr>
        <w:t>[2] IronWorks, Plantilla SPMP, Segundo Semestre 2007, Pontificia Universidad Javeriana.</w:t>
      </w:r>
    </w:p>
    <w:p w:rsidR="000013C2" w:rsidRPr="00DA362C" w:rsidRDefault="000013C2" w:rsidP="00176A49">
      <w:pPr>
        <w:rPr>
          <w:lang w:val="en-US" w:eastAsia="es-ES"/>
        </w:rPr>
      </w:pPr>
      <w:r w:rsidRPr="007D6F18">
        <w:rPr>
          <w:lang w:val="en-US" w:eastAsia="es-ES"/>
        </w:rPr>
        <w:t xml:space="preserve">[3] </w:t>
      </w:r>
      <w:r w:rsidRPr="00DA362C">
        <w:rPr>
          <w:lang w:val="en-US" w:eastAsia="es-ES"/>
        </w:rPr>
        <w:t>Construx Software, Software Requirements Specification CXOne Standard, Construx Software Builder, Inc, Noviembre 2002.</w:t>
      </w:r>
    </w:p>
    <w:p w:rsidR="000013C2" w:rsidRPr="00DA362C" w:rsidRDefault="000013C2" w:rsidP="00176A49">
      <w:pPr>
        <w:rPr>
          <w:lang w:val="en-US" w:eastAsia="es-ES"/>
        </w:rPr>
      </w:pPr>
      <w:r w:rsidRPr="00DA362C">
        <w:rPr>
          <w:lang w:val="en-US" w:eastAsia="es-ES"/>
        </w:rPr>
        <w:t>[4] IEEE (Institute of Electrical and Electronics Engineers), IEEE Recommended Practice for Software Requirements Specificacitions, IEEE-SA Standards Board, Junio 1998.</w:t>
      </w:r>
    </w:p>
    <w:p w:rsidR="000013C2" w:rsidRPr="00DA362C" w:rsidRDefault="000013C2" w:rsidP="00176A49">
      <w:pPr>
        <w:rPr>
          <w:lang w:val="en-US" w:eastAsia="es-ES"/>
        </w:rPr>
      </w:pPr>
      <w:r w:rsidRPr="00DA362C">
        <w:rPr>
          <w:lang w:val="en-US" w:eastAsia="es-ES"/>
        </w:rPr>
        <w:t>[5] Introduction to TCP/IP [homepage de Internet].  Copyright 1995 PCLT. Disponible en: http://www.yale.edu/pclt/COMM/TCPIP.HTM</w:t>
      </w:r>
    </w:p>
    <w:p w:rsidR="000013C2" w:rsidRPr="00B3543A" w:rsidRDefault="000013C2" w:rsidP="00176A49">
      <w:pPr>
        <w:rPr>
          <w:lang w:eastAsia="es-ES"/>
        </w:rPr>
      </w:pPr>
      <w:r w:rsidRPr="00DA362C">
        <w:rPr>
          <w:lang w:val="en-US" w:eastAsia="es-ES"/>
        </w:rPr>
        <w:t xml:space="preserve">[6] Página principal de Windows [homepage de Internet]. ©2007 Microsoft Corporation. </w:t>
      </w:r>
      <w:r w:rsidRPr="00B3543A">
        <w:rPr>
          <w:lang w:eastAsia="es-ES"/>
        </w:rPr>
        <w:t>[citado 2007 Mar 25]. Disponible en: http://www.microsoft.com/spain/ windows/default.mspx</w:t>
      </w:r>
    </w:p>
    <w:p w:rsidR="000013C2" w:rsidRPr="00B3543A" w:rsidRDefault="000013C2" w:rsidP="00176A49">
      <w:pPr>
        <w:rPr>
          <w:lang w:eastAsia="es-ES"/>
        </w:rPr>
      </w:pPr>
      <w:r w:rsidRPr="00DA362C">
        <w:rPr>
          <w:lang w:val="en-US" w:eastAsia="es-ES"/>
        </w:rPr>
        <w:t xml:space="preserve">[7] phpMyAdmin |MySQL Database Administration Tool| [homepage de Internet]. </w:t>
      </w:r>
      <w:r w:rsidRPr="00B3543A">
        <w:rPr>
          <w:lang w:eastAsia="es-ES"/>
        </w:rPr>
        <w:t>© phpMyAdmin Devel Team. [citado 2007 Mar 25]. Disponible en: http://www. phpmyadmin.net</w:t>
      </w:r>
    </w:p>
    <w:p w:rsidR="000013C2" w:rsidRPr="00B3543A" w:rsidRDefault="000013C2" w:rsidP="00176A49">
      <w:pPr>
        <w:rPr>
          <w:lang w:eastAsia="es-ES"/>
        </w:rPr>
      </w:pPr>
      <w:r w:rsidRPr="00DA362C">
        <w:rPr>
          <w:lang w:val="en-US" w:eastAsia="es-ES"/>
        </w:rPr>
        <w:t xml:space="preserve">[8] MySQL AB :: Developer Zone [homepage de Internet]. </w:t>
      </w:r>
      <w:r w:rsidRPr="00B3543A">
        <w:rPr>
          <w:lang w:eastAsia="es-ES"/>
        </w:rPr>
        <w:t>© 1995-2007 MySQL AB. [citado 2007 Mar 25]. Disponible en: http://dev.mysql.com</w:t>
      </w:r>
    </w:p>
    <w:p w:rsidR="000013C2" w:rsidRPr="00120FEB" w:rsidRDefault="000013C2" w:rsidP="00176A49">
      <w:pPr>
        <w:rPr>
          <w:lang w:val="es-CO" w:eastAsia="es-ES"/>
        </w:rPr>
      </w:pPr>
      <w:r w:rsidRPr="00DA362C">
        <w:rPr>
          <w:lang w:val="en-US" w:eastAsia="es-ES"/>
        </w:rPr>
        <w:t xml:space="preserve">[9] Java SE Technologies – Java Database Connectivity (JDBC) [homepage de Internet]. Copyright 1994-2007 Sun Microsystems, Inc. [citado 2007 Mar 25]. </w:t>
      </w:r>
      <w:r w:rsidRPr="00120FEB">
        <w:rPr>
          <w:lang w:val="es-CO" w:eastAsia="es-ES"/>
        </w:rPr>
        <w:t>Disponible en: http://java.sun.com/javase/technologies/database/index.jsp</w:t>
      </w:r>
    </w:p>
    <w:p w:rsidR="000013C2" w:rsidRPr="00DA362C" w:rsidRDefault="000013C2" w:rsidP="00176A49">
      <w:pPr>
        <w:rPr>
          <w:lang w:val="en-US" w:eastAsia="es-ES"/>
        </w:rPr>
      </w:pPr>
      <w:r w:rsidRPr="00DA362C">
        <w:rPr>
          <w:lang w:val="en-US" w:eastAsia="es-ES"/>
        </w:rPr>
        <w:t xml:space="preserve">[10] Fowler, M. 1996. Analysis patterns: Reusable Object Models, Reading, MA: Addison-Wesley </w:t>
      </w:r>
    </w:p>
    <w:p w:rsidR="000013C2" w:rsidRPr="00DA362C" w:rsidRDefault="000013C2" w:rsidP="00176A49">
      <w:pPr>
        <w:rPr>
          <w:lang w:val="en-US" w:eastAsia="es-ES"/>
        </w:rPr>
      </w:pPr>
      <w:r w:rsidRPr="00B3543A">
        <w:rPr>
          <w:lang w:eastAsia="es-ES"/>
        </w:rPr>
        <w:t xml:space="preserve">[11] Larman C. UML Y PATRONES. Una introducción al análisis y diseño orientado a objetos y al proceso unificado. </w:t>
      </w:r>
      <w:r w:rsidRPr="00DA362C">
        <w:rPr>
          <w:lang w:val="en-US" w:eastAsia="es-ES"/>
        </w:rPr>
        <w:t>2nd ed. Aragón DF. Madrid: Pearson Educación. S.A.; 2003.</w:t>
      </w:r>
    </w:p>
    <w:p w:rsidR="000013C2" w:rsidRPr="00DA362C" w:rsidRDefault="000013C2" w:rsidP="00176A49">
      <w:pPr>
        <w:rPr>
          <w:lang w:val="en-US" w:eastAsia="es-ES"/>
        </w:rPr>
      </w:pPr>
      <w:r w:rsidRPr="00DA362C">
        <w:rPr>
          <w:lang w:val="en-US" w:eastAsia="es-ES"/>
        </w:rPr>
        <w:t>[12] IEEE (Institute of Electrical and Electronics Engineers), IEEE Guide for Developing System Requirements Specifications, IEEE-SA Standards Board, Abril 1996.</w:t>
      </w:r>
    </w:p>
    <w:p w:rsidR="000013C2" w:rsidRPr="00DA362C" w:rsidRDefault="000013C2" w:rsidP="00176A49">
      <w:pPr>
        <w:rPr>
          <w:lang w:val="en-US" w:eastAsia="es-ES"/>
        </w:rPr>
      </w:pPr>
      <w:r w:rsidRPr="00DA362C">
        <w:rPr>
          <w:lang w:val="en-US" w:eastAsia="es-ES"/>
        </w:rPr>
        <w:t>[13] Nuseibeh, B. et al, Requirements Engineering: A Roadmap, [citado 2007 Septiembre 07], Disponible en: http://www.doc.ic.ac.uk/~ban/pubs/sotar.re.pdf</w:t>
      </w:r>
    </w:p>
    <w:p w:rsidR="000013C2" w:rsidRPr="00DA362C" w:rsidRDefault="000013C2" w:rsidP="00176A49">
      <w:pPr>
        <w:rPr>
          <w:lang w:val="en-US" w:eastAsia="es-ES"/>
        </w:rPr>
      </w:pPr>
      <w:r w:rsidRPr="00B3543A">
        <w:rPr>
          <w:lang w:eastAsia="es-ES"/>
        </w:rPr>
        <w:t xml:space="preserve">[14] Pagina de Miguel Torres [homepage de Internet]. Bogotá.  Ing. Miguel Eduardo Torres Moreno MSc. Copyright - Miguel Torres 2007. [actualizado el 26 Feb 2007; citado 2007 </w:t>
      </w:r>
      <w:r w:rsidRPr="00B3543A">
        <w:rPr>
          <w:lang w:eastAsia="es-ES"/>
        </w:rPr>
        <w:lastRenderedPageBreak/>
        <w:t xml:space="preserve">Septiembre 07]. Materias - Ingeniera de Software, Robertson, S. et. </w:t>
      </w:r>
      <w:r w:rsidRPr="00DA362C">
        <w:rPr>
          <w:lang w:val="en-US" w:eastAsia="es-ES"/>
        </w:rPr>
        <w:t>At.  Mastering the Requirements Process</w:t>
      </w:r>
    </w:p>
    <w:p w:rsidR="000013C2" w:rsidRPr="00DA362C" w:rsidRDefault="000013C2" w:rsidP="00176A49">
      <w:pPr>
        <w:rPr>
          <w:lang w:val="en-US" w:eastAsia="es-ES"/>
        </w:rPr>
      </w:pPr>
      <w:r w:rsidRPr="00DA362C">
        <w:rPr>
          <w:lang w:val="en-US" w:eastAsia="es-ES"/>
        </w:rPr>
        <w:t>[15] IronWorks, Especificación de Requerimientos De Software 7 Texas Poker, Primer Semestre 2007, Pontificia Universidad Javeriana</w:t>
      </w:r>
    </w:p>
    <w:p w:rsidR="000013C2" w:rsidRPr="00DA362C" w:rsidRDefault="000013C2" w:rsidP="00176A49">
      <w:pPr>
        <w:rPr>
          <w:lang w:val="en-US" w:eastAsia="es-ES"/>
        </w:rPr>
      </w:pPr>
      <w:r w:rsidRPr="00DA362C">
        <w:rPr>
          <w:lang w:val="en-US" w:eastAsia="es-ES"/>
        </w:rPr>
        <w:t>[16] Barbacci, M. et al, Quality Attributes, Software Engineering Institute, Carnegie Mellon University, December 1995</w:t>
      </w:r>
    </w:p>
    <w:p w:rsidR="000013C2" w:rsidRPr="00DA362C" w:rsidRDefault="000013C2" w:rsidP="00176A49">
      <w:pPr>
        <w:pStyle w:val="ListParagraph"/>
        <w:rPr>
          <w:lang w:val="en-US"/>
        </w:rPr>
      </w:pPr>
    </w:p>
    <w:bookmarkEnd w:id="145"/>
    <w:bookmarkEnd w:id="146"/>
    <w:bookmarkEnd w:id="147"/>
    <w:p w:rsidR="000013C2" w:rsidRPr="00DA362C" w:rsidRDefault="000013C2" w:rsidP="00176A49">
      <w:pPr>
        <w:rPr>
          <w:lang w:val="en-US"/>
        </w:rPr>
      </w:pPr>
    </w:p>
    <w:p w:rsidR="002404F8" w:rsidRPr="00DA362C" w:rsidRDefault="002404F8" w:rsidP="00176A49">
      <w:pPr>
        <w:rPr>
          <w:lang w:val="en-US"/>
        </w:rPr>
      </w:pPr>
    </w:p>
    <w:sectPr w:rsidR="002404F8" w:rsidRPr="00DA362C" w:rsidSect="002404F8">
      <w:pgSz w:w="12240" w:h="15840" w:code="1"/>
      <w:pgMar w:top="1701" w:right="1701" w:bottom="1418" w:left="1985" w:header="862" w:footer="862" w:gutter="0"/>
      <w:cols w:space="720"/>
      <w:docGrid w:linePitch="299"/>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03" w:author="Andrea" w:date="2010-03-22T21:32:00Z" w:initials="A">
    <w:p w:rsidR="0099780A" w:rsidRPr="00A01605" w:rsidRDefault="0099780A" w:rsidP="00041847">
      <w:pPr>
        <w:pStyle w:val="CommentText"/>
        <w:rPr>
          <w:lang w:val="es-CO"/>
        </w:rPr>
      </w:pPr>
      <w:r>
        <w:rPr>
          <w:rStyle w:val="CommentReference"/>
        </w:rPr>
        <w:annotationRef/>
      </w:r>
      <w:r w:rsidRPr="00A01605">
        <w:rPr>
          <w:lang w:val="es-CO"/>
        </w:rPr>
        <w:t xml:space="preserve">LAS AMARILLAS ESTAN RELACIONADAS PERO NO REQUIEREN HIPERVINCULO, </w:t>
      </w:r>
      <w:r>
        <w:rPr>
          <w:lang w:val="es-CO"/>
        </w:rPr>
        <w:t xml:space="preserve">FUERON CONSULTADAS, SOLO LEIDO </w:t>
      </w:r>
    </w:p>
  </w:comment>
  <w:comment w:id="104" w:author="Andrea" w:date="2010-03-22T21:32:00Z" w:initials="A">
    <w:p w:rsidR="0099780A" w:rsidRPr="002E6EE0" w:rsidRDefault="0099780A" w:rsidP="00041847">
      <w:pPr>
        <w:pStyle w:val="CommentText"/>
        <w:rPr>
          <w:lang w:val="es-CO"/>
        </w:rPr>
      </w:pPr>
      <w:r>
        <w:rPr>
          <w:rStyle w:val="CommentReference"/>
        </w:rPr>
        <w:annotationRef/>
      </w:r>
      <w:r w:rsidRPr="002E6EE0">
        <w:rPr>
          <w:lang w:val="es-CO"/>
        </w:rPr>
        <w:t xml:space="preserve">TIENE IMAGEN CHEVRE DE PIRAMIDE </w:t>
      </w:r>
    </w:p>
  </w:comment>
  <w:comment w:id="105" w:author="Andrea" w:date="2010-03-22T21:32:00Z" w:initials="A">
    <w:p w:rsidR="0099780A" w:rsidRPr="002E6EE0" w:rsidRDefault="0099780A" w:rsidP="00041847">
      <w:pPr>
        <w:pStyle w:val="CommentText"/>
        <w:rPr>
          <w:lang w:val="es-CO"/>
        </w:rPr>
      </w:pPr>
      <w:r>
        <w:rPr>
          <w:rStyle w:val="CommentReference"/>
        </w:rPr>
        <w:annotationRef/>
      </w:r>
      <w:r w:rsidRPr="002E6EE0">
        <w:rPr>
          <w:lang w:val="es-CO"/>
        </w:rPr>
        <w:t xml:space="preserve">DOCUMENTOS IDEA </w:t>
      </w:r>
    </w:p>
    <w:p w:rsidR="0099780A" w:rsidRPr="00CC3646" w:rsidRDefault="0099780A" w:rsidP="00041847">
      <w:pPr>
        <w:pStyle w:val="CommentText"/>
        <w:rPr>
          <w:lang w:val="es-CO"/>
        </w:rPr>
      </w:pPr>
      <w:r w:rsidRPr="00CC3646">
        <w:rPr>
          <w:lang w:val="es-CO"/>
        </w:rPr>
        <w:t>EVALUACION REQUERIMIENTOS</w:t>
      </w:r>
    </w:p>
    <w:p w:rsidR="0099780A" w:rsidRPr="00CC3646" w:rsidRDefault="0099780A" w:rsidP="00041847">
      <w:pPr>
        <w:pStyle w:val="CommentText"/>
        <w:rPr>
          <w:lang w:val="es-CO"/>
        </w:rPr>
      </w:pPr>
      <w:r w:rsidRPr="00CC3646">
        <w:rPr>
          <w:lang w:val="es-CO"/>
        </w:rPr>
        <w:t xml:space="preserve">TRAZABILIDAD </w:t>
      </w:r>
    </w:p>
    <w:p w:rsidR="0099780A" w:rsidRPr="00CC3646" w:rsidRDefault="0099780A" w:rsidP="00041847">
      <w:pPr>
        <w:pStyle w:val="CommentText"/>
        <w:rPr>
          <w:lang w:val="es-CO"/>
        </w:rPr>
      </w:pPr>
      <w:r w:rsidRPr="00CC3646">
        <w:rPr>
          <w:lang w:val="es-CO"/>
        </w:rPr>
        <w:t>DIAGRAMAS CHEVERES</w:t>
      </w:r>
    </w:p>
    <w:p w:rsidR="0099780A" w:rsidRPr="00CC3646" w:rsidRDefault="0099780A" w:rsidP="00041847">
      <w:pPr>
        <w:pStyle w:val="CommentText"/>
        <w:rPr>
          <w:lang w:val="es-CO"/>
        </w:rPr>
      </w:pPr>
    </w:p>
  </w:comment>
  <w:comment w:id="106" w:author="Andrea" w:date="2010-03-22T21:32:00Z" w:initials="A">
    <w:p w:rsidR="0099780A" w:rsidRPr="002E6EE0" w:rsidRDefault="0099780A" w:rsidP="00041847">
      <w:pPr>
        <w:pStyle w:val="CommentText"/>
        <w:rPr>
          <w:lang w:val="es-CO"/>
        </w:rPr>
      </w:pPr>
      <w:r>
        <w:rPr>
          <w:rStyle w:val="CommentReference"/>
        </w:rPr>
        <w:annotationRef/>
      </w:r>
      <w:r w:rsidRPr="002E6EE0">
        <w:rPr>
          <w:lang w:val="es-CO"/>
        </w:rPr>
        <w:t xml:space="preserve">TIPS HACER DIAGRAMAS MANEJO DE RIESGO </w:t>
      </w:r>
    </w:p>
  </w:comment>
  <w:comment w:id="142" w:author="Andrea" w:date="2010-03-24T21:48:00Z" w:initials="A">
    <w:p w:rsidR="00F435F3" w:rsidRDefault="00F435F3">
      <w:pPr>
        <w:pStyle w:val="CommentText"/>
      </w:pPr>
      <w:r>
        <w:rPr>
          <w:rStyle w:val="CommentReference"/>
        </w:rPr>
        <w:annotationRef/>
      </w:r>
      <w:r>
        <w:t xml:space="preserve">Realizar prototipos de pantallas, como se verán </w:t>
      </w:r>
    </w:p>
  </w:comment>
  <w:comment w:id="148" w:author="Andrea" w:date="2010-03-24T22:26:00Z" w:initials="A">
    <w:p w:rsidR="0005045F" w:rsidRDefault="0005045F">
      <w:pPr>
        <w:pStyle w:val="CommentText"/>
      </w:pPr>
      <w:r>
        <w:rPr>
          <w:rStyle w:val="CommentReference"/>
        </w:rPr>
        <w:annotationRef/>
      </w:r>
      <w:r>
        <w:t>¡? Esta info está en varios lados de documento y de anexos, puede irse ¿?</w:t>
      </w:r>
    </w:p>
    <w:p w:rsidR="0005045F" w:rsidRDefault="0005045F">
      <w:pPr>
        <w:pStyle w:val="CommentText"/>
      </w:pP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A01CD" w:rsidRDefault="00AA01CD" w:rsidP="00176A49">
      <w:r>
        <w:separator/>
      </w:r>
    </w:p>
  </w:endnote>
  <w:endnote w:type="continuationSeparator" w:id="0">
    <w:p w:rsidR="00AA01CD" w:rsidRDefault="00AA01CD" w:rsidP="00176A4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A01CD" w:rsidRDefault="00AA01CD" w:rsidP="00176A49">
      <w:r>
        <w:separator/>
      </w:r>
    </w:p>
  </w:footnote>
  <w:footnote w:type="continuationSeparator" w:id="0">
    <w:p w:rsidR="00AA01CD" w:rsidRDefault="00AA01CD" w:rsidP="00176A4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780A" w:rsidRDefault="00A9270F" w:rsidP="00176A49">
    <w:pPr>
      <w:pStyle w:val="Header"/>
    </w:pPr>
    <w:r>
      <w:rPr>
        <w:noProof/>
        <w:lang w:val="es-CO" w:eastAsia="es-CO"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0312904" o:spid="_x0000_s1032" type="#_x0000_t75" style="position:absolute;left:0;text-align:left;margin-left:0;margin-top:0;width:427.5pt;height:232.2pt;z-index:-251655168;mso-position-horizontal:center;mso-position-horizontal-relative:margin;mso-position-vertical:center;mso-position-vertical-relative:margin" o:allowincell="f">
          <v:imagedata r:id="rId1" o:title="LogoFinalGrandeB_sinfondo"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780A" w:rsidRDefault="0099780A" w:rsidP="00176A49">
    <w:r w:rsidRPr="006F56AE">
      <w:rPr>
        <w:noProof/>
        <w:lang w:val="es-CO" w:eastAsia="es-CO" w:bidi="ar-SA"/>
      </w:rPr>
      <w:drawing>
        <wp:anchor distT="0" distB="0" distL="114300" distR="114300" simplePos="0" relativeHeight="251663360" behindDoc="1" locked="0" layoutInCell="1" allowOverlap="1">
          <wp:simplePos x="0" y="0"/>
          <wp:positionH relativeFrom="column">
            <wp:posOffset>3570605</wp:posOffset>
          </wp:positionH>
          <wp:positionV relativeFrom="paragraph">
            <wp:posOffset>-302895</wp:posOffset>
          </wp:positionV>
          <wp:extent cx="1830705" cy="807720"/>
          <wp:effectExtent l="19050" t="0" r="0" b="0"/>
          <wp:wrapTopAndBottom/>
          <wp:docPr id="101" name="100 Imagen" descr="log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f.png"/>
                  <pic:cNvPicPr/>
                </pic:nvPicPr>
                <pic:blipFill>
                  <a:blip r:embed="rId1"/>
                  <a:stretch>
                    <a:fillRect/>
                  </a:stretch>
                </pic:blipFill>
                <pic:spPr>
                  <a:xfrm>
                    <a:off x="0" y="0"/>
                    <a:ext cx="1830705" cy="807720"/>
                  </a:xfrm>
                  <a:prstGeom prst="rect">
                    <a:avLst/>
                  </a:prstGeom>
                </pic:spPr>
              </pic:pic>
            </a:graphicData>
          </a:graphic>
        </wp:anchor>
      </w:drawing>
    </w:r>
    <w:r>
      <w:rPr>
        <w:noProof/>
        <w:lang w:val="es-CO" w:eastAsia="es-CO" w:bidi="ar-SA"/>
      </w:rPr>
      <w:drawing>
        <wp:anchor distT="0" distB="0" distL="114300" distR="114300" simplePos="0" relativeHeight="251658240" behindDoc="0" locked="0" layoutInCell="1" allowOverlap="1">
          <wp:simplePos x="0" y="0"/>
          <wp:positionH relativeFrom="column">
            <wp:posOffset>-1194435</wp:posOffset>
          </wp:positionH>
          <wp:positionV relativeFrom="paragraph">
            <wp:posOffset>-207645</wp:posOffset>
          </wp:positionV>
          <wp:extent cx="1873250" cy="871855"/>
          <wp:effectExtent l="19050" t="0" r="0" b="0"/>
          <wp:wrapTopAndBottom/>
          <wp:docPr id="4" name="3 Imagen" descr="escudo-somb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sombra.gif"/>
                  <pic:cNvPicPr/>
                </pic:nvPicPr>
                <pic:blipFill>
                  <a:blip r:embed="rId2"/>
                  <a:stretch>
                    <a:fillRect/>
                  </a:stretch>
                </pic:blipFill>
                <pic:spPr>
                  <a:xfrm>
                    <a:off x="0" y="0"/>
                    <a:ext cx="1873250" cy="871855"/>
                  </a:xfrm>
                  <a:prstGeom prst="rect">
                    <a:avLst/>
                  </a:prstGeom>
                </pic:spPr>
              </pic:pic>
            </a:graphicData>
          </a:graphic>
        </wp:anchor>
      </w:drawing>
    </w:r>
    <w:r w:rsidR="00A9270F">
      <w:rPr>
        <w:noProof/>
        <w:lang w:val="es-CO" w:eastAsia="es-CO"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0312905" o:spid="_x0000_s1033" type="#_x0000_t75" style="position:absolute;left:0;text-align:left;margin-left:0;margin-top:0;width:427.5pt;height:232.2pt;z-index:-251654144;mso-position-horizontal:center;mso-position-horizontal-relative:margin;mso-position-vertical:center;mso-position-vertical-relative:margin" o:allowincell="f">
          <v:imagedata r:id="rId3" o:title="LogoFinalGrandeB_sinfondo" gain="19661f" blacklevel="22938f"/>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780A" w:rsidRPr="00C47E9A" w:rsidRDefault="0099780A" w:rsidP="00176A49">
    <w:r>
      <w:rPr>
        <w:noProof/>
        <w:lang w:val="es-CO" w:eastAsia="es-CO" w:bidi="ar-SA"/>
      </w:rPr>
      <w:drawing>
        <wp:anchor distT="0" distB="0" distL="114300" distR="114300" simplePos="0" relativeHeight="251665408" behindDoc="0" locked="0" layoutInCell="1" allowOverlap="1">
          <wp:simplePos x="0" y="0"/>
          <wp:positionH relativeFrom="column">
            <wp:posOffset>-954405</wp:posOffset>
          </wp:positionH>
          <wp:positionV relativeFrom="paragraph">
            <wp:posOffset>-217805</wp:posOffset>
          </wp:positionV>
          <wp:extent cx="1873250" cy="871855"/>
          <wp:effectExtent l="19050" t="0" r="0" b="0"/>
          <wp:wrapTopAndBottom/>
          <wp:docPr id="27" name="3 Imagen" descr="escudo-somb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sombra.gif"/>
                  <pic:cNvPicPr/>
                </pic:nvPicPr>
                <pic:blipFill>
                  <a:blip r:embed="rId1"/>
                  <a:stretch>
                    <a:fillRect/>
                  </a:stretch>
                </pic:blipFill>
                <pic:spPr>
                  <a:xfrm>
                    <a:off x="0" y="0"/>
                    <a:ext cx="1873250" cy="871855"/>
                  </a:xfrm>
                  <a:prstGeom prst="rect">
                    <a:avLst/>
                  </a:prstGeom>
                </pic:spPr>
              </pic:pic>
            </a:graphicData>
          </a:graphic>
        </wp:anchor>
      </w:drawing>
    </w:r>
    <w:r w:rsidRPr="00C47E9A">
      <w:rPr>
        <w:noProof/>
        <w:lang w:val="es-CO" w:eastAsia="es-CO" w:bidi="ar-SA"/>
      </w:rPr>
      <w:drawing>
        <wp:anchor distT="0" distB="0" distL="114300" distR="114300" simplePos="0" relativeHeight="251666432" behindDoc="1" locked="0" layoutInCell="1" allowOverlap="1">
          <wp:simplePos x="0" y="0"/>
          <wp:positionH relativeFrom="column">
            <wp:posOffset>3047040</wp:posOffset>
          </wp:positionH>
          <wp:positionV relativeFrom="paragraph">
            <wp:posOffset>-54728</wp:posOffset>
          </wp:positionV>
          <wp:extent cx="1831015" cy="808074"/>
          <wp:effectExtent l="19050" t="0" r="0" b="0"/>
          <wp:wrapTopAndBottom/>
          <wp:docPr id="15" name="100 Imagen" descr="log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f.png"/>
                  <pic:cNvPicPr/>
                </pic:nvPicPr>
                <pic:blipFill>
                  <a:blip r:embed="rId2"/>
                  <a:stretch>
                    <a:fillRect/>
                  </a:stretch>
                </pic:blipFill>
                <pic:spPr>
                  <a:xfrm>
                    <a:off x="0" y="0"/>
                    <a:ext cx="1830705" cy="807720"/>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9.35pt;height:9.35pt" o:bullet="t">
        <v:imagedata r:id="rId1" o:title="BD10266_"/>
      </v:shape>
    </w:pict>
  </w:numPicBullet>
  <w:abstractNum w:abstractNumId="0">
    <w:nsid w:val="00062797"/>
    <w:multiLevelType w:val="hybridMultilevel"/>
    <w:tmpl w:val="17125BD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Arial"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Arial"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Arial" w:hint="default"/>
      </w:rPr>
    </w:lvl>
    <w:lvl w:ilvl="8" w:tplc="0C0A0005" w:tentative="1">
      <w:start w:val="1"/>
      <w:numFmt w:val="bullet"/>
      <w:lvlText w:val=""/>
      <w:lvlJc w:val="left"/>
      <w:pPr>
        <w:ind w:left="6120" w:hanging="360"/>
      </w:pPr>
      <w:rPr>
        <w:rFonts w:ascii="Wingdings" w:hAnsi="Wingdings" w:hint="default"/>
      </w:rPr>
    </w:lvl>
  </w:abstractNum>
  <w:abstractNum w:abstractNumId="1">
    <w:nsid w:val="0BF61527"/>
    <w:multiLevelType w:val="hybridMultilevel"/>
    <w:tmpl w:val="6624D5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1083369F"/>
    <w:multiLevelType w:val="hybridMultilevel"/>
    <w:tmpl w:val="557022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6A143AC"/>
    <w:multiLevelType w:val="multilevel"/>
    <w:tmpl w:val="DA080602"/>
    <w:lvl w:ilvl="0">
      <w:start w:val="2"/>
      <w:numFmt w:val="decimal"/>
      <w:lvlText w:val="%1."/>
      <w:lvlJc w:val="left"/>
      <w:pPr>
        <w:ind w:left="495" w:hanging="495"/>
      </w:pPr>
      <w:rPr>
        <w:rFonts w:hint="default"/>
      </w:rPr>
    </w:lvl>
    <w:lvl w:ilvl="1">
      <w:start w:val="5"/>
      <w:numFmt w:val="decimal"/>
      <w:lvlText w:val="%1.%2."/>
      <w:lvlJc w:val="left"/>
      <w:pPr>
        <w:ind w:left="675" w:hanging="49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
    <w:nsid w:val="18D13207"/>
    <w:multiLevelType w:val="hybridMultilevel"/>
    <w:tmpl w:val="DA708A6E"/>
    <w:lvl w:ilvl="0" w:tplc="4FCA9140">
      <w:start w:val="4"/>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1FC27C92"/>
    <w:multiLevelType w:val="multilevel"/>
    <w:tmpl w:val="757EEC80"/>
    <w:lvl w:ilvl="0">
      <w:start w:val="2"/>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254A3F0C"/>
    <w:multiLevelType w:val="multilevel"/>
    <w:tmpl w:val="E648048E"/>
    <w:lvl w:ilvl="0">
      <w:start w:val="2"/>
      <w:numFmt w:val="decimal"/>
      <w:lvlText w:val="%1."/>
      <w:lvlJc w:val="left"/>
      <w:pPr>
        <w:ind w:left="495" w:hanging="495"/>
      </w:pPr>
      <w:rPr>
        <w:rFonts w:hint="default"/>
      </w:rPr>
    </w:lvl>
    <w:lvl w:ilvl="1">
      <w:start w:val="5"/>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2833702D"/>
    <w:multiLevelType w:val="multilevel"/>
    <w:tmpl w:val="A000CC66"/>
    <w:lvl w:ilvl="0">
      <w:start w:val="2"/>
      <w:numFmt w:val="decimal"/>
      <w:lvlText w:val="%1"/>
      <w:lvlJc w:val="left"/>
      <w:pPr>
        <w:ind w:left="600" w:hanging="600"/>
      </w:pPr>
      <w:rPr>
        <w:rFonts w:hint="default"/>
      </w:rPr>
    </w:lvl>
    <w:lvl w:ilvl="1">
      <w:start w:val="8"/>
      <w:numFmt w:val="decimal"/>
      <w:lvlText w:val="%1.%2"/>
      <w:lvlJc w:val="left"/>
      <w:pPr>
        <w:ind w:left="720" w:hanging="600"/>
      </w:pPr>
      <w:rPr>
        <w:rFonts w:hint="default"/>
      </w:rPr>
    </w:lvl>
    <w:lvl w:ilvl="2">
      <w:start w:val="2"/>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8">
    <w:nsid w:val="2C520BE8"/>
    <w:multiLevelType w:val="hybridMultilevel"/>
    <w:tmpl w:val="11B480D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32CF5DF5"/>
    <w:multiLevelType w:val="hybridMultilevel"/>
    <w:tmpl w:val="83B65D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33B14981"/>
    <w:multiLevelType w:val="hybridMultilevel"/>
    <w:tmpl w:val="5A5E29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33FF7FE1"/>
    <w:multiLevelType w:val="multilevel"/>
    <w:tmpl w:val="48C28BDC"/>
    <w:lvl w:ilvl="0">
      <w:start w:val="2"/>
      <w:numFmt w:val="decimal"/>
      <w:lvlText w:val="%1."/>
      <w:lvlJc w:val="left"/>
      <w:pPr>
        <w:ind w:left="540" w:hanging="540"/>
      </w:pPr>
      <w:rPr>
        <w:rFonts w:hint="default"/>
      </w:rPr>
    </w:lvl>
    <w:lvl w:ilvl="1">
      <w:start w:val="6"/>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2">
    <w:nsid w:val="37711752"/>
    <w:multiLevelType w:val="hybridMultilevel"/>
    <w:tmpl w:val="1256CF9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nsid w:val="41966B14"/>
    <w:multiLevelType w:val="hybridMultilevel"/>
    <w:tmpl w:val="45228030"/>
    <w:lvl w:ilvl="0" w:tplc="0C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4ACC2C06"/>
    <w:multiLevelType w:val="hybridMultilevel"/>
    <w:tmpl w:val="45EE077C"/>
    <w:lvl w:ilvl="0" w:tplc="240A0001">
      <w:start w:val="1"/>
      <w:numFmt w:val="bullet"/>
      <w:lvlText w:val=""/>
      <w:lvlJc w:val="left"/>
      <w:pPr>
        <w:ind w:left="753" w:hanging="360"/>
      </w:pPr>
      <w:rPr>
        <w:rFonts w:ascii="Symbol" w:hAnsi="Symbol" w:hint="default"/>
      </w:rPr>
    </w:lvl>
    <w:lvl w:ilvl="1" w:tplc="240A0003" w:tentative="1">
      <w:start w:val="1"/>
      <w:numFmt w:val="bullet"/>
      <w:lvlText w:val="o"/>
      <w:lvlJc w:val="left"/>
      <w:pPr>
        <w:ind w:left="1473" w:hanging="360"/>
      </w:pPr>
      <w:rPr>
        <w:rFonts w:ascii="Courier New" w:hAnsi="Courier New" w:cs="Courier New" w:hint="default"/>
      </w:rPr>
    </w:lvl>
    <w:lvl w:ilvl="2" w:tplc="240A0005" w:tentative="1">
      <w:start w:val="1"/>
      <w:numFmt w:val="bullet"/>
      <w:lvlText w:val=""/>
      <w:lvlJc w:val="left"/>
      <w:pPr>
        <w:ind w:left="2193" w:hanging="360"/>
      </w:pPr>
      <w:rPr>
        <w:rFonts w:ascii="Wingdings" w:hAnsi="Wingdings" w:hint="default"/>
      </w:rPr>
    </w:lvl>
    <w:lvl w:ilvl="3" w:tplc="240A0001" w:tentative="1">
      <w:start w:val="1"/>
      <w:numFmt w:val="bullet"/>
      <w:lvlText w:val=""/>
      <w:lvlJc w:val="left"/>
      <w:pPr>
        <w:ind w:left="2913" w:hanging="360"/>
      </w:pPr>
      <w:rPr>
        <w:rFonts w:ascii="Symbol" w:hAnsi="Symbol" w:hint="default"/>
      </w:rPr>
    </w:lvl>
    <w:lvl w:ilvl="4" w:tplc="240A0003" w:tentative="1">
      <w:start w:val="1"/>
      <w:numFmt w:val="bullet"/>
      <w:lvlText w:val="o"/>
      <w:lvlJc w:val="left"/>
      <w:pPr>
        <w:ind w:left="3633" w:hanging="360"/>
      </w:pPr>
      <w:rPr>
        <w:rFonts w:ascii="Courier New" w:hAnsi="Courier New" w:cs="Courier New" w:hint="default"/>
      </w:rPr>
    </w:lvl>
    <w:lvl w:ilvl="5" w:tplc="240A0005" w:tentative="1">
      <w:start w:val="1"/>
      <w:numFmt w:val="bullet"/>
      <w:lvlText w:val=""/>
      <w:lvlJc w:val="left"/>
      <w:pPr>
        <w:ind w:left="4353" w:hanging="360"/>
      </w:pPr>
      <w:rPr>
        <w:rFonts w:ascii="Wingdings" w:hAnsi="Wingdings" w:hint="default"/>
      </w:rPr>
    </w:lvl>
    <w:lvl w:ilvl="6" w:tplc="240A0001" w:tentative="1">
      <w:start w:val="1"/>
      <w:numFmt w:val="bullet"/>
      <w:lvlText w:val=""/>
      <w:lvlJc w:val="left"/>
      <w:pPr>
        <w:ind w:left="5073" w:hanging="360"/>
      </w:pPr>
      <w:rPr>
        <w:rFonts w:ascii="Symbol" w:hAnsi="Symbol" w:hint="default"/>
      </w:rPr>
    </w:lvl>
    <w:lvl w:ilvl="7" w:tplc="240A0003" w:tentative="1">
      <w:start w:val="1"/>
      <w:numFmt w:val="bullet"/>
      <w:lvlText w:val="o"/>
      <w:lvlJc w:val="left"/>
      <w:pPr>
        <w:ind w:left="5793" w:hanging="360"/>
      </w:pPr>
      <w:rPr>
        <w:rFonts w:ascii="Courier New" w:hAnsi="Courier New" w:cs="Courier New" w:hint="default"/>
      </w:rPr>
    </w:lvl>
    <w:lvl w:ilvl="8" w:tplc="240A0005" w:tentative="1">
      <w:start w:val="1"/>
      <w:numFmt w:val="bullet"/>
      <w:lvlText w:val=""/>
      <w:lvlJc w:val="left"/>
      <w:pPr>
        <w:ind w:left="6513" w:hanging="360"/>
      </w:pPr>
      <w:rPr>
        <w:rFonts w:ascii="Wingdings" w:hAnsi="Wingdings" w:hint="default"/>
      </w:rPr>
    </w:lvl>
  </w:abstractNum>
  <w:abstractNum w:abstractNumId="15">
    <w:nsid w:val="4C6B61AF"/>
    <w:multiLevelType w:val="multilevel"/>
    <w:tmpl w:val="6F76679A"/>
    <w:lvl w:ilvl="0">
      <w:start w:val="2"/>
      <w:numFmt w:val="decimal"/>
      <w:lvlText w:val="%1"/>
      <w:lvlJc w:val="left"/>
      <w:pPr>
        <w:ind w:left="435" w:hanging="435"/>
      </w:pPr>
      <w:rPr>
        <w:rFonts w:hint="default"/>
      </w:rPr>
    </w:lvl>
    <w:lvl w:ilvl="1">
      <w:start w:val="8"/>
      <w:numFmt w:val="decimal"/>
      <w:lvlText w:val="%1.%2"/>
      <w:lvlJc w:val="left"/>
      <w:pPr>
        <w:ind w:left="435" w:hanging="43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F967704"/>
    <w:multiLevelType w:val="multilevel"/>
    <w:tmpl w:val="68E49018"/>
    <w:lvl w:ilvl="0">
      <w:start w:val="2"/>
      <w:numFmt w:val="decimal"/>
      <w:lvlText w:val="%1."/>
      <w:lvlJc w:val="left"/>
      <w:pPr>
        <w:ind w:left="540" w:hanging="540"/>
      </w:pPr>
      <w:rPr>
        <w:rFonts w:hint="default"/>
      </w:rPr>
    </w:lvl>
    <w:lvl w:ilvl="1">
      <w:start w:val="6"/>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66691CB6"/>
    <w:multiLevelType w:val="hybridMultilevel"/>
    <w:tmpl w:val="5DD4E0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69B754B3"/>
    <w:multiLevelType w:val="hybridMultilevel"/>
    <w:tmpl w:val="567670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6A7428C0"/>
    <w:multiLevelType w:val="hybridMultilevel"/>
    <w:tmpl w:val="24BE101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6AAE768E"/>
    <w:multiLevelType w:val="hybridMultilevel"/>
    <w:tmpl w:val="FA2E5E86"/>
    <w:lvl w:ilvl="0" w:tplc="F9DC20E2">
      <w:start w:val="1"/>
      <w:numFmt w:val="bullet"/>
      <w:lvlText w:val=""/>
      <w:lvlPicBulletId w:val="0"/>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6CBF2410"/>
    <w:multiLevelType w:val="multilevel"/>
    <w:tmpl w:val="4DAAF026"/>
    <w:lvl w:ilvl="0">
      <w:start w:val="2"/>
      <w:numFmt w:val="decimal"/>
      <w:lvlText w:val="%1."/>
      <w:lvlJc w:val="left"/>
      <w:pPr>
        <w:ind w:left="660" w:hanging="660"/>
      </w:pPr>
      <w:rPr>
        <w:rFonts w:hint="default"/>
      </w:rPr>
    </w:lvl>
    <w:lvl w:ilvl="1">
      <w:start w:val="8"/>
      <w:numFmt w:val="decimal"/>
      <w:lvlText w:val="%1.%2."/>
      <w:lvlJc w:val="left"/>
      <w:pPr>
        <w:ind w:left="780" w:hanging="660"/>
      </w:pPr>
      <w:rPr>
        <w:rFonts w:hint="default"/>
      </w:rPr>
    </w:lvl>
    <w:lvl w:ilvl="2">
      <w:start w:val="2"/>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22">
    <w:nsid w:val="70D861B7"/>
    <w:multiLevelType w:val="multilevel"/>
    <w:tmpl w:val="05840086"/>
    <w:lvl w:ilvl="0">
      <w:start w:val="2"/>
      <w:numFmt w:val="decimal"/>
      <w:lvlText w:val="%1"/>
      <w:lvlJc w:val="left"/>
      <w:pPr>
        <w:ind w:left="600" w:hanging="600"/>
      </w:pPr>
      <w:rPr>
        <w:rFonts w:hint="default"/>
      </w:rPr>
    </w:lvl>
    <w:lvl w:ilvl="1">
      <w:start w:val="8"/>
      <w:numFmt w:val="decimal"/>
      <w:lvlText w:val="%1.%2"/>
      <w:lvlJc w:val="left"/>
      <w:pPr>
        <w:ind w:left="600" w:hanging="600"/>
      </w:pPr>
      <w:rPr>
        <w:rFonts w:hint="default"/>
      </w:rPr>
    </w:lvl>
    <w:lvl w:ilvl="2">
      <w:start w:val="3"/>
      <w:numFmt w:val="decimal"/>
      <w:lvlText w:val="%1.%2.%3.0"/>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77751481"/>
    <w:multiLevelType w:val="multilevel"/>
    <w:tmpl w:val="B192DF76"/>
    <w:lvl w:ilvl="0">
      <w:start w:val="2"/>
      <w:numFmt w:val="decimal"/>
      <w:lvlText w:val="%1."/>
      <w:lvlJc w:val="left"/>
      <w:pPr>
        <w:ind w:left="360" w:hanging="360"/>
      </w:pPr>
      <w:rPr>
        <w:rFonts w:hint="default"/>
      </w:rPr>
    </w:lvl>
    <w:lvl w:ilvl="1">
      <w:start w:val="6"/>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nsid w:val="7ED177B2"/>
    <w:multiLevelType w:val="multilevel"/>
    <w:tmpl w:val="5A3E9744"/>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b/>
      </w:rPr>
    </w:lvl>
    <w:lvl w:ilvl="3">
      <w:start w:val="1"/>
      <w:numFmt w:val="decimal"/>
      <w:pStyle w:val="Heading6"/>
      <w:isLgl/>
      <w:lvlText w:val="%1.%2.%3.%4"/>
      <w:lvlJc w:val="left"/>
      <w:pPr>
        <w:ind w:left="1440" w:hanging="1080"/>
      </w:pPr>
      <w:rPr>
        <w:b/>
        <w:bCs w:val="0"/>
        <w:i w:val="0"/>
        <w:iCs w:val="0"/>
        <w:caps w:val="0"/>
        <w:smallCaps w:val="0"/>
        <w:strike w:val="0"/>
        <w:dstrike w:val="0"/>
        <w:outline w:val="0"/>
        <w:shadow w:val="0"/>
        <w:emboss w:val="0"/>
        <w:imprint w:val="0"/>
        <w:noProof w:val="0"/>
        <w:vanish w:val="0"/>
        <w:color w:val="4EA5D8" w:themeColor="accent5"/>
        <w:spacing w:val="0"/>
        <w:kern w:val="0"/>
        <w:position w:val="0"/>
        <w:u w:val="none"/>
        <w:vertAlign w:val="baseline"/>
        <w:em w:val="none"/>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24"/>
  </w:num>
  <w:num w:numId="2">
    <w:abstractNumId w:val="0"/>
  </w:num>
  <w:num w:numId="3">
    <w:abstractNumId w:val="19"/>
  </w:num>
  <w:num w:numId="4">
    <w:abstractNumId w:val="8"/>
  </w:num>
  <w:num w:numId="5">
    <w:abstractNumId w:val="18"/>
  </w:num>
  <w:num w:numId="6">
    <w:abstractNumId w:val="10"/>
  </w:num>
  <w:num w:numId="7">
    <w:abstractNumId w:val="2"/>
  </w:num>
  <w:num w:numId="8">
    <w:abstractNumId w:val="13"/>
  </w:num>
  <w:num w:numId="9">
    <w:abstractNumId w:val="24"/>
    <w:lvlOverride w:ilvl="0">
      <w:startOverride w:val="3"/>
    </w:lvlOverride>
    <w:lvlOverride w:ilvl="1">
      <w:startOverride w:val="12"/>
    </w:lvlOverride>
  </w:num>
  <w:num w:numId="10">
    <w:abstractNumId w:val="1"/>
  </w:num>
  <w:num w:numId="11">
    <w:abstractNumId w:val="14"/>
  </w:num>
  <w:num w:numId="12">
    <w:abstractNumId w:val="9"/>
  </w:num>
  <w:num w:numId="13">
    <w:abstractNumId w:val="17"/>
  </w:num>
  <w:num w:numId="14">
    <w:abstractNumId w:val="24"/>
    <w:lvlOverride w:ilvl="0">
      <w:startOverride w:val="2"/>
    </w:lvlOverride>
    <w:lvlOverride w:ilvl="1">
      <w:startOverride w:val="5"/>
    </w:lvlOverride>
    <w:lvlOverride w:ilvl="2">
      <w:startOverride w:val="1"/>
    </w:lvlOverride>
  </w:num>
  <w:num w:numId="15">
    <w:abstractNumId w:val="24"/>
    <w:lvlOverride w:ilvl="0">
      <w:startOverride w:val="2"/>
    </w:lvlOverride>
    <w:lvlOverride w:ilvl="1">
      <w:startOverride w:val="5"/>
    </w:lvlOverride>
    <w:lvlOverride w:ilvl="2">
      <w:startOverride w:val="1"/>
    </w:lvlOverride>
  </w:num>
  <w:num w:numId="16">
    <w:abstractNumId w:val="24"/>
    <w:lvlOverride w:ilvl="0">
      <w:startOverride w:val="2"/>
    </w:lvlOverride>
    <w:lvlOverride w:ilvl="1">
      <w:startOverride w:val="5"/>
    </w:lvlOverride>
    <w:lvlOverride w:ilvl="2">
      <w:startOverride w:val="1"/>
    </w:lvlOverride>
  </w:num>
  <w:num w:numId="17">
    <w:abstractNumId w:val="3"/>
  </w:num>
  <w:num w:numId="18">
    <w:abstractNumId w:val="24"/>
    <w:lvlOverride w:ilvl="0">
      <w:startOverride w:val="2"/>
    </w:lvlOverride>
    <w:lvlOverride w:ilvl="1">
      <w:startOverride w:val="5"/>
    </w:lvlOverride>
    <w:lvlOverride w:ilvl="2">
      <w:startOverride w:val="2"/>
    </w:lvlOverride>
  </w:num>
  <w:num w:numId="19">
    <w:abstractNumId w:val="24"/>
    <w:lvlOverride w:ilvl="0">
      <w:startOverride w:val="2"/>
    </w:lvlOverride>
    <w:lvlOverride w:ilvl="1">
      <w:startOverride w:val="5"/>
    </w:lvlOverride>
    <w:lvlOverride w:ilvl="2">
      <w:startOverride w:val="1"/>
    </w:lvlOverride>
  </w:num>
  <w:num w:numId="20">
    <w:abstractNumId w:val="24"/>
    <w:lvlOverride w:ilvl="0">
      <w:startOverride w:val="2"/>
    </w:lvlOverride>
    <w:lvlOverride w:ilvl="1">
      <w:startOverride w:val="5"/>
    </w:lvlOverride>
    <w:lvlOverride w:ilvl="2">
      <w:startOverride w:val="1"/>
    </w:lvlOverride>
  </w:num>
  <w:num w:numId="21">
    <w:abstractNumId w:val="6"/>
  </w:num>
  <w:num w:numId="22">
    <w:abstractNumId w:val="12"/>
  </w:num>
  <w:num w:numId="23">
    <w:abstractNumId w:val="23"/>
  </w:num>
  <w:num w:numId="24">
    <w:abstractNumId w:val="11"/>
  </w:num>
  <w:num w:numId="25">
    <w:abstractNumId w:val="5"/>
  </w:num>
  <w:num w:numId="26">
    <w:abstractNumId w:val="16"/>
  </w:num>
  <w:num w:numId="27">
    <w:abstractNumId w:val="24"/>
    <w:lvlOverride w:ilvl="0">
      <w:startOverride w:val="3"/>
    </w:lvlOverride>
  </w:num>
  <w:num w:numId="28">
    <w:abstractNumId w:val="7"/>
  </w:num>
  <w:num w:numId="29">
    <w:abstractNumId w:val="21"/>
  </w:num>
  <w:num w:numId="30">
    <w:abstractNumId w:val="15"/>
  </w:num>
  <w:num w:numId="31">
    <w:abstractNumId w:val="22"/>
  </w:num>
  <w:num w:numId="32">
    <w:abstractNumId w:val="20"/>
  </w:num>
  <w:num w:numId="33">
    <w:abstractNumId w:val="4"/>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oNotTrackMoves/>
  <w:defaultTabStop w:val="708"/>
  <w:hyphenationZone w:val="425"/>
  <w:drawingGridHorizontalSpacing w:val="110"/>
  <w:displayHorizontalDrawingGridEvery w:val="2"/>
  <w:characterSpacingControl w:val="doNotCompress"/>
  <w:hdrShapeDefaults>
    <o:shapedefaults v:ext="edit" spidmax="22530"/>
    <o:shapelayout v:ext="edit">
      <o:idmap v:ext="edit" data="1"/>
    </o:shapelayout>
  </w:hdrShapeDefaults>
  <w:footnotePr>
    <w:footnote w:id="-1"/>
    <w:footnote w:id="0"/>
  </w:footnotePr>
  <w:endnotePr>
    <w:endnote w:id="-1"/>
    <w:endnote w:id="0"/>
  </w:endnotePr>
  <w:compat>
    <w:useFELayout/>
  </w:compat>
  <w:rsids>
    <w:rsidRoot w:val="000013C2"/>
    <w:rsid w:val="000013C2"/>
    <w:rsid w:val="00004FC3"/>
    <w:rsid w:val="000069F9"/>
    <w:rsid w:val="0001585A"/>
    <w:rsid w:val="00041847"/>
    <w:rsid w:val="00044ECC"/>
    <w:rsid w:val="0005045F"/>
    <w:rsid w:val="0005058A"/>
    <w:rsid w:val="00053E24"/>
    <w:rsid w:val="00062EE7"/>
    <w:rsid w:val="00070CDC"/>
    <w:rsid w:val="00097992"/>
    <w:rsid w:val="000A69AD"/>
    <w:rsid w:val="000B0633"/>
    <w:rsid w:val="000C2860"/>
    <w:rsid w:val="000E65AB"/>
    <w:rsid w:val="000E77FE"/>
    <w:rsid w:val="000F0208"/>
    <w:rsid w:val="00101AE8"/>
    <w:rsid w:val="00111EFE"/>
    <w:rsid w:val="00120FEB"/>
    <w:rsid w:val="00173353"/>
    <w:rsid w:val="00176A49"/>
    <w:rsid w:val="00177886"/>
    <w:rsid w:val="00177B2F"/>
    <w:rsid w:val="00185121"/>
    <w:rsid w:val="00190FB2"/>
    <w:rsid w:val="001A721C"/>
    <w:rsid w:val="001C78AB"/>
    <w:rsid w:val="001D5EEC"/>
    <w:rsid w:val="001D6ED4"/>
    <w:rsid w:val="001E36F7"/>
    <w:rsid w:val="001F7C0A"/>
    <w:rsid w:val="0020667D"/>
    <w:rsid w:val="00217130"/>
    <w:rsid w:val="002303D1"/>
    <w:rsid w:val="00235FE8"/>
    <w:rsid w:val="002404F8"/>
    <w:rsid w:val="00270A32"/>
    <w:rsid w:val="00285890"/>
    <w:rsid w:val="002874FF"/>
    <w:rsid w:val="002A0206"/>
    <w:rsid w:val="002A4BAD"/>
    <w:rsid w:val="002A4E30"/>
    <w:rsid w:val="002B5EDB"/>
    <w:rsid w:val="002C1EAC"/>
    <w:rsid w:val="002D600A"/>
    <w:rsid w:val="002E4586"/>
    <w:rsid w:val="002E6EE0"/>
    <w:rsid w:val="002F5B8C"/>
    <w:rsid w:val="00300E7E"/>
    <w:rsid w:val="00313CF8"/>
    <w:rsid w:val="00327862"/>
    <w:rsid w:val="003348A3"/>
    <w:rsid w:val="003559B5"/>
    <w:rsid w:val="00355E30"/>
    <w:rsid w:val="003663EC"/>
    <w:rsid w:val="00374F44"/>
    <w:rsid w:val="00385452"/>
    <w:rsid w:val="003A6855"/>
    <w:rsid w:val="003B126D"/>
    <w:rsid w:val="003B180F"/>
    <w:rsid w:val="003B2902"/>
    <w:rsid w:val="003B74D1"/>
    <w:rsid w:val="003D2B44"/>
    <w:rsid w:val="003D31B9"/>
    <w:rsid w:val="003F0678"/>
    <w:rsid w:val="003F5C8B"/>
    <w:rsid w:val="004056CA"/>
    <w:rsid w:val="004113DB"/>
    <w:rsid w:val="00433686"/>
    <w:rsid w:val="00434502"/>
    <w:rsid w:val="004463AF"/>
    <w:rsid w:val="00455F43"/>
    <w:rsid w:val="00464A79"/>
    <w:rsid w:val="004756DE"/>
    <w:rsid w:val="00477333"/>
    <w:rsid w:val="00490B51"/>
    <w:rsid w:val="00497CDF"/>
    <w:rsid w:val="004A157C"/>
    <w:rsid w:val="004A3F06"/>
    <w:rsid w:val="004B6A45"/>
    <w:rsid w:val="004D581A"/>
    <w:rsid w:val="004D6105"/>
    <w:rsid w:val="004E5BAB"/>
    <w:rsid w:val="004E68FC"/>
    <w:rsid w:val="004F2A4E"/>
    <w:rsid w:val="004F70AF"/>
    <w:rsid w:val="005042B2"/>
    <w:rsid w:val="005140D0"/>
    <w:rsid w:val="00557F65"/>
    <w:rsid w:val="0056151A"/>
    <w:rsid w:val="00567B59"/>
    <w:rsid w:val="00573683"/>
    <w:rsid w:val="005920B6"/>
    <w:rsid w:val="0059258D"/>
    <w:rsid w:val="00593D34"/>
    <w:rsid w:val="00596B2F"/>
    <w:rsid w:val="005A08EE"/>
    <w:rsid w:val="005A5158"/>
    <w:rsid w:val="005B682C"/>
    <w:rsid w:val="005B7C3E"/>
    <w:rsid w:val="005C0686"/>
    <w:rsid w:val="005C15F5"/>
    <w:rsid w:val="005C2742"/>
    <w:rsid w:val="005C6A85"/>
    <w:rsid w:val="005E09F7"/>
    <w:rsid w:val="006072F8"/>
    <w:rsid w:val="0061617D"/>
    <w:rsid w:val="0063155A"/>
    <w:rsid w:val="00636BF2"/>
    <w:rsid w:val="00637027"/>
    <w:rsid w:val="006442D9"/>
    <w:rsid w:val="006535C4"/>
    <w:rsid w:val="006A3E28"/>
    <w:rsid w:val="006C00A0"/>
    <w:rsid w:val="006C3563"/>
    <w:rsid w:val="006D78BD"/>
    <w:rsid w:val="006E62CE"/>
    <w:rsid w:val="006E66B5"/>
    <w:rsid w:val="006F56AE"/>
    <w:rsid w:val="007020D6"/>
    <w:rsid w:val="00705395"/>
    <w:rsid w:val="00714475"/>
    <w:rsid w:val="0071657D"/>
    <w:rsid w:val="00742548"/>
    <w:rsid w:val="00754289"/>
    <w:rsid w:val="00760B21"/>
    <w:rsid w:val="0078204F"/>
    <w:rsid w:val="007A3D51"/>
    <w:rsid w:val="007A48AE"/>
    <w:rsid w:val="007A5647"/>
    <w:rsid w:val="007D6F18"/>
    <w:rsid w:val="007F02A4"/>
    <w:rsid w:val="007F26E4"/>
    <w:rsid w:val="00811D9F"/>
    <w:rsid w:val="00831281"/>
    <w:rsid w:val="00845057"/>
    <w:rsid w:val="00852E48"/>
    <w:rsid w:val="00852EFD"/>
    <w:rsid w:val="0085322C"/>
    <w:rsid w:val="0085323C"/>
    <w:rsid w:val="00865435"/>
    <w:rsid w:val="00871901"/>
    <w:rsid w:val="00874C82"/>
    <w:rsid w:val="0088268F"/>
    <w:rsid w:val="008863F1"/>
    <w:rsid w:val="00890A7E"/>
    <w:rsid w:val="008A2E87"/>
    <w:rsid w:val="008A32C9"/>
    <w:rsid w:val="008A4C9A"/>
    <w:rsid w:val="008B4568"/>
    <w:rsid w:val="008B7EFE"/>
    <w:rsid w:val="008C5B70"/>
    <w:rsid w:val="008D046A"/>
    <w:rsid w:val="008D22FF"/>
    <w:rsid w:val="008D7472"/>
    <w:rsid w:val="008E013E"/>
    <w:rsid w:val="008E31F4"/>
    <w:rsid w:val="008F2260"/>
    <w:rsid w:val="008F548D"/>
    <w:rsid w:val="009230DD"/>
    <w:rsid w:val="00930895"/>
    <w:rsid w:val="009354B2"/>
    <w:rsid w:val="00935FC6"/>
    <w:rsid w:val="00945E87"/>
    <w:rsid w:val="00951978"/>
    <w:rsid w:val="009529C2"/>
    <w:rsid w:val="009529FC"/>
    <w:rsid w:val="0095761D"/>
    <w:rsid w:val="00957EAD"/>
    <w:rsid w:val="00971865"/>
    <w:rsid w:val="00995637"/>
    <w:rsid w:val="0099780A"/>
    <w:rsid w:val="009A1605"/>
    <w:rsid w:val="009A440B"/>
    <w:rsid w:val="009B7C87"/>
    <w:rsid w:val="009C222F"/>
    <w:rsid w:val="009C31E6"/>
    <w:rsid w:val="009D3F2A"/>
    <w:rsid w:val="009E2F37"/>
    <w:rsid w:val="009E5999"/>
    <w:rsid w:val="009F0C1A"/>
    <w:rsid w:val="00A01605"/>
    <w:rsid w:val="00A21DC9"/>
    <w:rsid w:val="00A21FAA"/>
    <w:rsid w:val="00A516B3"/>
    <w:rsid w:val="00A61281"/>
    <w:rsid w:val="00A9270F"/>
    <w:rsid w:val="00A95659"/>
    <w:rsid w:val="00AA01CD"/>
    <w:rsid w:val="00AC32CB"/>
    <w:rsid w:val="00AD623A"/>
    <w:rsid w:val="00AE0E68"/>
    <w:rsid w:val="00AE3824"/>
    <w:rsid w:val="00AF12ED"/>
    <w:rsid w:val="00B03770"/>
    <w:rsid w:val="00B04EEA"/>
    <w:rsid w:val="00B165FC"/>
    <w:rsid w:val="00B3543A"/>
    <w:rsid w:val="00B47321"/>
    <w:rsid w:val="00B80807"/>
    <w:rsid w:val="00B964EE"/>
    <w:rsid w:val="00BB6386"/>
    <w:rsid w:val="00BD0D68"/>
    <w:rsid w:val="00BD1B9B"/>
    <w:rsid w:val="00BE3E43"/>
    <w:rsid w:val="00BF4CE8"/>
    <w:rsid w:val="00BF5395"/>
    <w:rsid w:val="00BF5C0A"/>
    <w:rsid w:val="00BF6561"/>
    <w:rsid w:val="00C016F3"/>
    <w:rsid w:val="00C12FF5"/>
    <w:rsid w:val="00C32C7D"/>
    <w:rsid w:val="00C451C4"/>
    <w:rsid w:val="00C47E9A"/>
    <w:rsid w:val="00C74813"/>
    <w:rsid w:val="00C76282"/>
    <w:rsid w:val="00C86D4E"/>
    <w:rsid w:val="00C9252F"/>
    <w:rsid w:val="00C930A6"/>
    <w:rsid w:val="00C94006"/>
    <w:rsid w:val="00C94198"/>
    <w:rsid w:val="00C94579"/>
    <w:rsid w:val="00C9466C"/>
    <w:rsid w:val="00CB60A7"/>
    <w:rsid w:val="00CC3646"/>
    <w:rsid w:val="00CD04B7"/>
    <w:rsid w:val="00CD1506"/>
    <w:rsid w:val="00D3772C"/>
    <w:rsid w:val="00D4718E"/>
    <w:rsid w:val="00D61B62"/>
    <w:rsid w:val="00D702D8"/>
    <w:rsid w:val="00D810C2"/>
    <w:rsid w:val="00DA362C"/>
    <w:rsid w:val="00DA39DC"/>
    <w:rsid w:val="00DB5BF5"/>
    <w:rsid w:val="00DC59D9"/>
    <w:rsid w:val="00DE019E"/>
    <w:rsid w:val="00DE2E43"/>
    <w:rsid w:val="00DF2DB4"/>
    <w:rsid w:val="00E06A86"/>
    <w:rsid w:val="00E22162"/>
    <w:rsid w:val="00E40399"/>
    <w:rsid w:val="00E42F31"/>
    <w:rsid w:val="00E438FF"/>
    <w:rsid w:val="00E66343"/>
    <w:rsid w:val="00E746ED"/>
    <w:rsid w:val="00E76911"/>
    <w:rsid w:val="00E83E7D"/>
    <w:rsid w:val="00E95122"/>
    <w:rsid w:val="00EA19E4"/>
    <w:rsid w:val="00EB067A"/>
    <w:rsid w:val="00EC2028"/>
    <w:rsid w:val="00EC2557"/>
    <w:rsid w:val="00EC44E9"/>
    <w:rsid w:val="00EC6C1E"/>
    <w:rsid w:val="00ED3F0E"/>
    <w:rsid w:val="00ED49DE"/>
    <w:rsid w:val="00EE354A"/>
    <w:rsid w:val="00EF2499"/>
    <w:rsid w:val="00EF25B0"/>
    <w:rsid w:val="00EF32D5"/>
    <w:rsid w:val="00F04832"/>
    <w:rsid w:val="00F22729"/>
    <w:rsid w:val="00F31440"/>
    <w:rsid w:val="00F36D27"/>
    <w:rsid w:val="00F37309"/>
    <w:rsid w:val="00F435F3"/>
    <w:rsid w:val="00F564D3"/>
    <w:rsid w:val="00F85AD0"/>
    <w:rsid w:val="00FA5207"/>
    <w:rsid w:val="00FB27D9"/>
    <w:rsid w:val="00FE1FF7"/>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76" w:lineRule="auto"/>
      </w:pPr>
    </w:pPrDefault>
  </w:docDefaults>
  <w:latentStyles w:defLockedState="0" w:defUIPriority="0" w:defSemiHidden="0" w:defUnhideWhenUsed="0" w:defQFormat="0" w:count="267">
    <w:lsdException w:name="heading 4" w:uiPriority="9" w:qFormat="1"/>
    <w:lsdException w:name="heading 6"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Hyperlink" w:uiPriority="99"/>
    <w:lsdException w:name="No List" w:uiPriority="99"/>
    <w:lsdException w:name="List Paragraph" w:uiPriority="34" w:qFormat="1"/>
  </w:latentStyles>
  <w:style w:type="paragraph" w:default="1" w:styleId="Normal">
    <w:name w:val="Normal"/>
    <w:qFormat/>
    <w:rsid w:val="00176A49"/>
    <w:pPr>
      <w:jc w:val="both"/>
    </w:pPr>
    <w:rPr>
      <w:rFonts w:asciiTheme="minorHAnsi" w:hAnsiTheme="minorHAnsi" w:cstheme="minorHAnsi"/>
      <w:lang w:val="es-ES_tradnl"/>
    </w:rPr>
  </w:style>
  <w:style w:type="paragraph" w:styleId="Heading1">
    <w:name w:val="heading 1"/>
    <w:basedOn w:val="Normal"/>
    <w:next w:val="Normal"/>
    <w:link w:val="Heading1Char"/>
    <w:uiPriority w:val="9"/>
    <w:qFormat/>
    <w:rsid w:val="003B74D1"/>
    <w:pPr>
      <w:spacing w:before="480" w:after="0"/>
      <w:contextualSpacing/>
      <w:outlineLvl w:val="0"/>
    </w:pPr>
    <w:rPr>
      <w:smallCaps/>
      <w:color w:val="C00000"/>
      <w:spacing w:val="5"/>
      <w:sz w:val="24"/>
      <w:szCs w:val="36"/>
    </w:rPr>
  </w:style>
  <w:style w:type="paragraph" w:styleId="Heading2">
    <w:name w:val="heading 2"/>
    <w:basedOn w:val="Normal"/>
    <w:next w:val="Normal"/>
    <w:link w:val="Heading2Char"/>
    <w:uiPriority w:val="9"/>
    <w:unhideWhenUsed/>
    <w:qFormat/>
    <w:rsid w:val="004B6A45"/>
    <w:pPr>
      <w:spacing w:before="200" w:after="0" w:line="271" w:lineRule="auto"/>
      <w:outlineLvl w:val="1"/>
    </w:pPr>
    <w:rPr>
      <w:b/>
      <w:smallCaps/>
      <w:color w:val="F07F09" w:themeColor="accent3"/>
      <w:szCs w:val="28"/>
      <w:lang w:val="es-CO"/>
    </w:rPr>
  </w:style>
  <w:style w:type="paragraph" w:styleId="Heading3">
    <w:name w:val="heading 3"/>
    <w:basedOn w:val="Normal"/>
    <w:next w:val="Normal"/>
    <w:link w:val="Heading3Char"/>
    <w:uiPriority w:val="9"/>
    <w:unhideWhenUsed/>
    <w:qFormat/>
    <w:rsid w:val="003B74D1"/>
    <w:pPr>
      <w:spacing w:before="320" w:after="120" w:line="271" w:lineRule="auto"/>
      <w:outlineLvl w:val="2"/>
    </w:pPr>
    <w:rPr>
      <w:b/>
      <w:iCs/>
      <w:smallCaps/>
      <w:color w:val="FFC000"/>
      <w:spacing w:val="5"/>
      <w:szCs w:val="26"/>
    </w:rPr>
  </w:style>
  <w:style w:type="paragraph" w:styleId="Heading4">
    <w:name w:val="heading 4"/>
    <w:basedOn w:val="Heading6"/>
    <w:next w:val="Normal"/>
    <w:link w:val="Heading4Char"/>
    <w:uiPriority w:val="9"/>
    <w:unhideWhenUsed/>
    <w:qFormat/>
    <w:rsid w:val="006E66B5"/>
    <w:pPr>
      <w:outlineLvl w:val="3"/>
    </w:pPr>
    <w:rPr>
      <w:color w:val="4EA5D8" w:themeColor="accent5"/>
      <w:sz w:val="22"/>
      <w:szCs w:val="22"/>
    </w:rPr>
  </w:style>
  <w:style w:type="paragraph" w:styleId="Heading5">
    <w:name w:val="heading 5"/>
    <w:basedOn w:val="Normal"/>
    <w:next w:val="Normal"/>
    <w:link w:val="Heading5Char"/>
    <w:uiPriority w:val="9"/>
    <w:unhideWhenUsed/>
    <w:qFormat/>
    <w:rsid w:val="003B74D1"/>
    <w:pPr>
      <w:spacing w:after="0" w:line="271" w:lineRule="auto"/>
      <w:outlineLvl w:val="4"/>
    </w:pPr>
    <w:rPr>
      <w:i/>
      <w:iCs/>
      <w:sz w:val="24"/>
      <w:szCs w:val="24"/>
    </w:rPr>
  </w:style>
  <w:style w:type="paragraph" w:styleId="Heading6">
    <w:name w:val="heading 6"/>
    <w:basedOn w:val="ListParagraph"/>
    <w:next w:val="Normal"/>
    <w:link w:val="Heading6Char"/>
    <w:uiPriority w:val="9"/>
    <w:unhideWhenUsed/>
    <w:qFormat/>
    <w:rsid w:val="003B74D1"/>
    <w:pPr>
      <w:numPr>
        <w:ilvl w:val="3"/>
        <w:numId w:val="1"/>
      </w:numPr>
      <w:outlineLvl w:val="5"/>
    </w:pPr>
    <w:rPr>
      <w:b/>
      <w:sz w:val="24"/>
      <w:szCs w:val="24"/>
      <w:lang w:val="es-CO" w:eastAsia="es-ES"/>
    </w:rPr>
  </w:style>
  <w:style w:type="paragraph" w:styleId="Heading7">
    <w:name w:val="heading 7"/>
    <w:basedOn w:val="Heading4"/>
    <w:next w:val="Normal"/>
    <w:link w:val="Heading7Char"/>
    <w:uiPriority w:val="9"/>
    <w:unhideWhenUsed/>
    <w:qFormat/>
    <w:rsid w:val="00D61B62"/>
    <w:pPr>
      <w:numPr>
        <w:ilvl w:val="0"/>
        <w:numId w:val="0"/>
      </w:numPr>
      <w:ind w:left="1440" w:hanging="1080"/>
      <w:outlineLvl w:val="6"/>
    </w:pPr>
    <w:rPr>
      <w:color w:val="7030A0"/>
    </w:rPr>
  </w:style>
  <w:style w:type="paragraph" w:styleId="Heading8">
    <w:name w:val="heading 8"/>
    <w:basedOn w:val="Normal"/>
    <w:next w:val="Normal"/>
    <w:link w:val="Heading8Char"/>
    <w:uiPriority w:val="9"/>
    <w:unhideWhenUsed/>
    <w:qFormat/>
    <w:rsid w:val="003B74D1"/>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unhideWhenUsed/>
    <w:qFormat/>
    <w:rsid w:val="003B74D1"/>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74D1"/>
    <w:rPr>
      <w:rFonts w:asciiTheme="minorHAnsi" w:hAnsiTheme="minorHAnsi"/>
      <w:smallCaps/>
      <w:color w:val="C00000"/>
      <w:spacing w:val="5"/>
      <w:sz w:val="24"/>
      <w:szCs w:val="36"/>
    </w:rPr>
  </w:style>
  <w:style w:type="character" w:customStyle="1" w:styleId="Heading2Char">
    <w:name w:val="Heading 2 Char"/>
    <w:basedOn w:val="DefaultParagraphFont"/>
    <w:link w:val="Heading2"/>
    <w:uiPriority w:val="9"/>
    <w:rsid w:val="004B6A45"/>
    <w:rPr>
      <w:rFonts w:asciiTheme="minorHAnsi" w:hAnsiTheme="minorHAnsi" w:cstheme="minorHAnsi"/>
      <w:b/>
      <w:smallCaps/>
      <w:color w:val="F07F09" w:themeColor="accent3"/>
      <w:szCs w:val="28"/>
      <w:lang w:val="es-CO"/>
    </w:rPr>
  </w:style>
  <w:style w:type="character" w:customStyle="1" w:styleId="Heading3Char">
    <w:name w:val="Heading 3 Char"/>
    <w:basedOn w:val="DefaultParagraphFont"/>
    <w:link w:val="Heading3"/>
    <w:uiPriority w:val="9"/>
    <w:rsid w:val="003B74D1"/>
    <w:rPr>
      <w:rFonts w:asciiTheme="minorHAnsi" w:hAnsiTheme="minorHAnsi"/>
      <w:b/>
      <w:iCs/>
      <w:smallCaps/>
      <w:color w:val="FFC000"/>
      <w:spacing w:val="5"/>
      <w:szCs w:val="26"/>
    </w:rPr>
  </w:style>
  <w:style w:type="character" w:customStyle="1" w:styleId="Heading4Char">
    <w:name w:val="Heading 4 Char"/>
    <w:basedOn w:val="DefaultParagraphFont"/>
    <w:link w:val="Heading4"/>
    <w:uiPriority w:val="9"/>
    <w:rsid w:val="006E66B5"/>
    <w:rPr>
      <w:rFonts w:asciiTheme="minorHAnsi" w:hAnsiTheme="minorHAnsi" w:cstheme="minorHAnsi"/>
      <w:b/>
      <w:color w:val="4EA5D8" w:themeColor="accent5"/>
      <w:lang w:val="es-CO" w:eastAsia="es-ES"/>
    </w:rPr>
  </w:style>
  <w:style w:type="character" w:customStyle="1" w:styleId="Heading5Char">
    <w:name w:val="Heading 5 Char"/>
    <w:basedOn w:val="DefaultParagraphFont"/>
    <w:link w:val="Heading5"/>
    <w:uiPriority w:val="9"/>
    <w:rsid w:val="003B74D1"/>
    <w:rPr>
      <w:i/>
      <w:iCs/>
      <w:sz w:val="24"/>
      <w:szCs w:val="24"/>
    </w:rPr>
  </w:style>
  <w:style w:type="character" w:customStyle="1" w:styleId="Heading6Char">
    <w:name w:val="Heading 6 Char"/>
    <w:basedOn w:val="DefaultParagraphFont"/>
    <w:link w:val="Heading6"/>
    <w:uiPriority w:val="9"/>
    <w:rsid w:val="003B74D1"/>
    <w:rPr>
      <w:rFonts w:asciiTheme="minorHAnsi" w:hAnsiTheme="minorHAnsi" w:cstheme="minorHAnsi"/>
      <w:b/>
      <w:sz w:val="24"/>
      <w:szCs w:val="24"/>
      <w:lang w:val="es-CO" w:eastAsia="es-ES"/>
    </w:rPr>
  </w:style>
  <w:style w:type="character" w:customStyle="1" w:styleId="Heading7Char">
    <w:name w:val="Heading 7 Char"/>
    <w:basedOn w:val="DefaultParagraphFont"/>
    <w:link w:val="Heading7"/>
    <w:uiPriority w:val="9"/>
    <w:rsid w:val="00D61B62"/>
    <w:rPr>
      <w:rFonts w:asciiTheme="minorHAnsi" w:hAnsiTheme="minorHAnsi" w:cstheme="minorHAnsi"/>
      <w:b/>
      <w:color w:val="7030A0"/>
      <w:lang w:val="es-CO" w:eastAsia="es-ES"/>
    </w:rPr>
  </w:style>
  <w:style w:type="character" w:customStyle="1" w:styleId="Heading8Char">
    <w:name w:val="Heading 8 Char"/>
    <w:basedOn w:val="DefaultParagraphFont"/>
    <w:link w:val="Heading8"/>
    <w:uiPriority w:val="9"/>
    <w:rsid w:val="003B74D1"/>
    <w:rPr>
      <w:b/>
      <w:bCs/>
      <w:color w:val="7F7F7F" w:themeColor="text1" w:themeTint="80"/>
      <w:sz w:val="20"/>
      <w:szCs w:val="20"/>
    </w:rPr>
  </w:style>
  <w:style w:type="character" w:customStyle="1" w:styleId="Heading9Char">
    <w:name w:val="Heading 9 Char"/>
    <w:basedOn w:val="DefaultParagraphFont"/>
    <w:link w:val="Heading9"/>
    <w:uiPriority w:val="9"/>
    <w:rsid w:val="003B74D1"/>
    <w:rPr>
      <w:b/>
      <w:bCs/>
      <w:i/>
      <w:iCs/>
      <w:color w:val="7F7F7F" w:themeColor="text1" w:themeTint="80"/>
      <w:sz w:val="18"/>
      <w:szCs w:val="18"/>
    </w:rPr>
  </w:style>
  <w:style w:type="paragraph" w:styleId="Header">
    <w:name w:val="header"/>
    <w:basedOn w:val="Normal"/>
    <w:link w:val="HeaderChar"/>
    <w:semiHidden/>
    <w:rsid w:val="000013C2"/>
    <w:pPr>
      <w:pBdr>
        <w:bottom w:val="single" w:sz="6" w:space="1" w:color="auto"/>
      </w:pBdr>
      <w:tabs>
        <w:tab w:val="center" w:pos="3960"/>
        <w:tab w:val="right" w:pos="8280"/>
      </w:tabs>
      <w:spacing w:after="0"/>
    </w:pPr>
    <w:rPr>
      <w:sz w:val="18"/>
    </w:rPr>
  </w:style>
  <w:style w:type="character" w:customStyle="1" w:styleId="HeaderChar">
    <w:name w:val="Header Char"/>
    <w:basedOn w:val="DefaultParagraphFont"/>
    <w:link w:val="Header"/>
    <w:semiHidden/>
    <w:rsid w:val="000013C2"/>
    <w:rPr>
      <w:rFonts w:ascii="Times New Roman" w:eastAsia="Times New Roman" w:hAnsi="Times New Roman" w:cs="Times New Roman"/>
      <w:sz w:val="18"/>
      <w:szCs w:val="20"/>
      <w:lang w:val="en-US"/>
    </w:rPr>
  </w:style>
  <w:style w:type="paragraph" w:styleId="Footer">
    <w:name w:val="footer"/>
    <w:basedOn w:val="Normal"/>
    <w:link w:val="FooterChar"/>
    <w:uiPriority w:val="99"/>
    <w:rsid w:val="000013C2"/>
    <w:pPr>
      <w:pBdr>
        <w:top w:val="single" w:sz="6" w:space="1" w:color="auto"/>
      </w:pBdr>
      <w:tabs>
        <w:tab w:val="center" w:pos="4320"/>
        <w:tab w:val="right" w:pos="8280"/>
      </w:tabs>
      <w:spacing w:after="0"/>
    </w:pPr>
    <w:rPr>
      <w:sz w:val="18"/>
    </w:rPr>
  </w:style>
  <w:style w:type="character" w:customStyle="1" w:styleId="FooterChar">
    <w:name w:val="Footer Char"/>
    <w:basedOn w:val="DefaultParagraphFont"/>
    <w:link w:val="Footer"/>
    <w:uiPriority w:val="99"/>
    <w:rsid w:val="000013C2"/>
    <w:rPr>
      <w:rFonts w:ascii="Times New Roman" w:eastAsia="Times New Roman" w:hAnsi="Times New Roman" w:cs="Times New Roman"/>
      <w:sz w:val="18"/>
      <w:szCs w:val="20"/>
      <w:lang w:val="en-US"/>
    </w:rPr>
  </w:style>
  <w:style w:type="paragraph" w:customStyle="1" w:styleId="Table-Text">
    <w:name w:val="Table - Text"/>
    <w:basedOn w:val="Normal"/>
    <w:rsid w:val="000013C2"/>
    <w:pPr>
      <w:spacing w:before="60" w:after="60"/>
    </w:pPr>
    <w:rPr>
      <w:sz w:val="20"/>
    </w:rPr>
  </w:style>
  <w:style w:type="paragraph" w:customStyle="1" w:styleId="Table-ColHead">
    <w:name w:val="Table - Col. Head"/>
    <w:basedOn w:val="Normal"/>
    <w:rsid w:val="000013C2"/>
    <w:pPr>
      <w:keepNext/>
      <w:suppressAutoHyphens/>
      <w:spacing w:before="60" w:after="60"/>
    </w:pPr>
    <w:rPr>
      <w:rFonts w:ascii="Arial" w:hAnsi="Arial"/>
      <w:b/>
      <w:sz w:val="20"/>
    </w:rPr>
  </w:style>
  <w:style w:type="paragraph" w:customStyle="1" w:styleId="Confidential-Top">
    <w:name w:val="Confidential - Top"/>
    <w:basedOn w:val="Normal"/>
    <w:rsid w:val="000013C2"/>
    <w:pPr>
      <w:framePr w:hSpace="187" w:wrap="auto" w:vAnchor="page" w:hAnchor="page" w:xAlign="center" w:y="361"/>
      <w:pBdr>
        <w:top w:val="single" w:sz="6" w:space="1" w:color="FF0000"/>
        <w:left w:val="single" w:sz="6" w:space="1" w:color="FF0000"/>
        <w:bottom w:val="single" w:sz="6" w:space="1" w:color="FF0000"/>
        <w:right w:val="single" w:sz="6" w:space="1" w:color="FF0000"/>
      </w:pBdr>
      <w:shd w:val="solid" w:color="FF0000" w:fill="auto"/>
      <w:spacing w:after="0"/>
    </w:pPr>
    <w:rPr>
      <w:rFonts w:ascii="Arial Black" w:hAnsi="Arial Black"/>
      <w:color w:val="FFFFFF"/>
      <w:sz w:val="14"/>
    </w:rPr>
  </w:style>
  <w:style w:type="paragraph" w:styleId="TOC1">
    <w:name w:val="toc 1"/>
    <w:basedOn w:val="Normal"/>
    <w:next w:val="Normal"/>
    <w:autoRedefine/>
    <w:uiPriority w:val="39"/>
    <w:rsid w:val="000013C2"/>
    <w:pPr>
      <w:spacing w:before="120"/>
    </w:pPr>
    <w:rPr>
      <w:b/>
      <w:bCs/>
      <w:caps/>
      <w:sz w:val="20"/>
    </w:rPr>
  </w:style>
  <w:style w:type="paragraph" w:styleId="TOC2">
    <w:name w:val="toc 2"/>
    <w:basedOn w:val="Normal"/>
    <w:next w:val="Normal"/>
    <w:autoRedefine/>
    <w:uiPriority w:val="39"/>
    <w:rsid w:val="000013C2"/>
    <w:pPr>
      <w:spacing w:after="0"/>
      <w:ind w:left="220"/>
    </w:pPr>
    <w:rPr>
      <w:smallCaps/>
      <w:sz w:val="20"/>
    </w:rPr>
  </w:style>
  <w:style w:type="paragraph" w:styleId="TOC3">
    <w:name w:val="toc 3"/>
    <w:basedOn w:val="Normal"/>
    <w:next w:val="Normal"/>
    <w:autoRedefine/>
    <w:uiPriority w:val="39"/>
    <w:rsid w:val="000013C2"/>
    <w:pPr>
      <w:spacing w:after="0"/>
      <w:ind w:left="440"/>
    </w:pPr>
    <w:rPr>
      <w:i/>
      <w:iCs/>
      <w:sz w:val="20"/>
    </w:rPr>
  </w:style>
  <w:style w:type="paragraph" w:customStyle="1" w:styleId="Contents">
    <w:name w:val="Contents"/>
    <w:basedOn w:val="Heading1"/>
    <w:rsid w:val="000013C2"/>
    <w:pPr>
      <w:pBdr>
        <w:top w:val="single" w:sz="4" w:space="1" w:color="auto"/>
        <w:bottom w:val="single" w:sz="4" w:space="1" w:color="auto"/>
      </w:pBdr>
      <w:shd w:val="pct70" w:color="auto" w:fill="FFFFFF"/>
    </w:pPr>
    <w:rPr>
      <w:noProof/>
    </w:rPr>
  </w:style>
  <w:style w:type="paragraph" w:customStyle="1" w:styleId="Confidential-Bottom">
    <w:name w:val="Confidential - Bottom"/>
    <w:basedOn w:val="Footer"/>
    <w:rsid w:val="000013C2"/>
    <w:pPr>
      <w:framePr w:hSpace="187" w:wrap="auto" w:vAnchor="page" w:hAnchor="page" w:xAlign="center" w:y="15265"/>
      <w:pBdr>
        <w:top w:val="single" w:sz="6" w:space="1" w:color="FF0000"/>
        <w:left w:val="single" w:sz="6" w:space="1" w:color="FF0000"/>
        <w:bottom w:val="single" w:sz="6" w:space="1" w:color="FF0000"/>
        <w:right w:val="single" w:sz="6" w:space="1" w:color="FF0000"/>
      </w:pBdr>
      <w:shd w:val="solid" w:color="FF0000" w:fill="auto"/>
    </w:pPr>
    <w:rPr>
      <w:rFonts w:ascii="Arial Black" w:hAnsi="Arial Black"/>
      <w:color w:val="FFFFFF"/>
      <w:sz w:val="14"/>
    </w:rPr>
  </w:style>
  <w:style w:type="paragraph" w:customStyle="1" w:styleId="Title-Subject">
    <w:name w:val="Title - Subject"/>
    <w:basedOn w:val="Title"/>
    <w:next w:val="Title-Filename"/>
    <w:rsid w:val="000013C2"/>
    <w:pPr>
      <w:suppressAutoHyphens/>
      <w:spacing w:before="720" w:after="1360"/>
      <w:ind w:left="1080" w:right="1080"/>
    </w:pPr>
    <w:rPr>
      <w:rFonts w:cs="Arial"/>
      <w:b/>
      <w:iCs/>
      <w:sz w:val="40"/>
    </w:rPr>
  </w:style>
  <w:style w:type="paragraph" w:styleId="Title">
    <w:name w:val="Title"/>
    <w:basedOn w:val="Normal"/>
    <w:next w:val="Normal"/>
    <w:link w:val="TitleChar"/>
    <w:uiPriority w:val="10"/>
    <w:qFormat/>
    <w:rsid w:val="003B74D1"/>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3B74D1"/>
    <w:rPr>
      <w:smallCaps/>
      <w:sz w:val="52"/>
      <w:szCs w:val="52"/>
    </w:rPr>
  </w:style>
  <w:style w:type="paragraph" w:customStyle="1" w:styleId="Title-Filename">
    <w:name w:val="Title - Filename"/>
    <w:basedOn w:val="Title"/>
    <w:next w:val="Title-Date"/>
    <w:rsid w:val="000013C2"/>
    <w:pPr>
      <w:spacing w:before="480" w:after="480"/>
    </w:pPr>
    <w:rPr>
      <w:b/>
      <w:i/>
      <w:iCs/>
      <w:sz w:val="24"/>
    </w:rPr>
  </w:style>
  <w:style w:type="paragraph" w:customStyle="1" w:styleId="Title-Date">
    <w:name w:val="Title - Date"/>
    <w:basedOn w:val="Title"/>
    <w:next w:val="Title-Revision"/>
    <w:rsid w:val="000013C2"/>
    <w:pPr>
      <w:spacing w:before="480" w:after="960"/>
    </w:pPr>
    <w:rPr>
      <w:b/>
      <w:i/>
      <w:iCs/>
      <w:sz w:val="28"/>
    </w:rPr>
  </w:style>
  <w:style w:type="paragraph" w:customStyle="1" w:styleId="Title-Revision">
    <w:name w:val="Title - Revision"/>
    <w:basedOn w:val="Title"/>
    <w:rsid w:val="000013C2"/>
    <w:pPr>
      <w:spacing w:after="0"/>
    </w:pPr>
    <w:rPr>
      <w:bCs/>
      <w:sz w:val="28"/>
    </w:rPr>
  </w:style>
  <w:style w:type="character" w:styleId="Hyperlink">
    <w:name w:val="Hyperlink"/>
    <w:basedOn w:val="DefaultParagraphFont"/>
    <w:uiPriority w:val="99"/>
    <w:rsid w:val="000013C2"/>
    <w:rPr>
      <w:color w:val="0000FF"/>
      <w:u w:val="single"/>
    </w:rPr>
  </w:style>
  <w:style w:type="paragraph" w:customStyle="1" w:styleId="Comment">
    <w:name w:val="Comment"/>
    <w:basedOn w:val="Normal"/>
    <w:rsid w:val="000013C2"/>
    <w:pPr>
      <w:overflowPunct w:val="0"/>
      <w:autoSpaceDE w:val="0"/>
      <w:autoSpaceDN w:val="0"/>
      <w:adjustRightInd w:val="0"/>
      <w:textAlignment w:val="baseline"/>
    </w:pPr>
    <w:rPr>
      <w:i/>
      <w:color w:val="000080"/>
    </w:rPr>
  </w:style>
  <w:style w:type="paragraph" w:customStyle="1" w:styleId="Title-OrganizationName">
    <w:name w:val="Title - Organization Name"/>
    <w:basedOn w:val="Title"/>
    <w:rsid w:val="000013C2"/>
    <w:pPr>
      <w:spacing w:before="360" w:after="180"/>
    </w:pPr>
    <w:rPr>
      <w:rFonts w:ascii="Times New Roman" w:hAnsi="Times New Roman"/>
      <w:sz w:val="32"/>
    </w:rPr>
  </w:style>
  <w:style w:type="paragraph" w:styleId="TOC4">
    <w:name w:val="toc 4"/>
    <w:basedOn w:val="Normal"/>
    <w:next w:val="Normal"/>
    <w:autoRedefine/>
    <w:uiPriority w:val="39"/>
    <w:unhideWhenUsed/>
    <w:rsid w:val="000013C2"/>
    <w:pPr>
      <w:spacing w:after="0"/>
      <w:ind w:left="660"/>
    </w:pPr>
    <w:rPr>
      <w:sz w:val="18"/>
      <w:szCs w:val="18"/>
    </w:rPr>
  </w:style>
  <w:style w:type="paragraph" w:styleId="ListParagraph">
    <w:name w:val="List Paragraph"/>
    <w:basedOn w:val="Normal"/>
    <w:uiPriority w:val="34"/>
    <w:qFormat/>
    <w:rsid w:val="003B74D1"/>
    <w:pPr>
      <w:ind w:left="720"/>
      <w:contextualSpacing/>
    </w:pPr>
  </w:style>
  <w:style w:type="paragraph" w:styleId="FootnoteText">
    <w:name w:val="footnote text"/>
    <w:basedOn w:val="Normal"/>
    <w:link w:val="FootnoteTextChar"/>
    <w:uiPriority w:val="99"/>
    <w:semiHidden/>
    <w:unhideWhenUsed/>
    <w:rsid w:val="000013C2"/>
    <w:pPr>
      <w:spacing w:after="0"/>
    </w:pPr>
    <w:rPr>
      <w:sz w:val="20"/>
    </w:rPr>
  </w:style>
  <w:style w:type="character" w:customStyle="1" w:styleId="FootnoteTextChar">
    <w:name w:val="Footnote Text Char"/>
    <w:basedOn w:val="DefaultParagraphFont"/>
    <w:link w:val="FootnoteText"/>
    <w:uiPriority w:val="99"/>
    <w:semiHidden/>
    <w:rsid w:val="000013C2"/>
    <w:rPr>
      <w:rFonts w:ascii="Times New Roman" w:eastAsia="Times New Roman" w:hAnsi="Times New Roman" w:cs="Times New Roman"/>
      <w:sz w:val="20"/>
      <w:szCs w:val="20"/>
      <w:lang w:val="en-US"/>
    </w:rPr>
  </w:style>
  <w:style w:type="character" w:styleId="FootnoteReference">
    <w:name w:val="footnote reference"/>
    <w:basedOn w:val="DefaultParagraphFont"/>
    <w:uiPriority w:val="99"/>
    <w:semiHidden/>
    <w:unhideWhenUsed/>
    <w:rsid w:val="000013C2"/>
    <w:rPr>
      <w:vertAlign w:val="superscript"/>
    </w:rPr>
  </w:style>
  <w:style w:type="character" w:customStyle="1" w:styleId="a">
    <w:name w:val="a"/>
    <w:basedOn w:val="DefaultParagraphFont"/>
    <w:rsid w:val="000013C2"/>
  </w:style>
  <w:style w:type="character" w:styleId="CommentReference">
    <w:name w:val="annotation reference"/>
    <w:basedOn w:val="DefaultParagraphFont"/>
    <w:uiPriority w:val="99"/>
    <w:unhideWhenUsed/>
    <w:rsid w:val="000013C2"/>
    <w:rPr>
      <w:sz w:val="16"/>
      <w:szCs w:val="16"/>
    </w:rPr>
  </w:style>
  <w:style w:type="paragraph" w:styleId="CommentText">
    <w:name w:val="annotation text"/>
    <w:basedOn w:val="Normal"/>
    <w:link w:val="CommentTextChar"/>
    <w:uiPriority w:val="99"/>
    <w:unhideWhenUsed/>
    <w:rsid w:val="000013C2"/>
    <w:rPr>
      <w:sz w:val="20"/>
    </w:rPr>
  </w:style>
  <w:style w:type="character" w:customStyle="1" w:styleId="CommentTextChar">
    <w:name w:val="Comment Text Char"/>
    <w:basedOn w:val="DefaultParagraphFont"/>
    <w:link w:val="CommentText"/>
    <w:uiPriority w:val="99"/>
    <w:rsid w:val="000013C2"/>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0013C2"/>
    <w:rPr>
      <w:b/>
      <w:bCs/>
    </w:rPr>
  </w:style>
  <w:style w:type="character" w:customStyle="1" w:styleId="CommentSubjectChar">
    <w:name w:val="Comment Subject Char"/>
    <w:basedOn w:val="CommentTextChar"/>
    <w:link w:val="CommentSubject"/>
    <w:uiPriority w:val="99"/>
    <w:semiHidden/>
    <w:rsid w:val="000013C2"/>
    <w:rPr>
      <w:b/>
      <w:bCs/>
    </w:rPr>
  </w:style>
  <w:style w:type="paragraph" w:styleId="Revision">
    <w:name w:val="Revision"/>
    <w:hidden/>
    <w:uiPriority w:val="99"/>
    <w:semiHidden/>
    <w:rsid w:val="000013C2"/>
    <w:pPr>
      <w:spacing w:after="0" w:line="240" w:lineRule="auto"/>
    </w:pPr>
    <w:rPr>
      <w:rFonts w:ascii="Times New Roman" w:eastAsia="Times New Roman" w:hAnsi="Times New Roman" w:cs="Times New Roman"/>
      <w:szCs w:val="20"/>
    </w:rPr>
  </w:style>
  <w:style w:type="paragraph" w:styleId="BalloonText">
    <w:name w:val="Balloon Text"/>
    <w:basedOn w:val="Normal"/>
    <w:link w:val="BalloonTextChar"/>
    <w:uiPriority w:val="99"/>
    <w:semiHidden/>
    <w:unhideWhenUsed/>
    <w:rsid w:val="000013C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13C2"/>
    <w:rPr>
      <w:rFonts w:ascii="Tahoma" w:eastAsia="Times New Roman" w:hAnsi="Tahoma" w:cs="Tahoma"/>
      <w:sz w:val="16"/>
      <w:szCs w:val="16"/>
      <w:lang w:val="en-US"/>
    </w:rPr>
  </w:style>
  <w:style w:type="table" w:styleId="TableGrid">
    <w:name w:val="Table Grid"/>
    <w:basedOn w:val="TableNormal"/>
    <w:uiPriority w:val="59"/>
    <w:rsid w:val="000013C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ndnoteText">
    <w:name w:val="endnote text"/>
    <w:basedOn w:val="Normal"/>
    <w:link w:val="EndnoteTextChar"/>
    <w:uiPriority w:val="99"/>
    <w:semiHidden/>
    <w:unhideWhenUsed/>
    <w:rsid w:val="000013C2"/>
    <w:pPr>
      <w:spacing w:after="0"/>
    </w:pPr>
    <w:rPr>
      <w:sz w:val="20"/>
    </w:rPr>
  </w:style>
  <w:style w:type="character" w:customStyle="1" w:styleId="EndnoteTextChar">
    <w:name w:val="Endnote Text Char"/>
    <w:basedOn w:val="DefaultParagraphFont"/>
    <w:link w:val="EndnoteText"/>
    <w:uiPriority w:val="99"/>
    <w:semiHidden/>
    <w:rsid w:val="000013C2"/>
    <w:rPr>
      <w:rFonts w:ascii="Times New Roman" w:eastAsia="Times New Roman" w:hAnsi="Times New Roman" w:cs="Times New Roman"/>
      <w:sz w:val="20"/>
      <w:szCs w:val="20"/>
      <w:lang w:val="en-US"/>
    </w:rPr>
  </w:style>
  <w:style w:type="paragraph" w:styleId="NormalWeb">
    <w:name w:val="Normal (Web)"/>
    <w:basedOn w:val="Normal"/>
    <w:uiPriority w:val="99"/>
    <w:semiHidden/>
    <w:unhideWhenUsed/>
    <w:rsid w:val="000013C2"/>
    <w:pPr>
      <w:spacing w:before="100" w:beforeAutospacing="1" w:after="100" w:afterAutospacing="1"/>
    </w:pPr>
    <w:rPr>
      <w:sz w:val="24"/>
      <w:szCs w:val="24"/>
      <w:lang w:val="es-ES" w:eastAsia="es-ES"/>
    </w:rPr>
  </w:style>
  <w:style w:type="paragraph" w:styleId="HTMLPreformatted">
    <w:name w:val="HTML Preformatted"/>
    <w:basedOn w:val="Normal"/>
    <w:link w:val="HTMLPreformattedChar"/>
    <w:uiPriority w:val="99"/>
    <w:semiHidden/>
    <w:unhideWhenUsed/>
    <w:rsid w:val="000013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lang w:val="es-ES" w:eastAsia="es-ES"/>
    </w:rPr>
  </w:style>
  <w:style w:type="character" w:customStyle="1" w:styleId="HTMLPreformattedChar">
    <w:name w:val="HTML Preformatted Char"/>
    <w:basedOn w:val="DefaultParagraphFont"/>
    <w:link w:val="HTMLPreformatted"/>
    <w:uiPriority w:val="99"/>
    <w:semiHidden/>
    <w:rsid w:val="000013C2"/>
    <w:rPr>
      <w:rFonts w:ascii="Courier New" w:eastAsia="Times New Roman" w:hAnsi="Courier New" w:cs="Courier New"/>
      <w:sz w:val="20"/>
      <w:szCs w:val="20"/>
      <w:lang w:val="es-ES" w:eastAsia="es-ES"/>
    </w:rPr>
  </w:style>
  <w:style w:type="character" w:styleId="Strong">
    <w:name w:val="Strong"/>
    <w:uiPriority w:val="22"/>
    <w:qFormat/>
    <w:rsid w:val="003B74D1"/>
    <w:rPr>
      <w:b/>
      <w:bCs/>
    </w:rPr>
  </w:style>
  <w:style w:type="character" w:customStyle="1" w:styleId="cssdate">
    <w:name w:val="cssdate"/>
    <w:basedOn w:val="DefaultParagraphFont"/>
    <w:rsid w:val="000013C2"/>
  </w:style>
  <w:style w:type="paragraph" w:styleId="Caption">
    <w:name w:val="caption"/>
    <w:basedOn w:val="Normal"/>
    <w:next w:val="Normal"/>
    <w:uiPriority w:val="35"/>
    <w:unhideWhenUsed/>
    <w:qFormat/>
    <w:rsid w:val="003B74D1"/>
    <w:rPr>
      <w:b/>
      <w:bCs/>
      <w:caps/>
      <w:sz w:val="16"/>
      <w:szCs w:val="18"/>
    </w:rPr>
  </w:style>
  <w:style w:type="paragraph" w:styleId="TableofFigures">
    <w:name w:val="table of figures"/>
    <w:basedOn w:val="Normal"/>
    <w:next w:val="Normal"/>
    <w:autoRedefine/>
    <w:uiPriority w:val="99"/>
    <w:unhideWhenUsed/>
    <w:qFormat/>
    <w:rsid w:val="004756DE"/>
    <w:pPr>
      <w:tabs>
        <w:tab w:val="right" w:leader="dot" w:pos="8544"/>
      </w:tabs>
      <w:spacing w:after="0"/>
    </w:pPr>
    <w:rPr>
      <w:i/>
      <w:noProof/>
    </w:rPr>
  </w:style>
  <w:style w:type="table" w:customStyle="1" w:styleId="Cuadrculaclara-nfasis11">
    <w:name w:val="Cuadrícula clara - Énfasis 11"/>
    <w:basedOn w:val="TableNormal"/>
    <w:uiPriority w:val="62"/>
    <w:rsid w:val="000013C2"/>
    <w:pPr>
      <w:spacing w:after="0" w:line="240" w:lineRule="auto"/>
    </w:pPr>
    <w:rPr>
      <w:rFonts w:ascii="Calibri" w:eastAsia="Calibri" w:hAnsi="Calibri" w:cs="Times New Roman"/>
      <w:sz w:val="20"/>
      <w:szCs w:val="20"/>
      <w:lang w:eastAsia="es-CO"/>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MediumGrid2-Accent3">
    <w:name w:val="Medium Grid 2 Accent 3"/>
    <w:basedOn w:val="TableNormal"/>
    <w:uiPriority w:val="68"/>
    <w:rsid w:val="000013C2"/>
    <w:pPr>
      <w:spacing w:after="0" w:line="240" w:lineRule="auto"/>
    </w:pPr>
    <w:rPr>
      <w:color w:val="000000" w:themeColor="text1"/>
    </w:rPr>
    <w:tblPr>
      <w:tblStyleRowBandSize w:val="1"/>
      <w:tblStyleColBandSize w:val="1"/>
      <w:tblInd w:w="0" w:type="dxa"/>
      <w:tblBorders>
        <w:top w:val="single" w:sz="8" w:space="0" w:color="F07F09" w:themeColor="accent3"/>
        <w:left w:val="single" w:sz="8" w:space="0" w:color="F07F09" w:themeColor="accent3"/>
        <w:bottom w:val="single" w:sz="8" w:space="0" w:color="F07F09" w:themeColor="accent3"/>
        <w:right w:val="single" w:sz="8" w:space="0" w:color="F07F09" w:themeColor="accent3"/>
        <w:insideH w:val="single" w:sz="8" w:space="0" w:color="F07F09" w:themeColor="accent3"/>
        <w:insideV w:val="single" w:sz="8" w:space="0" w:color="F07F09" w:themeColor="accent3"/>
      </w:tblBorders>
      <w:tblCellMar>
        <w:top w:w="0" w:type="dxa"/>
        <w:left w:w="108" w:type="dxa"/>
        <w:bottom w:w="0" w:type="dxa"/>
        <w:right w:w="108" w:type="dxa"/>
      </w:tblCellMar>
    </w:tblPr>
    <w:tcPr>
      <w:shd w:val="clear" w:color="auto" w:fill="FCDFC0" w:themeFill="accent3" w:themeFillTint="3F"/>
    </w:tcPr>
    <w:tblStylePr w:type="firstRow">
      <w:rPr>
        <w:b/>
        <w:bCs/>
        <w:color w:val="000000" w:themeColor="text1"/>
      </w:rPr>
      <w:tblPr/>
      <w:tcPr>
        <w:shd w:val="clear" w:color="auto" w:fill="FEF2E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5CC" w:themeFill="accent3" w:themeFillTint="33"/>
      </w:tcPr>
    </w:tblStylePr>
    <w:tblStylePr w:type="band1Vert">
      <w:tblPr/>
      <w:tcPr>
        <w:shd w:val="clear" w:color="auto" w:fill="FABF81" w:themeFill="accent3" w:themeFillTint="7F"/>
      </w:tcPr>
    </w:tblStylePr>
    <w:tblStylePr w:type="band1Horz">
      <w:tblPr/>
      <w:tcPr>
        <w:tcBorders>
          <w:insideH w:val="single" w:sz="6" w:space="0" w:color="F07F09" w:themeColor="accent3"/>
          <w:insideV w:val="single" w:sz="6" w:space="0" w:color="F07F09" w:themeColor="accent3"/>
        </w:tcBorders>
        <w:shd w:val="clear" w:color="auto" w:fill="FABF81" w:themeFill="accent3" w:themeFillTint="7F"/>
      </w:tcPr>
    </w:tblStylePr>
    <w:tblStylePr w:type="nwCell">
      <w:tblPr/>
      <w:tcPr>
        <w:shd w:val="clear" w:color="auto" w:fill="FFFFFF" w:themeFill="background1"/>
      </w:tcPr>
    </w:tblStylePr>
  </w:style>
  <w:style w:type="paragraph" w:styleId="TOC5">
    <w:name w:val="toc 5"/>
    <w:basedOn w:val="Normal"/>
    <w:next w:val="Normal"/>
    <w:autoRedefine/>
    <w:uiPriority w:val="39"/>
    <w:unhideWhenUsed/>
    <w:rsid w:val="000013C2"/>
    <w:pPr>
      <w:spacing w:after="0"/>
      <w:ind w:left="880"/>
    </w:pPr>
    <w:rPr>
      <w:sz w:val="18"/>
      <w:szCs w:val="18"/>
    </w:rPr>
  </w:style>
  <w:style w:type="paragraph" w:styleId="TOC6">
    <w:name w:val="toc 6"/>
    <w:basedOn w:val="Normal"/>
    <w:next w:val="Normal"/>
    <w:autoRedefine/>
    <w:uiPriority w:val="39"/>
    <w:unhideWhenUsed/>
    <w:rsid w:val="000013C2"/>
    <w:pPr>
      <w:spacing w:after="0"/>
      <w:ind w:left="1100"/>
    </w:pPr>
    <w:rPr>
      <w:sz w:val="18"/>
      <w:szCs w:val="18"/>
    </w:rPr>
  </w:style>
  <w:style w:type="paragraph" w:styleId="TOC7">
    <w:name w:val="toc 7"/>
    <w:basedOn w:val="Normal"/>
    <w:next w:val="Normal"/>
    <w:autoRedefine/>
    <w:uiPriority w:val="39"/>
    <w:unhideWhenUsed/>
    <w:rsid w:val="000013C2"/>
    <w:pPr>
      <w:spacing w:after="0"/>
      <w:ind w:left="1320"/>
    </w:pPr>
    <w:rPr>
      <w:sz w:val="18"/>
      <w:szCs w:val="18"/>
    </w:rPr>
  </w:style>
  <w:style w:type="paragraph" w:styleId="TOC8">
    <w:name w:val="toc 8"/>
    <w:basedOn w:val="Normal"/>
    <w:next w:val="Normal"/>
    <w:autoRedefine/>
    <w:uiPriority w:val="39"/>
    <w:unhideWhenUsed/>
    <w:rsid w:val="000013C2"/>
    <w:pPr>
      <w:spacing w:after="0"/>
      <w:ind w:left="1540"/>
    </w:pPr>
    <w:rPr>
      <w:sz w:val="18"/>
      <w:szCs w:val="18"/>
    </w:rPr>
  </w:style>
  <w:style w:type="paragraph" w:styleId="TOC9">
    <w:name w:val="toc 9"/>
    <w:basedOn w:val="Normal"/>
    <w:next w:val="Normal"/>
    <w:autoRedefine/>
    <w:uiPriority w:val="39"/>
    <w:unhideWhenUsed/>
    <w:rsid w:val="000013C2"/>
    <w:pPr>
      <w:spacing w:after="0"/>
      <w:ind w:left="1760"/>
    </w:pPr>
    <w:rPr>
      <w:sz w:val="18"/>
      <w:szCs w:val="18"/>
    </w:rPr>
  </w:style>
  <w:style w:type="table" w:styleId="MediumGrid2-Accent1">
    <w:name w:val="Medium Grid 2 Accent 1"/>
    <w:basedOn w:val="TableNormal"/>
    <w:uiPriority w:val="68"/>
    <w:rsid w:val="000013C2"/>
    <w:pPr>
      <w:spacing w:after="0" w:line="240" w:lineRule="auto"/>
    </w:pPr>
    <w:rPr>
      <w:color w:val="000000" w:themeColor="text1"/>
    </w:rPr>
    <w:tblPr>
      <w:tblStyleRowBandSize w:val="1"/>
      <w:tblStyleColBandSize w:val="1"/>
      <w:tblInd w:w="0" w:type="dxa"/>
      <w:tblBorders>
        <w:top w:val="single" w:sz="8" w:space="0" w:color="000000" w:themeColor="accent1"/>
        <w:left w:val="single" w:sz="8" w:space="0" w:color="000000" w:themeColor="accent1"/>
        <w:bottom w:val="single" w:sz="8" w:space="0" w:color="000000" w:themeColor="accent1"/>
        <w:right w:val="single" w:sz="8" w:space="0" w:color="000000" w:themeColor="accent1"/>
        <w:insideH w:val="single" w:sz="8" w:space="0" w:color="000000" w:themeColor="accent1"/>
        <w:insideV w:val="single" w:sz="8" w:space="0" w:color="000000" w:themeColor="accent1"/>
      </w:tblBorders>
      <w:tblCellMar>
        <w:top w:w="0" w:type="dxa"/>
        <w:left w:w="108" w:type="dxa"/>
        <w:bottom w:w="0" w:type="dxa"/>
        <w:right w:w="108" w:type="dxa"/>
      </w:tblCellMar>
    </w:tblPr>
    <w:tcPr>
      <w:shd w:val="clear" w:color="auto" w:fill="C0C0C0" w:themeFill="accent1" w:themeFillTint="3F"/>
    </w:tcPr>
    <w:tblStylePr w:type="firstRow">
      <w:rPr>
        <w:b/>
        <w:bCs/>
        <w:color w:val="000000" w:themeColor="text1"/>
      </w:rPr>
      <w:tblPr/>
      <w:tcPr>
        <w:shd w:val="clear" w:color="auto" w:fill="E6E6E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accent1" w:themeFillTint="33"/>
      </w:tcPr>
    </w:tblStylePr>
    <w:tblStylePr w:type="band1Vert">
      <w:tblPr/>
      <w:tcPr>
        <w:shd w:val="clear" w:color="auto" w:fill="808080" w:themeFill="accent1" w:themeFillTint="7F"/>
      </w:tcPr>
    </w:tblStylePr>
    <w:tblStylePr w:type="band1Horz">
      <w:tblPr/>
      <w:tcPr>
        <w:tcBorders>
          <w:insideH w:val="single" w:sz="6" w:space="0" w:color="000000" w:themeColor="accent1"/>
          <w:insideV w:val="single" w:sz="6" w:space="0" w:color="000000" w:themeColor="accent1"/>
        </w:tcBorders>
        <w:shd w:val="clear" w:color="auto" w:fill="808080" w:themeFill="accent1" w:themeFillTint="7F"/>
      </w:tcPr>
    </w:tblStylePr>
    <w:tblStylePr w:type="nwCell">
      <w:tblPr/>
      <w:tcPr>
        <w:shd w:val="clear" w:color="auto" w:fill="FFFFFF" w:themeFill="background1"/>
      </w:tcPr>
    </w:tblStylePr>
  </w:style>
  <w:style w:type="table" w:customStyle="1" w:styleId="Cuadrculamedia21">
    <w:name w:val="Cuadrícula media 21"/>
    <w:basedOn w:val="TableNormal"/>
    <w:uiPriority w:val="68"/>
    <w:rsid w:val="000013C2"/>
    <w:pPr>
      <w:spacing w:after="0" w:line="240" w:lineRule="auto"/>
    </w:pPr>
    <w:rPr>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0013C2"/>
    <w:pPr>
      <w:spacing w:after="0" w:line="240" w:lineRule="auto"/>
    </w:pPr>
    <w:rPr>
      <w:color w:val="000000" w:themeColor="text1"/>
    </w:rPr>
    <w:tblPr>
      <w:tblStyleRowBandSize w:val="1"/>
      <w:tblStyleColBandSize w:val="1"/>
      <w:tblInd w:w="0" w:type="dxa"/>
      <w:tblBorders>
        <w:top w:val="single" w:sz="8" w:space="0" w:color="C00000" w:themeColor="accent2"/>
        <w:left w:val="single" w:sz="8" w:space="0" w:color="C00000" w:themeColor="accent2"/>
        <w:bottom w:val="single" w:sz="8" w:space="0" w:color="C00000" w:themeColor="accent2"/>
        <w:right w:val="single" w:sz="8" w:space="0" w:color="C00000" w:themeColor="accent2"/>
        <w:insideH w:val="single" w:sz="8" w:space="0" w:color="C00000" w:themeColor="accent2"/>
        <w:insideV w:val="single" w:sz="8" w:space="0" w:color="C00000" w:themeColor="accent2"/>
      </w:tblBorders>
      <w:tblCellMar>
        <w:top w:w="0" w:type="dxa"/>
        <w:left w:w="108" w:type="dxa"/>
        <w:bottom w:w="0" w:type="dxa"/>
        <w:right w:w="108" w:type="dxa"/>
      </w:tblCellMar>
    </w:tblPr>
    <w:tcPr>
      <w:shd w:val="clear" w:color="auto" w:fill="FFB0B0" w:themeFill="accent2" w:themeFillTint="3F"/>
    </w:tcPr>
    <w:tblStylePr w:type="firstRow">
      <w:rPr>
        <w:b/>
        <w:bCs/>
        <w:color w:val="000000" w:themeColor="text1"/>
      </w:rPr>
      <w:tblPr/>
      <w:tcPr>
        <w:shd w:val="clear" w:color="auto" w:fill="FFDFD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BFBF" w:themeFill="accent2" w:themeFillTint="33"/>
      </w:tcPr>
    </w:tblStylePr>
    <w:tblStylePr w:type="band1Vert">
      <w:tblPr/>
      <w:tcPr>
        <w:shd w:val="clear" w:color="auto" w:fill="FF6060" w:themeFill="accent2" w:themeFillTint="7F"/>
      </w:tcPr>
    </w:tblStylePr>
    <w:tblStylePr w:type="band1Horz">
      <w:tblPr/>
      <w:tcPr>
        <w:tcBorders>
          <w:insideH w:val="single" w:sz="6" w:space="0" w:color="C00000" w:themeColor="accent2"/>
          <w:insideV w:val="single" w:sz="6" w:space="0" w:color="C00000" w:themeColor="accent2"/>
        </w:tcBorders>
        <w:shd w:val="clear" w:color="auto" w:fill="FF6060" w:themeFill="accent2" w:themeFillTint="7F"/>
      </w:tcPr>
    </w:tblStylePr>
    <w:tblStylePr w:type="nwCell">
      <w:tblPr/>
      <w:tcPr>
        <w:shd w:val="clear" w:color="auto" w:fill="FFFFFF" w:themeFill="background1"/>
      </w:tcPr>
    </w:tblStylePr>
  </w:style>
  <w:style w:type="table" w:styleId="LightShading-Accent2">
    <w:name w:val="Light Shading Accent 2"/>
    <w:basedOn w:val="TableNormal"/>
    <w:uiPriority w:val="60"/>
    <w:rsid w:val="000013C2"/>
    <w:pPr>
      <w:spacing w:after="0" w:line="240" w:lineRule="auto"/>
    </w:pPr>
    <w:rPr>
      <w:color w:val="8F0000" w:themeColor="accent2" w:themeShade="BF"/>
    </w:rPr>
    <w:tblPr>
      <w:tblStyleRowBandSize w:val="1"/>
      <w:tblStyleColBandSize w:val="1"/>
      <w:tblInd w:w="0" w:type="dxa"/>
      <w:tblBorders>
        <w:top w:val="single" w:sz="8" w:space="0" w:color="C00000" w:themeColor="accent2"/>
        <w:bottom w:val="single" w:sz="8" w:space="0" w:color="C00000"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0000" w:themeColor="accent2"/>
          <w:left w:val="nil"/>
          <w:bottom w:val="single" w:sz="8" w:space="0" w:color="C00000" w:themeColor="accent2"/>
          <w:right w:val="nil"/>
          <w:insideH w:val="nil"/>
          <w:insideV w:val="nil"/>
        </w:tcBorders>
      </w:tcPr>
    </w:tblStylePr>
    <w:tblStylePr w:type="lastRow">
      <w:pPr>
        <w:spacing w:before="0" w:after="0" w:line="240" w:lineRule="auto"/>
      </w:pPr>
      <w:rPr>
        <w:b/>
        <w:bCs/>
      </w:rPr>
      <w:tblPr/>
      <w:tcPr>
        <w:tcBorders>
          <w:top w:val="single" w:sz="8" w:space="0" w:color="C00000" w:themeColor="accent2"/>
          <w:left w:val="nil"/>
          <w:bottom w:val="single" w:sz="8" w:space="0" w:color="C0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0B0" w:themeFill="accent2" w:themeFillTint="3F"/>
      </w:tcPr>
    </w:tblStylePr>
    <w:tblStylePr w:type="band1Horz">
      <w:tblPr/>
      <w:tcPr>
        <w:tcBorders>
          <w:left w:val="nil"/>
          <w:right w:val="nil"/>
          <w:insideH w:val="nil"/>
          <w:insideV w:val="nil"/>
        </w:tcBorders>
        <w:shd w:val="clear" w:color="auto" w:fill="FFB0B0" w:themeFill="accent2" w:themeFillTint="3F"/>
      </w:tcPr>
    </w:tblStylePr>
  </w:style>
  <w:style w:type="paragraph" w:styleId="TOCHeading">
    <w:name w:val="TOC Heading"/>
    <w:basedOn w:val="Heading1"/>
    <w:next w:val="Normal"/>
    <w:uiPriority w:val="39"/>
    <w:unhideWhenUsed/>
    <w:qFormat/>
    <w:rsid w:val="003B74D1"/>
    <w:pPr>
      <w:outlineLvl w:val="9"/>
    </w:pPr>
  </w:style>
  <w:style w:type="table" w:styleId="LightGrid-Accent5">
    <w:name w:val="Light Grid Accent 5"/>
    <w:basedOn w:val="TableNormal"/>
    <w:uiPriority w:val="62"/>
    <w:rsid w:val="000013C2"/>
    <w:pPr>
      <w:spacing w:after="0" w:line="240" w:lineRule="auto"/>
    </w:pPr>
    <w:tblPr>
      <w:tblStyleRowBandSize w:val="1"/>
      <w:tblStyleColBandSize w:val="1"/>
      <w:tblInd w:w="0" w:type="dxa"/>
      <w:tblBorders>
        <w:top w:val="single" w:sz="8" w:space="0" w:color="4EA5D8" w:themeColor="accent5"/>
        <w:left w:val="single" w:sz="8" w:space="0" w:color="4EA5D8" w:themeColor="accent5"/>
        <w:bottom w:val="single" w:sz="8" w:space="0" w:color="4EA5D8" w:themeColor="accent5"/>
        <w:right w:val="single" w:sz="8" w:space="0" w:color="4EA5D8" w:themeColor="accent5"/>
        <w:insideH w:val="single" w:sz="8" w:space="0" w:color="4EA5D8" w:themeColor="accent5"/>
        <w:insideV w:val="single" w:sz="8" w:space="0" w:color="4EA5D8"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EA5D8" w:themeColor="accent5"/>
          <w:left w:val="single" w:sz="8" w:space="0" w:color="4EA5D8" w:themeColor="accent5"/>
          <w:bottom w:val="single" w:sz="18" w:space="0" w:color="4EA5D8" w:themeColor="accent5"/>
          <w:right w:val="single" w:sz="8" w:space="0" w:color="4EA5D8" w:themeColor="accent5"/>
          <w:insideH w:val="nil"/>
          <w:insideV w:val="single" w:sz="8" w:space="0" w:color="4EA5D8"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EA5D8" w:themeColor="accent5"/>
          <w:left w:val="single" w:sz="8" w:space="0" w:color="4EA5D8" w:themeColor="accent5"/>
          <w:bottom w:val="single" w:sz="8" w:space="0" w:color="4EA5D8" w:themeColor="accent5"/>
          <w:right w:val="single" w:sz="8" w:space="0" w:color="4EA5D8" w:themeColor="accent5"/>
          <w:insideH w:val="nil"/>
          <w:insideV w:val="single" w:sz="8" w:space="0" w:color="4EA5D8"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EA5D8" w:themeColor="accent5"/>
          <w:left w:val="single" w:sz="8" w:space="0" w:color="4EA5D8" w:themeColor="accent5"/>
          <w:bottom w:val="single" w:sz="8" w:space="0" w:color="4EA5D8" w:themeColor="accent5"/>
          <w:right w:val="single" w:sz="8" w:space="0" w:color="4EA5D8" w:themeColor="accent5"/>
        </w:tcBorders>
      </w:tcPr>
    </w:tblStylePr>
    <w:tblStylePr w:type="band1Vert">
      <w:tblPr/>
      <w:tcPr>
        <w:tcBorders>
          <w:top w:val="single" w:sz="8" w:space="0" w:color="4EA5D8" w:themeColor="accent5"/>
          <w:left w:val="single" w:sz="8" w:space="0" w:color="4EA5D8" w:themeColor="accent5"/>
          <w:bottom w:val="single" w:sz="8" w:space="0" w:color="4EA5D8" w:themeColor="accent5"/>
          <w:right w:val="single" w:sz="8" w:space="0" w:color="4EA5D8" w:themeColor="accent5"/>
        </w:tcBorders>
        <w:shd w:val="clear" w:color="auto" w:fill="D3E8F5" w:themeFill="accent5" w:themeFillTint="3F"/>
      </w:tcPr>
    </w:tblStylePr>
    <w:tblStylePr w:type="band1Horz">
      <w:tblPr/>
      <w:tcPr>
        <w:tcBorders>
          <w:top w:val="single" w:sz="8" w:space="0" w:color="4EA5D8" w:themeColor="accent5"/>
          <w:left w:val="single" w:sz="8" w:space="0" w:color="4EA5D8" w:themeColor="accent5"/>
          <w:bottom w:val="single" w:sz="8" w:space="0" w:color="4EA5D8" w:themeColor="accent5"/>
          <w:right w:val="single" w:sz="8" w:space="0" w:color="4EA5D8" w:themeColor="accent5"/>
          <w:insideV w:val="single" w:sz="8" w:space="0" w:color="4EA5D8" w:themeColor="accent5"/>
        </w:tcBorders>
        <w:shd w:val="clear" w:color="auto" w:fill="D3E8F5" w:themeFill="accent5" w:themeFillTint="3F"/>
      </w:tcPr>
    </w:tblStylePr>
    <w:tblStylePr w:type="band2Horz">
      <w:tblPr/>
      <w:tcPr>
        <w:tcBorders>
          <w:top w:val="single" w:sz="8" w:space="0" w:color="4EA5D8" w:themeColor="accent5"/>
          <w:left w:val="single" w:sz="8" w:space="0" w:color="4EA5D8" w:themeColor="accent5"/>
          <w:bottom w:val="single" w:sz="8" w:space="0" w:color="4EA5D8" w:themeColor="accent5"/>
          <w:right w:val="single" w:sz="8" w:space="0" w:color="4EA5D8" w:themeColor="accent5"/>
          <w:insideV w:val="single" w:sz="8" w:space="0" w:color="4EA5D8" w:themeColor="accent5"/>
        </w:tcBorders>
      </w:tcPr>
    </w:tblStylePr>
  </w:style>
  <w:style w:type="table" w:styleId="LightGrid-Accent4">
    <w:name w:val="Light Grid Accent 4"/>
    <w:basedOn w:val="TableNormal"/>
    <w:uiPriority w:val="62"/>
    <w:rsid w:val="000013C2"/>
    <w:pPr>
      <w:spacing w:after="0" w:line="240" w:lineRule="auto"/>
    </w:p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customStyle="1" w:styleId="Cuadrculaclara-nfasis12">
    <w:name w:val="Cuadrícula clara - Énfasis 12"/>
    <w:basedOn w:val="TableNormal"/>
    <w:uiPriority w:val="62"/>
    <w:rsid w:val="000013C2"/>
    <w:pPr>
      <w:spacing w:after="0" w:line="240" w:lineRule="auto"/>
    </w:pPr>
    <w:tblPr>
      <w:tblStyleRowBandSize w:val="1"/>
      <w:tblStyleColBandSize w:val="1"/>
      <w:tblInd w:w="0" w:type="dxa"/>
      <w:tblBorders>
        <w:top w:val="single" w:sz="8" w:space="0" w:color="000000" w:themeColor="accent1"/>
        <w:left w:val="single" w:sz="8" w:space="0" w:color="000000" w:themeColor="accent1"/>
        <w:bottom w:val="single" w:sz="8" w:space="0" w:color="000000" w:themeColor="accent1"/>
        <w:right w:val="single" w:sz="8" w:space="0" w:color="000000" w:themeColor="accent1"/>
        <w:insideH w:val="single" w:sz="8" w:space="0" w:color="000000" w:themeColor="accent1"/>
        <w:insideV w:val="single" w:sz="8" w:space="0" w:color="000000"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1"/>
          <w:left w:val="single" w:sz="8" w:space="0" w:color="000000" w:themeColor="accent1"/>
          <w:bottom w:val="single" w:sz="18" w:space="0" w:color="000000" w:themeColor="accent1"/>
          <w:right w:val="single" w:sz="8" w:space="0" w:color="000000" w:themeColor="accent1"/>
          <w:insideH w:val="nil"/>
          <w:insideV w:val="single" w:sz="8" w:space="0" w:color="000000"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single" w:sz="8" w:space="0" w:color="000000"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shd w:val="clear" w:color="auto" w:fill="C0C0C0" w:themeFill="accent1" w:themeFillTint="3F"/>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insideV w:val="single" w:sz="8" w:space="0" w:color="000000" w:themeColor="accent1"/>
        </w:tcBorders>
        <w:shd w:val="clear" w:color="auto" w:fill="C0C0C0" w:themeFill="accent1" w:themeFillTint="3F"/>
      </w:tcPr>
    </w:tblStylePr>
    <w:tblStylePr w:type="band2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insideV w:val="single" w:sz="8" w:space="0" w:color="000000" w:themeColor="accent1"/>
        </w:tcBorders>
      </w:tcPr>
    </w:tblStylePr>
  </w:style>
  <w:style w:type="table" w:styleId="MediumList2-Accent1">
    <w:name w:val="Medium List 2 Accent 1"/>
    <w:basedOn w:val="TableNormal"/>
    <w:uiPriority w:val="66"/>
    <w:rsid w:val="000013C2"/>
    <w:pPr>
      <w:spacing w:after="0" w:line="240" w:lineRule="auto"/>
    </w:pPr>
    <w:rPr>
      <w:color w:val="000000" w:themeColor="text1"/>
    </w:rPr>
    <w:tblPr>
      <w:tblStyleRowBandSize w:val="1"/>
      <w:tblStyleColBandSize w:val="1"/>
      <w:tblInd w:w="0" w:type="dxa"/>
      <w:tblBorders>
        <w:top w:val="single" w:sz="8" w:space="0" w:color="000000" w:themeColor="accent1"/>
        <w:left w:val="single" w:sz="8" w:space="0" w:color="000000" w:themeColor="accent1"/>
        <w:bottom w:val="single" w:sz="8" w:space="0" w:color="000000" w:themeColor="accent1"/>
        <w:right w:val="single" w:sz="8" w:space="0" w:color="000000"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accent1"/>
          <w:right w:val="nil"/>
          <w:insideH w:val="nil"/>
          <w:insideV w:val="nil"/>
        </w:tcBorders>
        <w:shd w:val="clear" w:color="auto" w:fill="FFFFFF" w:themeFill="background1"/>
      </w:tcPr>
    </w:tblStylePr>
    <w:tblStylePr w:type="lastRow">
      <w:tblPr/>
      <w:tcPr>
        <w:tcBorders>
          <w:top w:val="single" w:sz="8" w:space="0" w:color="000000"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accent1"/>
          <w:insideH w:val="nil"/>
          <w:insideV w:val="nil"/>
        </w:tcBorders>
        <w:shd w:val="clear" w:color="auto" w:fill="FFFFFF" w:themeFill="background1"/>
      </w:tcPr>
    </w:tblStylePr>
    <w:tblStylePr w:type="lastCol">
      <w:tblPr/>
      <w:tcPr>
        <w:tcBorders>
          <w:top w:val="nil"/>
          <w:left w:val="single" w:sz="8" w:space="0" w:color="000000"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top w:val="nil"/>
          <w:bottom w:val="nil"/>
          <w:insideH w:val="nil"/>
          <w:insideV w:val="nil"/>
        </w:tcBorders>
        <w:shd w:val="clear" w:color="auto" w:fill="C0C0C0"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NoSpacing">
    <w:name w:val="No Spacing"/>
    <w:basedOn w:val="Normal"/>
    <w:link w:val="NoSpacingChar"/>
    <w:uiPriority w:val="1"/>
    <w:qFormat/>
    <w:rsid w:val="00176A49"/>
    <w:pPr>
      <w:jc w:val="center"/>
    </w:pPr>
    <w:rPr>
      <w:b/>
      <w:i/>
      <w:color w:val="F07F09" w:themeColor="accent3"/>
      <w:sz w:val="20"/>
      <w:szCs w:val="20"/>
    </w:rPr>
  </w:style>
  <w:style w:type="character" w:customStyle="1" w:styleId="NoSpacingChar">
    <w:name w:val="No Spacing Char"/>
    <w:basedOn w:val="DefaultParagraphFont"/>
    <w:link w:val="NoSpacing"/>
    <w:uiPriority w:val="1"/>
    <w:rsid w:val="00176A49"/>
    <w:rPr>
      <w:rFonts w:asciiTheme="minorHAnsi" w:hAnsiTheme="minorHAnsi" w:cstheme="minorHAnsi"/>
      <w:b/>
      <w:i/>
      <w:color w:val="F07F09" w:themeColor="accent3"/>
      <w:sz w:val="20"/>
      <w:szCs w:val="20"/>
      <w:lang w:val="es-ES_tradnl"/>
    </w:rPr>
  </w:style>
  <w:style w:type="paragraph" w:styleId="DocumentMap">
    <w:name w:val="Document Map"/>
    <w:basedOn w:val="Normal"/>
    <w:link w:val="DocumentMapChar"/>
    <w:uiPriority w:val="99"/>
    <w:semiHidden/>
    <w:unhideWhenUsed/>
    <w:rsid w:val="006535C4"/>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6535C4"/>
    <w:rPr>
      <w:rFonts w:ascii="Tahoma" w:eastAsia="Times New Roman" w:hAnsi="Tahoma" w:cs="Tahoma"/>
      <w:sz w:val="16"/>
      <w:szCs w:val="16"/>
      <w:lang w:val="en-US"/>
    </w:rPr>
  </w:style>
  <w:style w:type="paragraph" w:styleId="Subtitle">
    <w:name w:val="Subtitle"/>
    <w:basedOn w:val="Normal"/>
    <w:next w:val="Normal"/>
    <w:link w:val="SubtitleChar"/>
    <w:uiPriority w:val="11"/>
    <w:qFormat/>
    <w:rsid w:val="003B74D1"/>
    <w:rPr>
      <w:i/>
      <w:iCs/>
      <w:smallCaps/>
      <w:spacing w:val="10"/>
      <w:sz w:val="28"/>
      <w:szCs w:val="28"/>
    </w:rPr>
  </w:style>
  <w:style w:type="character" w:customStyle="1" w:styleId="SubtitleChar">
    <w:name w:val="Subtitle Char"/>
    <w:basedOn w:val="DefaultParagraphFont"/>
    <w:link w:val="Subtitle"/>
    <w:uiPriority w:val="11"/>
    <w:rsid w:val="003B74D1"/>
    <w:rPr>
      <w:i/>
      <w:iCs/>
      <w:smallCaps/>
      <w:spacing w:val="10"/>
      <w:sz w:val="28"/>
      <w:szCs w:val="28"/>
    </w:rPr>
  </w:style>
  <w:style w:type="character" w:styleId="Emphasis">
    <w:name w:val="Emphasis"/>
    <w:uiPriority w:val="20"/>
    <w:qFormat/>
    <w:rsid w:val="003B74D1"/>
    <w:rPr>
      <w:b/>
      <w:bCs/>
      <w:i/>
      <w:iCs/>
      <w:spacing w:val="10"/>
    </w:rPr>
  </w:style>
  <w:style w:type="paragraph" w:styleId="Quote">
    <w:name w:val="Quote"/>
    <w:basedOn w:val="Normal"/>
    <w:next w:val="Normal"/>
    <w:link w:val="QuoteChar"/>
    <w:uiPriority w:val="29"/>
    <w:qFormat/>
    <w:rsid w:val="003B74D1"/>
    <w:rPr>
      <w:i/>
      <w:iCs/>
    </w:rPr>
  </w:style>
  <w:style w:type="character" w:customStyle="1" w:styleId="QuoteChar">
    <w:name w:val="Quote Char"/>
    <w:basedOn w:val="DefaultParagraphFont"/>
    <w:link w:val="Quote"/>
    <w:uiPriority w:val="29"/>
    <w:rsid w:val="003B74D1"/>
    <w:rPr>
      <w:i/>
      <w:iCs/>
    </w:rPr>
  </w:style>
  <w:style w:type="paragraph" w:styleId="IntenseQuote">
    <w:name w:val="Intense Quote"/>
    <w:basedOn w:val="Normal"/>
    <w:next w:val="Normal"/>
    <w:link w:val="IntenseQuoteChar"/>
    <w:uiPriority w:val="30"/>
    <w:qFormat/>
    <w:rsid w:val="00AE3824"/>
    <w:pPr>
      <w:pBdr>
        <w:top w:val="single" w:sz="4" w:space="10" w:color="auto"/>
        <w:bottom w:val="single" w:sz="4" w:space="10" w:color="auto"/>
      </w:pBdr>
      <w:spacing w:before="240" w:after="240" w:line="300" w:lineRule="auto"/>
      <w:ind w:left="1152" w:right="1152"/>
      <w:jc w:val="center"/>
    </w:pPr>
    <w:rPr>
      <w:b/>
      <w:i/>
      <w:iCs/>
      <w:color w:val="F07F09" w:themeColor="accent3"/>
    </w:rPr>
  </w:style>
  <w:style w:type="character" w:customStyle="1" w:styleId="IntenseQuoteChar">
    <w:name w:val="Intense Quote Char"/>
    <w:basedOn w:val="DefaultParagraphFont"/>
    <w:link w:val="IntenseQuote"/>
    <w:uiPriority w:val="30"/>
    <w:rsid w:val="00AE3824"/>
    <w:rPr>
      <w:rFonts w:asciiTheme="minorHAnsi" w:hAnsiTheme="minorHAnsi" w:cstheme="minorHAnsi"/>
      <w:b/>
      <w:i/>
      <w:iCs/>
      <w:color w:val="F07F09" w:themeColor="accent3"/>
      <w:lang w:val="es-ES_tradnl"/>
    </w:rPr>
  </w:style>
  <w:style w:type="character" w:styleId="SubtleEmphasis">
    <w:name w:val="Subtle Emphasis"/>
    <w:uiPriority w:val="19"/>
    <w:qFormat/>
    <w:rsid w:val="003B74D1"/>
    <w:rPr>
      <w:i/>
      <w:iCs/>
    </w:rPr>
  </w:style>
  <w:style w:type="character" w:styleId="IntenseEmphasis">
    <w:name w:val="Intense Emphasis"/>
    <w:uiPriority w:val="21"/>
    <w:qFormat/>
    <w:rsid w:val="003B74D1"/>
    <w:rPr>
      <w:b/>
      <w:bCs/>
      <w:i/>
      <w:iCs/>
    </w:rPr>
  </w:style>
  <w:style w:type="character" w:styleId="SubtleReference">
    <w:name w:val="Subtle Reference"/>
    <w:basedOn w:val="DefaultParagraphFont"/>
    <w:uiPriority w:val="31"/>
    <w:qFormat/>
    <w:rsid w:val="003B74D1"/>
    <w:rPr>
      <w:smallCaps/>
    </w:rPr>
  </w:style>
  <w:style w:type="character" w:styleId="IntenseReference">
    <w:name w:val="Intense Reference"/>
    <w:uiPriority w:val="32"/>
    <w:qFormat/>
    <w:rsid w:val="003B74D1"/>
    <w:rPr>
      <w:b/>
      <w:bCs/>
      <w:smallCaps/>
    </w:rPr>
  </w:style>
  <w:style w:type="character" w:styleId="BookTitle">
    <w:name w:val="Book Title"/>
    <w:basedOn w:val="DefaultParagraphFont"/>
    <w:uiPriority w:val="33"/>
    <w:qFormat/>
    <w:rsid w:val="003B74D1"/>
    <w:rPr>
      <w:i/>
      <w:iCs/>
      <w:smallCaps/>
      <w:spacing w:val="5"/>
    </w:rPr>
  </w:style>
  <w:style w:type="table" w:styleId="LightList-Accent4">
    <w:name w:val="Light List Accent 4"/>
    <w:basedOn w:val="TableNormal"/>
    <w:uiPriority w:val="61"/>
    <w:rsid w:val="004756DE"/>
    <w:pPr>
      <w:spacing w:after="0" w:line="240" w:lineRule="auto"/>
    </w:p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character" w:customStyle="1" w:styleId="longtext1">
    <w:name w:val="long_text1"/>
    <w:basedOn w:val="DefaultParagraphFont"/>
    <w:rsid w:val="003B2902"/>
    <w:rPr>
      <w:sz w:val="22"/>
      <w:szCs w:val="22"/>
    </w:rPr>
  </w:style>
  <w:style w:type="table" w:styleId="MediumShading2-Accent4">
    <w:name w:val="Medium Shading 2 Accent 4"/>
    <w:basedOn w:val="TableNormal"/>
    <w:uiPriority w:val="64"/>
    <w:rsid w:val="0086543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2-Accent4">
    <w:name w:val="Medium Grid 2 Accent 4"/>
    <w:basedOn w:val="TableNormal"/>
    <w:uiPriority w:val="68"/>
    <w:rsid w:val="00865435"/>
    <w:pPr>
      <w:spacing w:after="0" w:line="240" w:lineRule="auto"/>
    </w:pPr>
    <w:rPr>
      <w:color w:val="000000" w:themeColor="text1"/>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1-Accent4">
    <w:name w:val="Medium Grid 1 Accent 4"/>
    <w:basedOn w:val="TableNormal"/>
    <w:rsid w:val="000E65AB"/>
    <w:pPr>
      <w:spacing w:after="0" w:line="240" w:lineRule="auto"/>
    </w:pPr>
    <w:rPr>
      <w:rFonts w:ascii="Calibri" w:eastAsia="Calibri" w:hAnsi="Calibri" w:cs="Times New Roman"/>
      <w:sz w:val="24"/>
      <w:szCs w:val="24"/>
      <w:lang w:val="es-CO" w:eastAsia="es-CO" w:bidi="ar-SA"/>
    </w:r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CellMar>
        <w:top w:w="0" w:type="dxa"/>
        <w:left w:w="108" w:type="dxa"/>
        <w:bottom w:w="0" w:type="dxa"/>
        <w:right w:w="108" w:type="dxa"/>
      </w:tblCellMar>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character" w:customStyle="1" w:styleId="apple-style-span">
    <w:name w:val="apple-style-span"/>
    <w:basedOn w:val="DefaultParagraphFont"/>
    <w:rsid w:val="003F5C8B"/>
  </w:style>
  <w:style w:type="character" w:customStyle="1" w:styleId="apple-converted-space">
    <w:name w:val="apple-converted-space"/>
    <w:basedOn w:val="DefaultParagraphFont"/>
    <w:rsid w:val="003F5C8B"/>
  </w:style>
  <w:style w:type="table" w:styleId="LightList-Accent2">
    <w:name w:val="Light List Accent 2"/>
    <w:basedOn w:val="TableNormal"/>
    <w:rsid w:val="003F5C8B"/>
    <w:pPr>
      <w:spacing w:after="0" w:line="240" w:lineRule="auto"/>
    </w:pPr>
    <w:tblPr>
      <w:tblStyleRowBandSize w:val="1"/>
      <w:tblStyleColBandSize w:val="1"/>
      <w:tblInd w:w="0" w:type="dxa"/>
      <w:tblBorders>
        <w:top w:val="single" w:sz="8" w:space="0" w:color="C00000" w:themeColor="accent2"/>
        <w:left w:val="single" w:sz="8" w:space="0" w:color="C00000" w:themeColor="accent2"/>
        <w:bottom w:val="single" w:sz="8" w:space="0" w:color="C00000" w:themeColor="accent2"/>
        <w:right w:val="single" w:sz="8" w:space="0" w:color="C00000"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0000" w:themeFill="accent2"/>
      </w:tcPr>
    </w:tblStylePr>
    <w:tblStylePr w:type="lastRow">
      <w:pPr>
        <w:spacing w:before="0" w:after="0" w:line="240" w:lineRule="auto"/>
      </w:pPr>
      <w:rPr>
        <w:b/>
        <w:bCs/>
      </w:rPr>
      <w:tblPr/>
      <w:tcPr>
        <w:tcBorders>
          <w:top w:val="double" w:sz="6" w:space="0" w:color="C00000" w:themeColor="accent2"/>
          <w:left w:val="single" w:sz="8" w:space="0" w:color="C00000" w:themeColor="accent2"/>
          <w:bottom w:val="single" w:sz="8" w:space="0" w:color="C00000" w:themeColor="accent2"/>
          <w:right w:val="single" w:sz="8" w:space="0" w:color="C00000" w:themeColor="accent2"/>
        </w:tcBorders>
      </w:tcPr>
    </w:tblStylePr>
    <w:tblStylePr w:type="firstCol">
      <w:rPr>
        <w:b/>
        <w:bCs/>
      </w:rPr>
    </w:tblStylePr>
    <w:tblStylePr w:type="lastCol">
      <w:rPr>
        <w:b/>
        <w:bCs/>
      </w:rPr>
    </w:tblStylePr>
    <w:tblStylePr w:type="band1Vert">
      <w:tblPr/>
      <w:tcPr>
        <w:tcBorders>
          <w:top w:val="single" w:sz="8" w:space="0" w:color="C00000" w:themeColor="accent2"/>
          <w:left w:val="single" w:sz="8" w:space="0" w:color="C00000" w:themeColor="accent2"/>
          <w:bottom w:val="single" w:sz="8" w:space="0" w:color="C00000" w:themeColor="accent2"/>
          <w:right w:val="single" w:sz="8" w:space="0" w:color="C00000" w:themeColor="accent2"/>
        </w:tcBorders>
      </w:tcPr>
    </w:tblStylePr>
    <w:tblStylePr w:type="band1Horz">
      <w:tblPr/>
      <w:tcPr>
        <w:tcBorders>
          <w:top w:val="single" w:sz="8" w:space="0" w:color="C00000" w:themeColor="accent2"/>
          <w:left w:val="single" w:sz="8" w:space="0" w:color="C00000" w:themeColor="accent2"/>
          <w:bottom w:val="single" w:sz="8" w:space="0" w:color="C00000" w:themeColor="accent2"/>
          <w:right w:val="single" w:sz="8" w:space="0" w:color="C00000" w:themeColor="accent2"/>
        </w:tcBorders>
      </w:tcPr>
    </w:tblStylePr>
  </w:style>
  <w:style w:type="table" w:styleId="LightGrid-Accent3">
    <w:name w:val="Light Grid Accent 3"/>
    <w:basedOn w:val="TableNormal"/>
    <w:rsid w:val="003F5C8B"/>
    <w:pPr>
      <w:spacing w:after="0" w:line="240" w:lineRule="auto"/>
    </w:pPr>
    <w:tblPr>
      <w:tblStyleRowBandSize w:val="1"/>
      <w:tblStyleColBandSize w:val="1"/>
      <w:tblInd w:w="0" w:type="dxa"/>
      <w:tblBorders>
        <w:top w:val="single" w:sz="8" w:space="0" w:color="F07F09" w:themeColor="accent3"/>
        <w:left w:val="single" w:sz="8" w:space="0" w:color="F07F09" w:themeColor="accent3"/>
        <w:bottom w:val="single" w:sz="8" w:space="0" w:color="F07F09" w:themeColor="accent3"/>
        <w:right w:val="single" w:sz="8" w:space="0" w:color="F07F09" w:themeColor="accent3"/>
        <w:insideH w:val="single" w:sz="8" w:space="0" w:color="F07F09" w:themeColor="accent3"/>
        <w:insideV w:val="single" w:sz="8" w:space="0" w:color="F07F0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07F09" w:themeColor="accent3"/>
          <w:left w:val="single" w:sz="8" w:space="0" w:color="F07F09" w:themeColor="accent3"/>
          <w:bottom w:val="single" w:sz="18" w:space="0" w:color="F07F09" w:themeColor="accent3"/>
          <w:right w:val="single" w:sz="8" w:space="0" w:color="F07F09" w:themeColor="accent3"/>
          <w:insideH w:val="nil"/>
          <w:insideV w:val="single" w:sz="8" w:space="0" w:color="F07F0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07F09" w:themeColor="accent3"/>
          <w:left w:val="single" w:sz="8" w:space="0" w:color="F07F09" w:themeColor="accent3"/>
          <w:bottom w:val="single" w:sz="8" w:space="0" w:color="F07F09" w:themeColor="accent3"/>
          <w:right w:val="single" w:sz="8" w:space="0" w:color="F07F09" w:themeColor="accent3"/>
          <w:insideH w:val="nil"/>
          <w:insideV w:val="single" w:sz="8" w:space="0" w:color="F07F0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07F09" w:themeColor="accent3"/>
          <w:left w:val="single" w:sz="8" w:space="0" w:color="F07F09" w:themeColor="accent3"/>
          <w:bottom w:val="single" w:sz="8" w:space="0" w:color="F07F09" w:themeColor="accent3"/>
          <w:right w:val="single" w:sz="8" w:space="0" w:color="F07F09" w:themeColor="accent3"/>
        </w:tcBorders>
      </w:tcPr>
    </w:tblStylePr>
    <w:tblStylePr w:type="band1Vert">
      <w:tblPr/>
      <w:tcPr>
        <w:tcBorders>
          <w:top w:val="single" w:sz="8" w:space="0" w:color="F07F09" w:themeColor="accent3"/>
          <w:left w:val="single" w:sz="8" w:space="0" w:color="F07F09" w:themeColor="accent3"/>
          <w:bottom w:val="single" w:sz="8" w:space="0" w:color="F07F09" w:themeColor="accent3"/>
          <w:right w:val="single" w:sz="8" w:space="0" w:color="F07F09" w:themeColor="accent3"/>
        </w:tcBorders>
        <w:shd w:val="clear" w:color="auto" w:fill="FCDFC0" w:themeFill="accent3" w:themeFillTint="3F"/>
      </w:tcPr>
    </w:tblStylePr>
    <w:tblStylePr w:type="band1Horz">
      <w:tblPr/>
      <w:tcPr>
        <w:tcBorders>
          <w:top w:val="single" w:sz="8" w:space="0" w:color="F07F09" w:themeColor="accent3"/>
          <w:left w:val="single" w:sz="8" w:space="0" w:color="F07F09" w:themeColor="accent3"/>
          <w:bottom w:val="single" w:sz="8" w:space="0" w:color="F07F09" w:themeColor="accent3"/>
          <w:right w:val="single" w:sz="8" w:space="0" w:color="F07F09" w:themeColor="accent3"/>
          <w:insideV w:val="single" w:sz="8" w:space="0" w:color="F07F09" w:themeColor="accent3"/>
        </w:tcBorders>
        <w:shd w:val="clear" w:color="auto" w:fill="FCDFC0" w:themeFill="accent3" w:themeFillTint="3F"/>
      </w:tcPr>
    </w:tblStylePr>
    <w:tblStylePr w:type="band2Horz">
      <w:tblPr/>
      <w:tcPr>
        <w:tcBorders>
          <w:top w:val="single" w:sz="8" w:space="0" w:color="F07F09" w:themeColor="accent3"/>
          <w:left w:val="single" w:sz="8" w:space="0" w:color="F07F09" w:themeColor="accent3"/>
          <w:bottom w:val="single" w:sz="8" w:space="0" w:color="F07F09" w:themeColor="accent3"/>
          <w:right w:val="single" w:sz="8" w:space="0" w:color="F07F09" w:themeColor="accent3"/>
          <w:insideV w:val="single" w:sz="8" w:space="0" w:color="F07F09" w:themeColor="accent3"/>
        </w:tcBorders>
      </w:tcPr>
    </w:tblStylePr>
  </w:style>
</w:styles>
</file>

<file path=word/webSettings.xml><?xml version="1.0" encoding="utf-8"?>
<w:webSettings xmlns:r="http://schemas.openxmlformats.org/officeDocument/2006/relationships" xmlns:w="http://schemas.openxmlformats.org/wordprocessingml/2006/main">
  <w:divs>
    <w:div w:id="455297806">
      <w:bodyDiv w:val="1"/>
      <w:marLeft w:val="0"/>
      <w:marRight w:val="0"/>
      <w:marTop w:val="0"/>
      <w:marBottom w:val="0"/>
      <w:divBdr>
        <w:top w:val="none" w:sz="0" w:space="0" w:color="auto"/>
        <w:left w:val="none" w:sz="0" w:space="0" w:color="auto"/>
        <w:bottom w:val="none" w:sz="0" w:space="0" w:color="auto"/>
        <w:right w:val="none" w:sz="0" w:space="0" w:color="auto"/>
      </w:divBdr>
      <w:divsChild>
        <w:div w:id="755784888">
          <w:marLeft w:val="0"/>
          <w:marRight w:val="0"/>
          <w:marTop w:val="0"/>
          <w:marBottom w:val="0"/>
          <w:divBdr>
            <w:top w:val="none" w:sz="0" w:space="0" w:color="auto"/>
            <w:left w:val="none" w:sz="0" w:space="0" w:color="auto"/>
            <w:bottom w:val="none" w:sz="0" w:space="0" w:color="auto"/>
            <w:right w:val="none" w:sz="0" w:space="0" w:color="auto"/>
          </w:divBdr>
          <w:divsChild>
            <w:div w:id="2101217725">
              <w:marLeft w:val="0"/>
              <w:marRight w:val="0"/>
              <w:marTop w:val="0"/>
              <w:marBottom w:val="0"/>
              <w:divBdr>
                <w:top w:val="none" w:sz="0" w:space="0" w:color="auto"/>
                <w:left w:val="none" w:sz="0" w:space="0" w:color="auto"/>
                <w:bottom w:val="none" w:sz="0" w:space="0" w:color="auto"/>
                <w:right w:val="none" w:sz="0" w:space="0" w:color="auto"/>
              </w:divBdr>
              <w:divsChild>
                <w:div w:id="110349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317100">
      <w:bodyDiv w:val="1"/>
      <w:marLeft w:val="0"/>
      <w:marRight w:val="0"/>
      <w:marTop w:val="0"/>
      <w:marBottom w:val="0"/>
      <w:divBdr>
        <w:top w:val="none" w:sz="0" w:space="0" w:color="auto"/>
        <w:left w:val="none" w:sz="0" w:space="0" w:color="auto"/>
        <w:bottom w:val="none" w:sz="0" w:space="0" w:color="auto"/>
        <w:right w:val="none" w:sz="0" w:space="0" w:color="auto"/>
      </w:divBdr>
      <w:divsChild>
        <w:div w:id="78684821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Data" Target="diagrams/data2.xml"/><Relationship Id="rId21" Type="http://schemas.openxmlformats.org/officeDocument/2006/relationships/diagramLayout" Target="diagrams/layout1.xml"/><Relationship Id="rId42" Type="http://schemas.openxmlformats.org/officeDocument/2006/relationships/hyperlink" Target="http://www.cauvin.biz/RequirementsConcepts.png" TargetMode="External"/><Relationship Id="rId47" Type="http://schemas.openxmlformats.org/officeDocument/2006/relationships/diagramLayout" Target="diagrams/layout4.xml"/><Relationship Id="rId63" Type="http://schemas.openxmlformats.org/officeDocument/2006/relationships/hyperlink" Target="http://www.bogota-dc.com/rest/bog-res4.htm" TargetMode="External"/><Relationship Id="rId68" Type="http://schemas.openxmlformats.org/officeDocument/2006/relationships/image" Target="media/image20.jpeg"/><Relationship Id="rId84" Type="http://schemas.openxmlformats.org/officeDocument/2006/relationships/diagramData" Target="diagrams/data10.xml"/><Relationship Id="rId89" Type="http://schemas.openxmlformats.org/officeDocument/2006/relationships/diagramData" Target="diagrams/data11.xml"/><Relationship Id="rId7" Type="http://schemas.openxmlformats.org/officeDocument/2006/relationships/footnotes" Target="footnotes.xml"/><Relationship Id="rId71" Type="http://schemas.openxmlformats.org/officeDocument/2006/relationships/diagramQuickStyle" Target="diagrams/quickStyle7.xml"/><Relationship Id="rId92" Type="http://schemas.openxmlformats.org/officeDocument/2006/relationships/diagramColors" Target="diagrams/colors11.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diagramColors" Target="diagrams/colors2.xml"/><Relationship Id="rId11" Type="http://schemas.openxmlformats.org/officeDocument/2006/relationships/image" Target="media/image4.jpeg"/><Relationship Id="rId24" Type="http://schemas.microsoft.com/office/2007/relationships/diagramDrawing" Target="diagrams/drawing1.xml"/><Relationship Id="rId32" Type="http://schemas.openxmlformats.org/officeDocument/2006/relationships/diagramLayout" Target="diagrams/layout3.xml"/><Relationship Id="rId37" Type="http://schemas.openxmlformats.org/officeDocument/2006/relationships/image" Target="media/image15.png"/><Relationship Id="rId40" Type="http://schemas.openxmlformats.org/officeDocument/2006/relationships/hyperlink" Target="http://books.google.com.co/books?id=e7ZhVD3JejAC&amp;printsec=frontcover&amp;dq=REQUIREMENTS&amp;ei=yuiaS42PHoPUzQSH9aj8DQ&amp;cd=2" TargetMode="External"/><Relationship Id="rId45" Type="http://schemas.openxmlformats.org/officeDocument/2006/relationships/hyperlink" Target="http://www.hasbro.com/common/instruct/Monopoly(Spanish).pdf" TargetMode="External"/><Relationship Id="rId53" Type="http://schemas.openxmlformats.org/officeDocument/2006/relationships/diagramQuickStyle" Target="diagrams/quickStyle5.xml"/><Relationship Id="rId58" Type="http://schemas.openxmlformats.org/officeDocument/2006/relationships/diagramData" Target="diagrams/data6.xml"/><Relationship Id="rId66" Type="http://schemas.openxmlformats.org/officeDocument/2006/relationships/image" Target="media/image18.jpeg"/><Relationship Id="rId74" Type="http://schemas.openxmlformats.org/officeDocument/2006/relationships/diagramData" Target="diagrams/data8.xml"/><Relationship Id="rId79" Type="http://schemas.openxmlformats.org/officeDocument/2006/relationships/diagramData" Target="diagrams/data9.xml"/><Relationship Id="rId87" Type="http://schemas.openxmlformats.org/officeDocument/2006/relationships/diagramColors" Target="diagrams/colors10.xml"/><Relationship Id="rId102" Type="http://schemas.openxmlformats.org/officeDocument/2006/relationships/diagramQuickStyle" Target="diagrams/quickStyle13.xml"/><Relationship Id="rId5" Type="http://schemas.openxmlformats.org/officeDocument/2006/relationships/settings" Target="settings.xml"/><Relationship Id="rId61" Type="http://schemas.openxmlformats.org/officeDocument/2006/relationships/diagramColors" Target="diagrams/colors6.xml"/><Relationship Id="rId82" Type="http://schemas.openxmlformats.org/officeDocument/2006/relationships/diagramColors" Target="diagrams/colors9.xml"/><Relationship Id="rId90" Type="http://schemas.openxmlformats.org/officeDocument/2006/relationships/diagramLayout" Target="diagrams/layout11.xml"/><Relationship Id="rId95" Type="http://schemas.openxmlformats.org/officeDocument/2006/relationships/diagramLayout" Target="diagrams/layout12.xml"/><Relationship Id="rId19" Type="http://schemas.openxmlformats.org/officeDocument/2006/relationships/image" Target="media/image10.png"/><Relationship Id="rId14" Type="http://schemas.openxmlformats.org/officeDocument/2006/relationships/header" Target="header3.xml"/><Relationship Id="rId22" Type="http://schemas.openxmlformats.org/officeDocument/2006/relationships/diagramQuickStyle" Target="diagrams/quickStyle1.xml"/><Relationship Id="rId27" Type="http://schemas.openxmlformats.org/officeDocument/2006/relationships/diagramLayout" Target="diagrams/layout2.xml"/><Relationship Id="rId30" Type="http://schemas.microsoft.com/office/2007/relationships/diagramDrawing" Target="diagrams/drawing2.xml"/><Relationship Id="rId35" Type="http://schemas.microsoft.com/office/2007/relationships/diagramDrawing" Target="diagrams/drawing3.xml"/><Relationship Id="rId43" Type="http://schemas.openxmlformats.org/officeDocument/2006/relationships/hyperlink" Target="http://www.agilemodeling.com/images/models/componentDiagramUML2.jpg" TargetMode="External"/><Relationship Id="rId48" Type="http://schemas.openxmlformats.org/officeDocument/2006/relationships/diagramQuickStyle" Target="diagrams/quickStyle4.xml"/><Relationship Id="rId56" Type="http://schemas.openxmlformats.org/officeDocument/2006/relationships/image" Target="media/image16.jpeg"/><Relationship Id="rId64" Type="http://schemas.openxmlformats.org/officeDocument/2006/relationships/hyperlink" Target="http://bogowiki.org/zona%20t" TargetMode="External"/><Relationship Id="rId69" Type="http://schemas.openxmlformats.org/officeDocument/2006/relationships/diagramData" Target="diagrams/data7.xml"/><Relationship Id="rId77" Type="http://schemas.openxmlformats.org/officeDocument/2006/relationships/diagramColors" Target="diagrams/colors8.xml"/><Relationship Id="rId100" Type="http://schemas.openxmlformats.org/officeDocument/2006/relationships/diagramData" Target="diagrams/data13.xml"/><Relationship Id="rId105"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diagramData" Target="diagrams/data5.xml"/><Relationship Id="rId72" Type="http://schemas.openxmlformats.org/officeDocument/2006/relationships/diagramColors" Target="diagrams/colors7.xml"/><Relationship Id="rId80" Type="http://schemas.openxmlformats.org/officeDocument/2006/relationships/diagramLayout" Target="diagrams/layout9.xml"/><Relationship Id="rId85" Type="http://schemas.openxmlformats.org/officeDocument/2006/relationships/diagramLayout" Target="diagrams/layout10.xml"/><Relationship Id="rId93" Type="http://schemas.microsoft.com/office/2007/relationships/diagramDrawing" Target="diagrams/drawing11.xml"/><Relationship Id="rId98" Type="http://schemas.microsoft.com/office/2007/relationships/diagramDrawing" Target="diagrams/drawing12.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hyperlink" Target="http://es.wikipedia.org/wiki/GNU" TargetMode="External"/><Relationship Id="rId25" Type="http://schemas.openxmlformats.org/officeDocument/2006/relationships/image" Target="media/image11.png"/><Relationship Id="rId33" Type="http://schemas.openxmlformats.org/officeDocument/2006/relationships/diagramQuickStyle" Target="diagrams/quickStyle3.xml"/><Relationship Id="rId38" Type="http://schemas.openxmlformats.org/officeDocument/2006/relationships/comments" Target="comments.xml"/><Relationship Id="rId46" Type="http://schemas.openxmlformats.org/officeDocument/2006/relationships/diagramData" Target="diagrams/data4.xml"/><Relationship Id="rId59" Type="http://schemas.openxmlformats.org/officeDocument/2006/relationships/diagramLayout" Target="diagrams/layout6.xml"/><Relationship Id="rId67" Type="http://schemas.openxmlformats.org/officeDocument/2006/relationships/image" Target="media/image19.jpeg"/><Relationship Id="rId103" Type="http://schemas.openxmlformats.org/officeDocument/2006/relationships/diagramColors" Target="diagrams/colors13.xml"/><Relationship Id="rId20" Type="http://schemas.openxmlformats.org/officeDocument/2006/relationships/diagramData" Target="diagrams/data1.xml"/><Relationship Id="rId41" Type="http://schemas.openxmlformats.org/officeDocument/2006/relationships/hyperlink" Target="http://books.google.com.co/books?id=Bg4NAQAAIAAJ&amp;pg=PA6&amp;dq=DIAGRAMAS+DE+NECESIDADES&amp;ei=FuaaS7ajBpT4zATBs4T9Cg&amp;cd=1" TargetMode="External"/><Relationship Id="rId54" Type="http://schemas.openxmlformats.org/officeDocument/2006/relationships/diagramColors" Target="diagrams/colors5.xml"/><Relationship Id="rId62" Type="http://schemas.microsoft.com/office/2007/relationships/diagramDrawing" Target="diagrams/drawing6.xml"/><Relationship Id="rId70" Type="http://schemas.openxmlformats.org/officeDocument/2006/relationships/diagramLayout" Target="diagrams/layout7.xml"/><Relationship Id="rId75" Type="http://schemas.openxmlformats.org/officeDocument/2006/relationships/diagramLayout" Target="diagrams/layout8.xml"/><Relationship Id="rId83" Type="http://schemas.microsoft.com/office/2007/relationships/diagramDrawing" Target="diagrams/drawing9.xml"/><Relationship Id="rId88" Type="http://schemas.microsoft.com/office/2007/relationships/diagramDrawing" Target="diagrams/drawing10.xml"/><Relationship Id="rId91" Type="http://schemas.openxmlformats.org/officeDocument/2006/relationships/diagramQuickStyle" Target="diagrams/quickStyle11.xml"/><Relationship Id="rId96" Type="http://schemas.openxmlformats.org/officeDocument/2006/relationships/diagramQuickStyle" Target="diagrams/quickStyle1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diagramColors" Target="diagrams/colors1.xml"/><Relationship Id="rId28" Type="http://schemas.openxmlformats.org/officeDocument/2006/relationships/diagramQuickStyle" Target="diagrams/quickStyle2.xml"/><Relationship Id="rId36" Type="http://schemas.openxmlformats.org/officeDocument/2006/relationships/image" Target="media/image14.gif"/><Relationship Id="rId49" Type="http://schemas.openxmlformats.org/officeDocument/2006/relationships/diagramColors" Target="diagrams/colors4.xml"/><Relationship Id="rId57" Type="http://schemas.openxmlformats.org/officeDocument/2006/relationships/hyperlink" Target="http://bogowiki.org/zona%20t" TargetMode="External"/><Relationship Id="rId106"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diagramData" Target="diagrams/data3.xml"/><Relationship Id="rId44" Type="http://schemas.openxmlformats.org/officeDocument/2006/relationships/hyperlink" Target="http://xml.netbeans.org/text-edit/uml/completion/components-diagram.gif" TargetMode="External"/><Relationship Id="rId52" Type="http://schemas.openxmlformats.org/officeDocument/2006/relationships/diagramLayout" Target="diagrams/layout5.xml"/><Relationship Id="rId60" Type="http://schemas.openxmlformats.org/officeDocument/2006/relationships/diagramQuickStyle" Target="diagrams/quickStyle6.xml"/><Relationship Id="rId65" Type="http://schemas.openxmlformats.org/officeDocument/2006/relationships/image" Target="media/image17.jpeg"/><Relationship Id="rId73" Type="http://schemas.microsoft.com/office/2007/relationships/diagramDrawing" Target="diagrams/drawing7.xml"/><Relationship Id="rId78" Type="http://schemas.microsoft.com/office/2007/relationships/diagramDrawing" Target="diagrams/drawing8.xml"/><Relationship Id="rId81" Type="http://schemas.openxmlformats.org/officeDocument/2006/relationships/diagramQuickStyle" Target="diagrams/quickStyle9.xml"/><Relationship Id="rId86" Type="http://schemas.openxmlformats.org/officeDocument/2006/relationships/diagramQuickStyle" Target="diagrams/quickStyle10.xml"/><Relationship Id="rId94" Type="http://schemas.openxmlformats.org/officeDocument/2006/relationships/diagramData" Target="diagrams/data12.xml"/><Relationship Id="rId99" Type="http://schemas.openxmlformats.org/officeDocument/2006/relationships/image" Target="media/image25.wmf"/><Relationship Id="rId101" Type="http://schemas.openxmlformats.org/officeDocument/2006/relationships/diagramLayout" Target="diagrams/layout13.xml"/><Relationship Id="rId4" Type="http://schemas.openxmlformats.org/officeDocument/2006/relationships/styles" Target="styles.xml"/><Relationship Id="rId9" Type="http://schemas.openxmlformats.org/officeDocument/2006/relationships/image" Target="media/image2.gif"/><Relationship Id="rId13" Type="http://schemas.openxmlformats.org/officeDocument/2006/relationships/header" Target="header2.xml"/><Relationship Id="rId18" Type="http://schemas.openxmlformats.org/officeDocument/2006/relationships/image" Target="media/image9.png"/><Relationship Id="rId39" Type="http://schemas.openxmlformats.org/officeDocument/2006/relationships/hyperlink" Target="http://books.google.com.co/books?id=MSYLHYhoU3cC&amp;pg=PA105&amp;dq=NEED+DIAGRAM&amp;ei=LeaaS_-RFovKzgS0lvWMCw&amp;cd=1" TargetMode="External"/><Relationship Id="rId34" Type="http://schemas.openxmlformats.org/officeDocument/2006/relationships/diagramColors" Target="diagrams/colors3.xml"/><Relationship Id="rId50" Type="http://schemas.microsoft.com/office/2007/relationships/diagramDrawing" Target="diagrams/drawing4.xml"/><Relationship Id="rId55" Type="http://schemas.microsoft.com/office/2007/relationships/diagramDrawing" Target="diagrams/drawing5.xml"/><Relationship Id="rId76" Type="http://schemas.openxmlformats.org/officeDocument/2006/relationships/diagramQuickStyle" Target="diagrams/quickStyle8.xml"/><Relationship Id="rId97" Type="http://schemas.openxmlformats.org/officeDocument/2006/relationships/diagramColors" Target="diagrams/colors12.xml"/><Relationship Id="rId104" Type="http://schemas.microsoft.com/office/2007/relationships/diagramDrawing" Target="diagrams/drawing13.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image" Target="media/image6.jpe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6.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_rels/data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13.png"/><Relationship Id="rId1" Type="http://schemas.openxmlformats.org/officeDocument/2006/relationships/image" Target="../media/image12.png"/></Relationships>
</file>

<file path=word/diagrams/_rels/data7.xml.rels><?xml version="1.0" encoding="UTF-8" standalone="yes"?>
<Relationships xmlns="http://schemas.openxmlformats.org/package/2006/relationships"><Relationship Id="rId3" Type="http://schemas.openxmlformats.org/officeDocument/2006/relationships/image" Target="../media/image23.png"/><Relationship Id="rId2" Type="http://schemas.openxmlformats.org/officeDocument/2006/relationships/image" Target="../media/image22.png"/><Relationship Id="rId1" Type="http://schemas.openxmlformats.org/officeDocument/2006/relationships/image" Target="../media/image21.png"/><Relationship Id="rId4" Type="http://schemas.openxmlformats.org/officeDocument/2006/relationships/image" Target="../media/image24.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2.png"/><Relationship Id="rId1" Type="http://schemas.openxmlformats.org/officeDocument/2006/relationships/image" Target="../media/image3.png"/></Relationships>
</file>

<file path=word/diagrams/_rels/drawing7.xml.rels><?xml version="1.0" encoding="UTF-8" standalone="yes"?>
<Relationships xmlns="http://schemas.openxmlformats.org/package/2006/relationships"><Relationship Id="rId3" Type="http://schemas.openxmlformats.org/officeDocument/2006/relationships/image" Target="../media/image23.png"/><Relationship Id="rId2" Type="http://schemas.openxmlformats.org/officeDocument/2006/relationships/image" Target="../media/image22.png"/><Relationship Id="rId1" Type="http://schemas.openxmlformats.org/officeDocument/2006/relationships/image" Target="../media/image21.png"/><Relationship Id="rId4" Type="http://schemas.openxmlformats.org/officeDocument/2006/relationships/image" Target="../media/image24.png"/></Relationships>
</file>

<file path=word/diagrams/colors1.xml><?xml version="1.0" encoding="utf-8"?>
<dgm:colorsDef xmlns:dgm="http://schemas.openxmlformats.org/drawingml/2006/diagram" xmlns:a="http://schemas.openxmlformats.org/drawingml/2006/main" uniqueId="urn:microsoft.com/office/officeart/2005/8/colors/accent2_3">
  <dgm:title val=""/>
  <dgm:desc val=""/>
  <dgm:catLst>
    <dgm:cat type="accent2" pri="11300"/>
  </dgm:catLst>
  <dgm:styleLbl name="node0">
    <dgm:fillClrLst meth="repeat">
      <a:schemeClr val="accent2">
        <a:shade val="80000"/>
      </a:schemeClr>
    </dgm:fillClrLst>
    <dgm:linClrLst meth="repeat">
      <a:schemeClr val="lt1"/>
    </dgm:linClrLst>
    <dgm:effectClrLst/>
    <dgm:txLinClrLst/>
    <dgm:txFillClrLst/>
    <dgm:txEffectClrLst/>
  </dgm:styleLbl>
  <dgm:styleLbl name="node1">
    <dgm:fillClrLst>
      <a:schemeClr val="accent2">
        <a:shade val="80000"/>
      </a:schemeClr>
      <a:schemeClr val="accent2">
        <a:tint val="70000"/>
      </a:schemeClr>
    </dgm:fillClrLst>
    <dgm:linClrLst meth="repeat">
      <a:schemeClr val="lt1"/>
    </dgm:linClrLst>
    <dgm:effectClrLst/>
    <dgm:txLinClrLst/>
    <dgm:txFillClrLst/>
    <dgm:txEffectClrLst/>
  </dgm:styleLbl>
  <dgm:styleLbl name="alignNode1">
    <dgm:fillClrLst>
      <a:schemeClr val="accent2">
        <a:shade val="80000"/>
      </a:schemeClr>
      <a:schemeClr val="accent2">
        <a:tint val="70000"/>
      </a:schemeClr>
    </dgm:fillClrLst>
    <dgm:linClrLst>
      <a:schemeClr val="accent2">
        <a:shade val="80000"/>
      </a:schemeClr>
      <a:schemeClr val="accent2">
        <a:tint val="70000"/>
      </a:schemeClr>
    </dgm:linClrLst>
    <dgm:effectClrLst/>
    <dgm:txLinClrLst/>
    <dgm:txFillClrLst/>
    <dgm:txEffectClrLst/>
  </dgm:styleLbl>
  <dgm:styleLbl name="lnNode1">
    <dgm:fillClrLst>
      <a:schemeClr val="accent2">
        <a:shade val="80000"/>
      </a:schemeClr>
      <a:schemeClr val="accent2">
        <a:tint val="7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tint val="70000"/>
        <a:alpha val="50000"/>
      </a:schemeClr>
    </dgm:fillClrLst>
    <dgm:linClrLst meth="repeat">
      <a:schemeClr val="lt1"/>
    </dgm:linClrLst>
    <dgm:effectClrLst/>
    <dgm:txLinClrLst/>
    <dgm:txFillClrLst/>
    <dgm:txEffectClrLst/>
  </dgm:styleLbl>
  <dgm:styleLbl name="node2">
    <dgm:fillClrLst>
      <a:schemeClr val="accent2">
        <a:tint val="99000"/>
      </a:schemeClr>
    </dgm:fillClrLst>
    <dgm:linClrLst meth="repeat">
      <a:schemeClr val="lt1"/>
    </dgm:linClrLst>
    <dgm:effectClrLst/>
    <dgm:txLinClrLst/>
    <dgm:txFillClrLst/>
    <dgm:txEffectClrLst/>
  </dgm:styleLbl>
  <dgm:styleLbl name="node3">
    <dgm:fillClrLst>
      <a:schemeClr val="accent2">
        <a:tint val="80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dgm:txEffectClrLst/>
  </dgm:styleLbl>
  <dgm:styleLbl name="f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b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sibTrans1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9000"/>
      </a:schemeClr>
    </dgm:fillClrLst>
    <dgm:linClrLst meth="repeat">
      <a:schemeClr val="lt1"/>
    </dgm:linClrLst>
    <dgm:effectClrLst/>
    <dgm:txLinClrLst/>
    <dgm:txFillClrLst/>
    <dgm:txEffectClrLst/>
  </dgm:styleLbl>
  <dgm:styleLbl name="asst3">
    <dgm:fillClrLst>
      <a:schemeClr val="accent2">
        <a:tint val="80000"/>
      </a:schemeClr>
    </dgm:fillClrLst>
    <dgm:linClrLst meth="repeat">
      <a:schemeClr val="lt1"/>
    </dgm:linClrLst>
    <dgm:effectClrLst/>
    <dgm:txLinClrLst/>
    <dgm:txFillClrLst/>
    <dgm:txEffectClrLst/>
  </dgm:styleLbl>
  <dgm:styleLbl name="asst4">
    <dgm:fillClrLst>
      <a:schemeClr val="accent2">
        <a:tint val="7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lt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9000"/>
      </a:schemeClr>
    </dgm:fillClrLst>
    <dgm:linClrLst meth="repeat">
      <a:schemeClr val="accent2">
        <a:tint val="99000"/>
      </a:schemeClr>
    </dgm:linClrLst>
    <dgm:effectClrLst/>
    <dgm:txLinClrLst/>
    <dgm:txFillClrLst meth="repeat">
      <a:schemeClr val="tx1"/>
    </dgm:txFillClrLst>
    <dgm:txEffectClrLst/>
  </dgm:styleLbl>
  <dgm:styleLbl name="parChTrans1D3">
    <dgm:fillClrLst meth="repeat">
      <a:schemeClr val="accent2">
        <a:tint val="80000"/>
      </a:schemeClr>
    </dgm:fillClrLst>
    <dgm:linClrLst meth="repeat">
      <a:schemeClr val="accent2">
        <a:tint val="80000"/>
      </a:schemeClr>
    </dgm:linClrLst>
    <dgm:effectClrLst/>
    <dgm:txLinClrLst/>
    <dgm:txFillClrLst meth="repeat">
      <a:schemeClr val="tx1"/>
    </dgm:txFillClrLst>
    <dgm:txEffectClrLst/>
  </dgm:styleLbl>
  <dgm:styleLbl name="parChTrans1D4">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3">
  <dgm:title val=""/>
  <dgm:desc val=""/>
  <dgm:catLst>
    <dgm:cat type="accent2" pri="11300"/>
  </dgm:catLst>
  <dgm:styleLbl name="node0">
    <dgm:fillClrLst meth="repeat">
      <a:schemeClr val="accent2">
        <a:shade val="80000"/>
      </a:schemeClr>
    </dgm:fillClrLst>
    <dgm:linClrLst meth="repeat">
      <a:schemeClr val="lt1"/>
    </dgm:linClrLst>
    <dgm:effectClrLst/>
    <dgm:txLinClrLst/>
    <dgm:txFillClrLst/>
    <dgm:txEffectClrLst/>
  </dgm:styleLbl>
  <dgm:styleLbl name="node1">
    <dgm:fillClrLst>
      <a:schemeClr val="accent2">
        <a:shade val="80000"/>
      </a:schemeClr>
      <a:schemeClr val="accent2">
        <a:tint val="70000"/>
      </a:schemeClr>
    </dgm:fillClrLst>
    <dgm:linClrLst meth="repeat">
      <a:schemeClr val="lt1"/>
    </dgm:linClrLst>
    <dgm:effectClrLst/>
    <dgm:txLinClrLst/>
    <dgm:txFillClrLst/>
    <dgm:txEffectClrLst/>
  </dgm:styleLbl>
  <dgm:styleLbl name="alignNode1">
    <dgm:fillClrLst>
      <a:schemeClr val="accent2">
        <a:shade val="80000"/>
      </a:schemeClr>
      <a:schemeClr val="accent2">
        <a:tint val="70000"/>
      </a:schemeClr>
    </dgm:fillClrLst>
    <dgm:linClrLst>
      <a:schemeClr val="accent2">
        <a:shade val="80000"/>
      </a:schemeClr>
      <a:schemeClr val="accent2">
        <a:tint val="70000"/>
      </a:schemeClr>
    </dgm:linClrLst>
    <dgm:effectClrLst/>
    <dgm:txLinClrLst/>
    <dgm:txFillClrLst/>
    <dgm:txEffectClrLst/>
  </dgm:styleLbl>
  <dgm:styleLbl name="lnNode1">
    <dgm:fillClrLst>
      <a:schemeClr val="accent2">
        <a:shade val="80000"/>
      </a:schemeClr>
      <a:schemeClr val="accent2">
        <a:tint val="7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tint val="70000"/>
        <a:alpha val="50000"/>
      </a:schemeClr>
    </dgm:fillClrLst>
    <dgm:linClrLst meth="repeat">
      <a:schemeClr val="lt1"/>
    </dgm:linClrLst>
    <dgm:effectClrLst/>
    <dgm:txLinClrLst/>
    <dgm:txFillClrLst/>
    <dgm:txEffectClrLst/>
  </dgm:styleLbl>
  <dgm:styleLbl name="node2">
    <dgm:fillClrLst>
      <a:schemeClr val="accent2">
        <a:tint val="99000"/>
      </a:schemeClr>
    </dgm:fillClrLst>
    <dgm:linClrLst meth="repeat">
      <a:schemeClr val="lt1"/>
    </dgm:linClrLst>
    <dgm:effectClrLst/>
    <dgm:txLinClrLst/>
    <dgm:txFillClrLst/>
    <dgm:txEffectClrLst/>
  </dgm:styleLbl>
  <dgm:styleLbl name="node3">
    <dgm:fillClrLst>
      <a:schemeClr val="accent2">
        <a:tint val="80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dgm:txEffectClrLst/>
  </dgm:styleLbl>
  <dgm:styleLbl name="f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b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sibTrans1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9000"/>
      </a:schemeClr>
    </dgm:fillClrLst>
    <dgm:linClrLst meth="repeat">
      <a:schemeClr val="lt1"/>
    </dgm:linClrLst>
    <dgm:effectClrLst/>
    <dgm:txLinClrLst/>
    <dgm:txFillClrLst/>
    <dgm:txEffectClrLst/>
  </dgm:styleLbl>
  <dgm:styleLbl name="asst3">
    <dgm:fillClrLst>
      <a:schemeClr val="accent2">
        <a:tint val="80000"/>
      </a:schemeClr>
    </dgm:fillClrLst>
    <dgm:linClrLst meth="repeat">
      <a:schemeClr val="lt1"/>
    </dgm:linClrLst>
    <dgm:effectClrLst/>
    <dgm:txLinClrLst/>
    <dgm:txFillClrLst/>
    <dgm:txEffectClrLst/>
  </dgm:styleLbl>
  <dgm:styleLbl name="asst4">
    <dgm:fillClrLst>
      <a:schemeClr val="accent2">
        <a:tint val="7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lt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9000"/>
      </a:schemeClr>
    </dgm:fillClrLst>
    <dgm:linClrLst meth="repeat">
      <a:schemeClr val="accent2">
        <a:tint val="99000"/>
      </a:schemeClr>
    </dgm:linClrLst>
    <dgm:effectClrLst/>
    <dgm:txLinClrLst/>
    <dgm:txFillClrLst meth="repeat">
      <a:schemeClr val="tx1"/>
    </dgm:txFillClrLst>
    <dgm:txEffectClrLst/>
  </dgm:styleLbl>
  <dgm:styleLbl name="parChTrans1D3">
    <dgm:fillClrLst meth="repeat">
      <a:schemeClr val="accent2">
        <a:tint val="80000"/>
      </a:schemeClr>
    </dgm:fillClrLst>
    <dgm:linClrLst meth="repeat">
      <a:schemeClr val="accent2">
        <a:tint val="80000"/>
      </a:schemeClr>
    </dgm:linClrLst>
    <dgm:effectClrLst/>
    <dgm:txLinClrLst/>
    <dgm:txFillClrLst meth="repeat">
      <a:schemeClr val="tx1"/>
    </dgm:txFillClrLst>
    <dgm:txEffectClrLst/>
  </dgm:styleLbl>
  <dgm:styleLbl name="parChTrans1D4">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8C35AF6-30AF-41AC-8B8C-026F2C3D9F06}" type="doc">
      <dgm:prSet loTypeId="urn:microsoft.com/office/officeart/2005/8/layout/list1" loCatId="list" qsTypeId="urn:microsoft.com/office/officeart/2005/8/quickstyle/simple1" qsCatId="simple" csTypeId="urn:microsoft.com/office/officeart/2005/8/colors/accent2_3" csCatId="accent2" phldr="1"/>
      <dgm:spPr/>
      <dgm:t>
        <a:bodyPr/>
        <a:lstStyle/>
        <a:p>
          <a:endParaRPr lang="es-CO"/>
        </a:p>
      </dgm:t>
    </dgm:pt>
    <dgm:pt modelId="{A424218D-7CB2-4B4F-A243-FF91E3F6B670}">
      <dgm:prSet phldrT="[Text]"/>
      <dgm:spPr/>
      <dgm:t>
        <a:bodyPr/>
        <a:lstStyle/>
        <a:p>
          <a:r>
            <a:rPr lang="es-CO"/>
            <a:t>Revisión de conceptos de documentación</a:t>
          </a:r>
        </a:p>
      </dgm:t>
    </dgm:pt>
    <dgm:pt modelId="{E6356EC8-DE6B-4B22-BB58-B773D547B426}" type="parTrans" cxnId="{33162D6E-785F-4E9E-9E66-170A62DC819F}">
      <dgm:prSet/>
      <dgm:spPr/>
      <dgm:t>
        <a:bodyPr/>
        <a:lstStyle/>
        <a:p>
          <a:endParaRPr lang="es-CO"/>
        </a:p>
      </dgm:t>
    </dgm:pt>
    <dgm:pt modelId="{985C6FF4-E28C-4FE7-B507-7614623A8970}" type="sibTrans" cxnId="{33162D6E-785F-4E9E-9E66-170A62DC819F}">
      <dgm:prSet/>
      <dgm:spPr/>
      <dgm:t>
        <a:bodyPr/>
        <a:lstStyle/>
        <a:p>
          <a:endParaRPr lang="es-CO"/>
        </a:p>
      </dgm:t>
    </dgm:pt>
    <dgm:pt modelId="{3D99DC0E-7F60-4F01-A745-414157FCDECC}">
      <dgm:prSet phldrT="[Text]"/>
      <dgm:spPr/>
      <dgm:t>
        <a:bodyPr/>
        <a:lstStyle/>
        <a:p>
          <a:r>
            <a:rPr lang="es-CO"/>
            <a:t>Análisis de trazabilidad</a:t>
          </a:r>
        </a:p>
      </dgm:t>
    </dgm:pt>
    <dgm:pt modelId="{D1C8A3BF-505A-4BF3-8EED-FA2EED123627}" type="parTrans" cxnId="{FA1BC8F1-F262-42E3-B36C-429322A14D52}">
      <dgm:prSet/>
      <dgm:spPr/>
      <dgm:t>
        <a:bodyPr/>
        <a:lstStyle/>
        <a:p>
          <a:endParaRPr lang="es-CO"/>
        </a:p>
      </dgm:t>
    </dgm:pt>
    <dgm:pt modelId="{1E0B4961-9CF9-404F-8AAF-D110EE46E247}" type="sibTrans" cxnId="{FA1BC8F1-F262-42E3-B36C-429322A14D52}">
      <dgm:prSet/>
      <dgm:spPr/>
      <dgm:t>
        <a:bodyPr/>
        <a:lstStyle/>
        <a:p>
          <a:endParaRPr lang="es-CO"/>
        </a:p>
      </dgm:t>
    </dgm:pt>
    <dgm:pt modelId="{1B90EDAF-E537-4EDE-BAE1-4EA7CA753DE6}">
      <dgm:prSet phldrT="[Text]"/>
      <dgm:spPr/>
      <dgm:t>
        <a:bodyPr/>
        <a:lstStyle/>
        <a:p>
          <a:r>
            <a:rPr lang="es-CO"/>
            <a:t>Evaluación de los requerimientos de Software </a:t>
          </a:r>
        </a:p>
      </dgm:t>
    </dgm:pt>
    <dgm:pt modelId="{BC4F09A4-1A18-4747-92C1-A517D662B88F}" type="parTrans" cxnId="{2C9BF47B-356D-43B6-94F7-0E92DB3E34BA}">
      <dgm:prSet/>
      <dgm:spPr/>
      <dgm:t>
        <a:bodyPr/>
        <a:lstStyle/>
        <a:p>
          <a:endParaRPr lang="es-CO"/>
        </a:p>
      </dgm:t>
    </dgm:pt>
    <dgm:pt modelId="{7B85AE2C-925B-4C75-BB80-D452173ED35A}" type="sibTrans" cxnId="{2C9BF47B-356D-43B6-94F7-0E92DB3E34BA}">
      <dgm:prSet/>
      <dgm:spPr/>
      <dgm:t>
        <a:bodyPr/>
        <a:lstStyle/>
        <a:p>
          <a:endParaRPr lang="es-CO"/>
        </a:p>
      </dgm:t>
    </dgm:pt>
    <dgm:pt modelId="{FB27A0AE-745E-4002-9D24-1F9522AF10AF}" type="pres">
      <dgm:prSet presAssocID="{18C35AF6-30AF-41AC-8B8C-026F2C3D9F06}" presName="linear" presStyleCnt="0">
        <dgm:presLayoutVars>
          <dgm:dir/>
          <dgm:animLvl val="lvl"/>
          <dgm:resizeHandles val="exact"/>
        </dgm:presLayoutVars>
      </dgm:prSet>
      <dgm:spPr/>
      <dgm:t>
        <a:bodyPr/>
        <a:lstStyle/>
        <a:p>
          <a:endParaRPr lang="es-CO"/>
        </a:p>
      </dgm:t>
    </dgm:pt>
    <dgm:pt modelId="{7E138359-D95F-4E83-A6E5-AF3BCE86ECAA}" type="pres">
      <dgm:prSet presAssocID="{A424218D-7CB2-4B4F-A243-FF91E3F6B670}" presName="parentLin" presStyleCnt="0"/>
      <dgm:spPr/>
    </dgm:pt>
    <dgm:pt modelId="{4A346F8C-EC58-46B5-9CC9-4F0FE3FD4936}" type="pres">
      <dgm:prSet presAssocID="{A424218D-7CB2-4B4F-A243-FF91E3F6B670}" presName="parentLeftMargin" presStyleLbl="node1" presStyleIdx="0" presStyleCnt="3"/>
      <dgm:spPr/>
      <dgm:t>
        <a:bodyPr/>
        <a:lstStyle/>
        <a:p>
          <a:endParaRPr lang="es-CO"/>
        </a:p>
      </dgm:t>
    </dgm:pt>
    <dgm:pt modelId="{B4CAF83A-36FB-4C8E-9449-158826BBA086}" type="pres">
      <dgm:prSet presAssocID="{A424218D-7CB2-4B4F-A243-FF91E3F6B670}" presName="parentText" presStyleLbl="node1" presStyleIdx="0" presStyleCnt="3">
        <dgm:presLayoutVars>
          <dgm:chMax val="0"/>
          <dgm:bulletEnabled val="1"/>
        </dgm:presLayoutVars>
      </dgm:prSet>
      <dgm:spPr/>
      <dgm:t>
        <a:bodyPr/>
        <a:lstStyle/>
        <a:p>
          <a:endParaRPr lang="es-CO"/>
        </a:p>
      </dgm:t>
    </dgm:pt>
    <dgm:pt modelId="{07BA90C2-DF59-44B5-9316-D68C4FDD4B00}" type="pres">
      <dgm:prSet presAssocID="{A424218D-7CB2-4B4F-A243-FF91E3F6B670}" presName="negativeSpace" presStyleCnt="0"/>
      <dgm:spPr/>
    </dgm:pt>
    <dgm:pt modelId="{D3A7A734-B0DB-45E4-8A6C-7549BB320EF0}" type="pres">
      <dgm:prSet presAssocID="{A424218D-7CB2-4B4F-A243-FF91E3F6B670}" presName="childText" presStyleLbl="conFgAcc1" presStyleIdx="0" presStyleCnt="3">
        <dgm:presLayoutVars>
          <dgm:bulletEnabled val="1"/>
        </dgm:presLayoutVars>
      </dgm:prSet>
      <dgm:spPr/>
    </dgm:pt>
    <dgm:pt modelId="{C5BF683C-D019-4E72-9207-0E9117FF1BEB}" type="pres">
      <dgm:prSet presAssocID="{985C6FF4-E28C-4FE7-B507-7614623A8970}" presName="spaceBetweenRectangles" presStyleCnt="0"/>
      <dgm:spPr/>
    </dgm:pt>
    <dgm:pt modelId="{377EF97D-7CC9-48D2-9CD8-4EA5BAF38CDD}" type="pres">
      <dgm:prSet presAssocID="{3D99DC0E-7F60-4F01-A745-414157FCDECC}" presName="parentLin" presStyleCnt="0"/>
      <dgm:spPr/>
    </dgm:pt>
    <dgm:pt modelId="{9672EBAA-F0A0-45EC-84DF-ADA5BEEEDFE4}" type="pres">
      <dgm:prSet presAssocID="{3D99DC0E-7F60-4F01-A745-414157FCDECC}" presName="parentLeftMargin" presStyleLbl="node1" presStyleIdx="0" presStyleCnt="3"/>
      <dgm:spPr/>
      <dgm:t>
        <a:bodyPr/>
        <a:lstStyle/>
        <a:p>
          <a:endParaRPr lang="es-CO"/>
        </a:p>
      </dgm:t>
    </dgm:pt>
    <dgm:pt modelId="{A9E1C4D7-F142-42B5-A20F-CA7650D938C8}" type="pres">
      <dgm:prSet presAssocID="{3D99DC0E-7F60-4F01-A745-414157FCDECC}" presName="parentText" presStyleLbl="node1" presStyleIdx="1" presStyleCnt="3">
        <dgm:presLayoutVars>
          <dgm:chMax val="0"/>
          <dgm:bulletEnabled val="1"/>
        </dgm:presLayoutVars>
      </dgm:prSet>
      <dgm:spPr/>
      <dgm:t>
        <a:bodyPr/>
        <a:lstStyle/>
        <a:p>
          <a:endParaRPr lang="es-CO"/>
        </a:p>
      </dgm:t>
    </dgm:pt>
    <dgm:pt modelId="{080A1F11-ACC3-4ED4-A2BF-F968544D0AFC}" type="pres">
      <dgm:prSet presAssocID="{3D99DC0E-7F60-4F01-A745-414157FCDECC}" presName="negativeSpace" presStyleCnt="0"/>
      <dgm:spPr/>
    </dgm:pt>
    <dgm:pt modelId="{7C417297-2009-4BA3-93B3-5AD7BD50D7DC}" type="pres">
      <dgm:prSet presAssocID="{3D99DC0E-7F60-4F01-A745-414157FCDECC}" presName="childText" presStyleLbl="conFgAcc1" presStyleIdx="1" presStyleCnt="3">
        <dgm:presLayoutVars>
          <dgm:bulletEnabled val="1"/>
        </dgm:presLayoutVars>
      </dgm:prSet>
      <dgm:spPr/>
    </dgm:pt>
    <dgm:pt modelId="{E68C754A-CB57-496C-AE9E-C6F0A7B9A6CF}" type="pres">
      <dgm:prSet presAssocID="{1E0B4961-9CF9-404F-8AAF-D110EE46E247}" presName="spaceBetweenRectangles" presStyleCnt="0"/>
      <dgm:spPr/>
    </dgm:pt>
    <dgm:pt modelId="{AFB803BA-3750-4822-9378-84D309C180C3}" type="pres">
      <dgm:prSet presAssocID="{1B90EDAF-E537-4EDE-BAE1-4EA7CA753DE6}" presName="parentLin" presStyleCnt="0"/>
      <dgm:spPr/>
    </dgm:pt>
    <dgm:pt modelId="{2136443E-3226-474B-949C-2E3BD5E87862}" type="pres">
      <dgm:prSet presAssocID="{1B90EDAF-E537-4EDE-BAE1-4EA7CA753DE6}" presName="parentLeftMargin" presStyleLbl="node1" presStyleIdx="1" presStyleCnt="3"/>
      <dgm:spPr/>
      <dgm:t>
        <a:bodyPr/>
        <a:lstStyle/>
        <a:p>
          <a:endParaRPr lang="es-CO"/>
        </a:p>
      </dgm:t>
    </dgm:pt>
    <dgm:pt modelId="{9F3B0FA1-EB6D-4E8C-9910-482463C07646}" type="pres">
      <dgm:prSet presAssocID="{1B90EDAF-E537-4EDE-BAE1-4EA7CA753DE6}" presName="parentText" presStyleLbl="node1" presStyleIdx="2" presStyleCnt="3">
        <dgm:presLayoutVars>
          <dgm:chMax val="0"/>
          <dgm:bulletEnabled val="1"/>
        </dgm:presLayoutVars>
      </dgm:prSet>
      <dgm:spPr/>
      <dgm:t>
        <a:bodyPr/>
        <a:lstStyle/>
        <a:p>
          <a:endParaRPr lang="es-CO"/>
        </a:p>
      </dgm:t>
    </dgm:pt>
    <dgm:pt modelId="{91F205D8-5FEB-42D0-B317-69B7AD52DA3D}" type="pres">
      <dgm:prSet presAssocID="{1B90EDAF-E537-4EDE-BAE1-4EA7CA753DE6}" presName="negativeSpace" presStyleCnt="0"/>
      <dgm:spPr/>
    </dgm:pt>
    <dgm:pt modelId="{DBB2C1F6-3D34-413D-A86C-F841B6696BEF}" type="pres">
      <dgm:prSet presAssocID="{1B90EDAF-E537-4EDE-BAE1-4EA7CA753DE6}" presName="childText" presStyleLbl="conFgAcc1" presStyleIdx="2" presStyleCnt="3">
        <dgm:presLayoutVars>
          <dgm:bulletEnabled val="1"/>
        </dgm:presLayoutVars>
      </dgm:prSet>
      <dgm:spPr/>
    </dgm:pt>
  </dgm:ptLst>
  <dgm:cxnLst>
    <dgm:cxn modelId="{33162D6E-785F-4E9E-9E66-170A62DC819F}" srcId="{18C35AF6-30AF-41AC-8B8C-026F2C3D9F06}" destId="{A424218D-7CB2-4B4F-A243-FF91E3F6B670}" srcOrd="0" destOrd="0" parTransId="{E6356EC8-DE6B-4B22-BB58-B773D547B426}" sibTransId="{985C6FF4-E28C-4FE7-B507-7614623A8970}"/>
    <dgm:cxn modelId="{D1F484BA-B12E-4B15-AF75-6B0E079295D1}" type="presOf" srcId="{1B90EDAF-E537-4EDE-BAE1-4EA7CA753DE6}" destId="{2136443E-3226-474B-949C-2E3BD5E87862}" srcOrd="0" destOrd="0" presId="urn:microsoft.com/office/officeart/2005/8/layout/list1"/>
    <dgm:cxn modelId="{75C7CEBB-62AA-49F4-8262-DDAAAE41CF12}" type="presOf" srcId="{3D99DC0E-7F60-4F01-A745-414157FCDECC}" destId="{A9E1C4D7-F142-42B5-A20F-CA7650D938C8}" srcOrd="1" destOrd="0" presId="urn:microsoft.com/office/officeart/2005/8/layout/list1"/>
    <dgm:cxn modelId="{86C00127-2D1D-4248-8B82-DEB21415178E}" type="presOf" srcId="{A424218D-7CB2-4B4F-A243-FF91E3F6B670}" destId="{4A346F8C-EC58-46B5-9CC9-4F0FE3FD4936}" srcOrd="0" destOrd="0" presId="urn:microsoft.com/office/officeart/2005/8/layout/list1"/>
    <dgm:cxn modelId="{2C9BF47B-356D-43B6-94F7-0E92DB3E34BA}" srcId="{18C35AF6-30AF-41AC-8B8C-026F2C3D9F06}" destId="{1B90EDAF-E537-4EDE-BAE1-4EA7CA753DE6}" srcOrd="2" destOrd="0" parTransId="{BC4F09A4-1A18-4747-92C1-A517D662B88F}" sibTransId="{7B85AE2C-925B-4C75-BB80-D452173ED35A}"/>
    <dgm:cxn modelId="{FA1BC8F1-F262-42E3-B36C-429322A14D52}" srcId="{18C35AF6-30AF-41AC-8B8C-026F2C3D9F06}" destId="{3D99DC0E-7F60-4F01-A745-414157FCDECC}" srcOrd="1" destOrd="0" parTransId="{D1C8A3BF-505A-4BF3-8EED-FA2EED123627}" sibTransId="{1E0B4961-9CF9-404F-8AAF-D110EE46E247}"/>
    <dgm:cxn modelId="{ABAE4C14-B1C3-4264-A171-964E76DD8E4D}" type="presOf" srcId="{18C35AF6-30AF-41AC-8B8C-026F2C3D9F06}" destId="{FB27A0AE-745E-4002-9D24-1F9522AF10AF}" srcOrd="0" destOrd="0" presId="urn:microsoft.com/office/officeart/2005/8/layout/list1"/>
    <dgm:cxn modelId="{474AE7A8-663E-4EDB-8205-F420F8C9B7DD}" type="presOf" srcId="{3D99DC0E-7F60-4F01-A745-414157FCDECC}" destId="{9672EBAA-F0A0-45EC-84DF-ADA5BEEEDFE4}" srcOrd="0" destOrd="0" presId="urn:microsoft.com/office/officeart/2005/8/layout/list1"/>
    <dgm:cxn modelId="{589CC248-0BAA-4530-B0E1-8B46364E5912}" type="presOf" srcId="{1B90EDAF-E537-4EDE-BAE1-4EA7CA753DE6}" destId="{9F3B0FA1-EB6D-4E8C-9910-482463C07646}" srcOrd="1" destOrd="0" presId="urn:microsoft.com/office/officeart/2005/8/layout/list1"/>
    <dgm:cxn modelId="{3CA528AF-1F83-43A0-B2DA-81A02DD10A62}" type="presOf" srcId="{A424218D-7CB2-4B4F-A243-FF91E3F6B670}" destId="{B4CAF83A-36FB-4C8E-9449-158826BBA086}" srcOrd="1" destOrd="0" presId="urn:microsoft.com/office/officeart/2005/8/layout/list1"/>
    <dgm:cxn modelId="{DF4720C6-7AD2-4C3E-9675-4F928F84A8AA}" type="presParOf" srcId="{FB27A0AE-745E-4002-9D24-1F9522AF10AF}" destId="{7E138359-D95F-4E83-A6E5-AF3BCE86ECAA}" srcOrd="0" destOrd="0" presId="urn:microsoft.com/office/officeart/2005/8/layout/list1"/>
    <dgm:cxn modelId="{C8B31BFE-F562-4EE5-AB43-72E325C53CB6}" type="presParOf" srcId="{7E138359-D95F-4E83-A6E5-AF3BCE86ECAA}" destId="{4A346F8C-EC58-46B5-9CC9-4F0FE3FD4936}" srcOrd="0" destOrd="0" presId="urn:microsoft.com/office/officeart/2005/8/layout/list1"/>
    <dgm:cxn modelId="{D704A049-1531-4B10-9A83-ED23EAA992CA}" type="presParOf" srcId="{7E138359-D95F-4E83-A6E5-AF3BCE86ECAA}" destId="{B4CAF83A-36FB-4C8E-9449-158826BBA086}" srcOrd="1" destOrd="0" presId="urn:microsoft.com/office/officeart/2005/8/layout/list1"/>
    <dgm:cxn modelId="{87534B6D-252F-492A-9AF3-CBB2DAA5EF9F}" type="presParOf" srcId="{FB27A0AE-745E-4002-9D24-1F9522AF10AF}" destId="{07BA90C2-DF59-44B5-9316-D68C4FDD4B00}" srcOrd="1" destOrd="0" presId="urn:microsoft.com/office/officeart/2005/8/layout/list1"/>
    <dgm:cxn modelId="{3F9BDE3F-76D8-4164-A131-10BA45FB683F}" type="presParOf" srcId="{FB27A0AE-745E-4002-9D24-1F9522AF10AF}" destId="{D3A7A734-B0DB-45E4-8A6C-7549BB320EF0}" srcOrd="2" destOrd="0" presId="urn:microsoft.com/office/officeart/2005/8/layout/list1"/>
    <dgm:cxn modelId="{A336661A-2101-429F-A1BF-E3619C5BCBA9}" type="presParOf" srcId="{FB27A0AE-745E-4002-9D24-1F9522AF10AF}" destId="{C5BF683C-D019-4E72-9207-0E9117FF1BEB}" srcOrd="3" destOrd="0" presId="urn:microsoft.com/office/officeart/2005/8/layout/list1"/>
    <dgm:cxn modelId="{E6DFD86A-211A-4FCC-8363-15E064BDE1CC}" type="presParOf" srcId="{FB27A0AE-745E-4002-9D24-1F9522AF10AF}" destId="{377EF97D-7CC9-48D2-9CD8-4EA5BAF38CDD}" srcOrd="4" destOrd="0" presId="urn:microsoft.com/office/officeart/2005/8/layout/list1"/>
    <dgm:cxn modelId="{BE4F5696-9E0B-41FE-86B2-9E492C065EE9}" type="presParOf" srcId="{377EF97D-7CC9-48D2-9CD8-4EA5BAF38CDD}" destId="{9672EBAA-F0A0-45EC-84DF-ADA5BEEEDFE4}" srcOrd="0" destOrd="0" presId="urn:microsoft.com/office/officeart/2005/8/layout/list1"/>
    <dgm:cxn modelId="{77616726-5FF0-4F48-BCF3-6C73E4BA91F9}" type="presParOf" srcId="{377EF97D-7CC9-48D2-9CD8-4EA5BAF38CDD}" destId="{A9E1C4D7-F142-42B5-A20F-CA7650D938C8}" srcOrd="1" destOrd="0" presId="urn:microsoft.com/office/officeart/2005/8/layout/list1"/>
    <dgm:cxn modelId="{EB12A828-745F-48E2-8C22-E4CB0DBFC833}" type="presParOf" srcId="{FB27A0AE-745E-4002-9D24-1F9522AF10AF}" destId="{080A1F11-ACC3-4ED4-A2BF-F968544D0AFC}" srcOrd="5" destOrd="0" presId="urn:microsoft.com/office/officeart/2005/8/layout/list1"/>
    <dgm:cxn modelId="{24B4AF95-F28C-4741-A306-40318D612AB4}" type="presParOf" srcId="{FB27A0AE-745E-4002-9D24-1F9522AF10AF}" destId="{7C417297-2009-4BA3-93B3-5AD7BD50D7DC}" srcOrd="6" destOrd="0" presId="urn:microsoft.com/office/officeart/2005/8/layout/list1"/>
    <dgm:cxn modelId="{E41C0426-E5FC-45BD-A53B-E9E060AD59A9}" type="presParOf" srcId="{FB27A0AE-745E-4002-9D24-1F9522AF10AF}" destId="{E68C754A-CB57-496C-AE9E-C6F0A7B9A6CF}" srcOrd="7" destOrd="0" presId="urn:microsoft.com/office/officeart/2005/8/layout/list1"/>
    <dgm:cxn modelId="{4136D005-DBA0-42F4-BF7A-641F11DD449E}" type="presParOf" srcId="{FB27A0AE-745E-4002-9D24-1F9522AF10AF}" destId="{AFB803BA-3750-4822-9378-84D309C180C3}" srcOrd="8" destOrd="0" presId="urn:microsoft.com/office/officeart/2005/8/layout/list1"/>
    <dgm:cxn modelId="{93A2300D-1893-46BC-AA77-CB337AA7AF0B}" type="presParOf" srcId="{AFB803BA-3750-4822-9378-84D309C180C3}" destId="{2136443E-3226-474B-949C-2E3BD5E87862}" srcOrd="0" destOrd="0" presId="urn:microsoft.com/office/officeart/2005/8/layout/list1"/>
    <dgm:cxn modelId="{30CD5699-7F7B-4D2A-AF33-16551E1669E6}" type="presParOf" srcId="{AFB803BA-3750-4822-9378-84D309C180C3}" destId="{9F3B0FA1-EB6D-4E8C-9910-482463C07646}" srcOrd="1" destOrd="0" presId="urn:microsoft.com/office/officeart/2005/8/layout/list1"/>
    <dgm:cxn modelId="{D8C83C02-864A-489E-A914-D345E1FFC890}" type="presParOf" srcId="{FB27A0AE-745E-4002-9D24-1F9522AF10AF}" destId="{91F205D8-5FEB-42D0-B317-69B7AD52DA3D}" srcOrd="9" destOrd="0" presId="urn:microsoft.com/office/officeart/2005/8/layout/list1"/>
    <dgm:cxn modelId="{79EEE5E2-014D-43CF-AFB7-3F0DED265B10}" type="presParOf" srcId="{FB27A0AE-745E-4002-9D24-1F9522AF10AF}" destId="{DBB2C1F6-3D34-413D-A86C-F841B6696BEF}" srcOrd="10" destOrd="0" presId="urn:microsoft.com/office/officeart/2005/8/layout/list1"/>
  </dgm:cxnLst>
  <dgm:bg/>
  <dgm:whole/>
  <dgm:extLst>
    <a:ext uri="http://schemas.microsoft.com/office/drawing/2008/diagram">
      <dsp:dataModelExt xmlns:dsp="http://schemas.microsoft.com/office/drawing/2008/diagram" xmlns="" relId="rId24"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0348D699-45EA-46FE-803D-B42574756B23}" type="doc">
      <dgm:prSet loTypeId="urn:microsoft.com/office/officeart/2005/8/layout/chevron1" loCatId="process" qsTypeId="urn:microsoft.com/office/officeart/2005/8/quickstyle/3d1" qsCatId="3D" csTypeId="urn:microsoft.com/office/officeart/2005/8/colors/colorful1" csCatId="colorful" phldr="1"/>
      <dgm:spPr/>
    </dgm:pt>
    <dgm:pt modelId="{29D33137-4924-4D62-A1EA-5D39F6968D49}">
      <dgm:prSet phldrT="[Texto]"/>
      <dgm:spPr/>
      <dgm:t>
        <a:bodyPr/>
        <a:lstStyle/>
        <a:p>
          <a:r>
            <a:rPr lang="es-CO"/>
            <a:t>Aplicaciones extenas</a:t>
          </a:r>
        </a:p>
      </dgm:t>
    </dgm:pt>
    <dgm:pt modelId="{B82324A8-67EB-4191-9032-E9F83B9426FC}" type="parTrans" cxnId="{1F001CC2-7E41-4F85-83BB-E1375E954C13}">
      <dgm:prSet/>
      <dgm:spPr/>
      <dgm:t>
        <a:bodyPr/>
        <a:lstStyle/>
        <a:p>
          <a:endParaRPr lang="es-CO"/>
        </a:p>
      </dgm:t>
    </dgm:pt>
    <dgm:pt modelId="{7FFE26BD-A014-42AF-BC5C-6FAC62337527}" type="sibTrans" cxnId="{1F001CC2-7E41-4F85-83BB-E1375E954C13}">
      <dgm:prSet/>
      <dgm:spPr/>
      <dgm:t>
        <a:bodyPr/>
        <a:lstStyle/>
        <a:p>
          <a:endParaRPr lang="es-CO"/>
        </a:p>
      </dgm:t>
    </dgm:pt>
    <dgm:pt modelId="{BB365295-E0DC-49E0-8F39-DE33A009CA11}">
      <dgm:prSet phldrT="[Texto]"/>
      <dgm:spPr/>
      <dgm:t>
        <a:bodyPr/>
        <a:lstStyle/>
        <a:p>
          <a:r>
            <a:rPr lang="es-CO"/>
            <a:t>Comunicación</a:t>
          </a:r>
        </a:p>
      </dgm:t>
    </dgm:pt>
    <dgm:pt modelId="{0F490E49-1C29-48EA-A2DF-45020D68BC3D}" type="parTrans" cxnId="{904C54B2-6C48-487A-9AC5-4021746E71A3}">
      <dgm:prSet/>
      <dgm:spPr/>
      <dgm:t>
        <a:bodyPr/>
        <a:lstStyle/>
        <a:p>
          <a:endParaRPr lang="es-CO"/>
        </a:p>
      </dgm:t>
    </dgm:pt>
    <dgm:pt modelId="{B82CEBDE-089B-46F6-AC5D-D29CB0B9B864}" type="sibTrans" cxnId="{904C54B2-6C48-487A-9AC5-4021746E71A3}">
      <dgm:prSet/>
      <dgm:spPr/>
      <dgm:t>
        <a:bodyPr/>
        <a:lstStyle/>
        <a:p>
          <a:endParaRPr lang="es-CO"/>
        </a:p>
      </dgm:t>
    </dgm:pt>
    <dgm:pt modelId="{5B60AC2A-A22D-4677-827A-4A2D36658D47}">
      <dgm:prSet phldrT="[Texto]"/>
      <dgm:spPr/>
      <dgm:t>
        <a:bodyPr/>
        <a:lstStyle/>
        <a:p>
          <a:r>
            <a:rPr lang="es-CO"/>
            <a:t>Tiempo Administrador</a:t>
          </a:r>
        </a:p>
      </dgm:t>
    </dgm:pt>
    <dgm:pt modelId="{60E1A5F3-AA3E-475A-B9B9-7DEC1EF2E8CC}" type="parTrans" cxnId="{8640902B-75CC-4C16-B1BA-EBFBE62A873B}">
      <dgm:prSet/>
      <dgm:spPr/>
      <dgm:t>
        <a:bodyPr/>
        <a:lstStyle/>
        <a:p>
          <a:endParaRPr lang="es-CO"/>
        </a:p>
      </dgm:t>
    </dgm:pt>
    <dgm:pt modelId="{A23C6C98-2A2A-45BA-9D3D-9BB66B96A63B}" type="sibTrans" cxnId="{8640902B-75CC-4C16-B1BA-EBFBE62A873B}">
      <dgm:prSet/>
      <dgm:spPr/>
      <dgm:t>
        <a:bodyPr/>
        <a:lstStyle/>
        <a:p>
          <a:endParaRPr lang="es-CO"/>
        </a:p>
      </dgm:t>
    </dgm:pt>
    <dgm:pt modelId="{B0374804-2A37-49A8-8487-85BFDE857A66}" type="pres">
      <dgm:prSet presAssocID="{0348D699-45EA-46FE-803D-B42574756B23}" presName="Name0" presStyleCnt="0">
        <dgm:presLayoutVars>
          <dgm:dir/>
          <dgm:animLvl val="lvl"/>
          <dgm:resizeHandles val="exact"/>
        </dgm:presLayoutVars>
      </dgm:prSet>
      <dgm:spPr/>
    </dgm:pt>
    <dgm:pt modelId="{C2C42F61-2FE9-49BC-BE42-D6FCBE492248}" type="pres">
      <dgm:prSet presAssocID="{29D33137-4924-4D62-A1EA-5D39F6968D49}" presName="parTxOnly" presStyleLbl="node1" presStyleIdx="0" presStyleCnt="3">
        <dgm:presLayoutVars>
          <dgm:chMax val="0"/>
          <dgm:chPref val="0"/>
          <dgm:bulletEnabled val="1"/>
        </dgm:presLayoutVars>
      </dgm:prSet>
      <dgm:spPr/>
      <dgm:t>
        <a:bodyPr/>
        <a:lstStyle/>
        <a:p>
          <a:endParaRPr lang="es-CO"/>
        </a:p>
      </dgm:t>
    </dgm:pt>
    <dgm:pt modelId="{413873D3-73AD-4C35-9DA0-C89EC1F5B9E7}" type="pres">
      <dgm:prSet presAssocID="{7FFE26BD-A014-42AF-BC5C-6FAC62337527}" presName="parTxOnlySpace" presStyleCnt="0"/>
      <dgm:spPr/>
    </dgm:pt>
    <dgm:pt modelId="{6351BA38-603B-434D-9C60-FA01DB659989}" type="pres">
      <dgm:prSet presAssocID="{BB365295-E0DC-49E0-8F39-DE33A009CA11}" presName="parTxOnly" presStyleLbl="node1" presStyleIdx="1" presStyleCnt="3">
        <dgm:presLayoutVars>
          <dgm:chMax val="0"/>
          <dgm:chPref val="0"/>
          <dgm:bulletEnabled val="1"/>
        </dgm:presLayoutVars>
      </dgm:prSet>
      <dgm:spPr/>
      <dgm:t>
        <a:bodyPr/>
        <a:lstStyle/>
        <a:p>
          <a:endParaRPr lang="es-CO"/>
        </a:p>
      </dgm:t>
    </dgm:pt>
    <dgm:pt modelId="{2BDC03A4-933E-4C16-8750-88CCCD370463}" type="pres">
      <dgm:prSet presAssocID="{B82CEBDE-089B-46F6-AC5D-D29CB0B9B864}" presName="parTxOnlySpace" presStyleCnt="0"/>
      <dgm:spPr/>
    </dgm:pt>
    <dgm:pt modelId="{150A1551-EDD2-4CC4-AE25-D8D4A8DF9327}" type="pres">
      <dgm:prSet presAssocID="{5B60AC2A-A22D-4677-827A-4A2D36658D47}" presName="parTxOnly" presStyleLbl="node1" presStyleIdx="2" presStyleCnt="3">
        <dgm:presLayoutVars>
          <dgm:chMax val="0"/>
          <dgm:chPref val="0"/>
          <dgm:bulletEnabled val="1"/>
        </dgm:presLayoutVars>
      </dgm:prSet>
      <dgm:spPr/>
      <dgm:t>
        <a:bodyPr/>
        <a:lstStyle/>
        <a:p>
          <a:endParaRPr lang="es-CO"/>
        </a:p>
      </dgm:t>
    </dgm:pt>
  </dgm:ptLst>
  <dgm:cxnLst>
    <dgm:cxn modelId="{8640902B-75CC-4C16-B1BA-EBFBE62A873B}" srcId="{0348D699-45EA-46FE-803D-B42574756B23}" destId="{5B60AC2A-A22D-4677-827A-4A2D36658D47}" srcOrd="2" destOrd="0" parTransId="{60E1A5F3-AA3E-475A-B9B9-7DEC1EF2E8CC}" sibTransId="{A23C6C98-2A2A-45BA-9D3D-9BB66B96A63B}"/>
    <dgm:cxn modelId="{5A661F27-CE7F-4654-B0C6-3B367C7F4BEA}" type="presOf" srcId="{BB365295-E0DC-49E0-8F39-DE33A009CA11}" destId="{6351BA38-603B-434D-9C60-FA01DB659989}" srcOrd="0" destOrd="0" presId="urn:microsoft.com/office/officeart/2005/8/layout/chevron1"/>
    <dgm:cxn modelId="{F5FAC0FA-9C08-4191-8500-48AFF69EC846}" type="presOf" srcId="{5B60AC2A-A22D-4677-827A-4A2D36658D47}" destId="{150A1551-EDD2-4CC4-AE25-D8D4A8DF9327}" srcOrd="0" destOrd="0" presId="urn:microsoft.com/office/officeart/2005/8/layout/chevron1"/>
    <dgm:cxn modelId="{1F001CC2-7E41-4F85-83BB-E1375E954C13}" srcId="{0348D699-45EA-46FE-803D-B42574756B23}" destId="{29D33137-4924-4D62-A1EA-5D39F6968D49}" srcOrd="0" destOrd="0" parTransId="{B82324A8-67EB-4191-9032-E9F83B9426FC}" sibTransId="{7FFE26BD-A014-42AF-BC5C-6FAC62337527}"/>
    <dgm:cxn modelId="{904C54B2-6C48-487A-9AC5-4021746E71A3}" srcId="{0348D699-45EA-46FE-803D-B42574756B23}" destId="{BB365295-E0DC-49E0-8F39-DE33A009CA11}" srcOrd="1" destOrd="0" parTransId="{0F490E49-1C29-48EA-A2DF-45020D68BC3D}" sibTransId="{B82CEBDE-089B-46F6-AC5D-D29CB0B9B864}"/>
    <dgm:cxn modelId="{98E4FA36-DC8F-4363-99B0-106FEC689FE9}" type="presOf" srcId="{0348D699-45EA-46FE-803D-B42574756B23}" destId="{B0374804-2A37-49A8-8487-85BFDE857A66}" srcOrd="0" destOrd="0" presId="urn:microsoft.com/office/officeart/2005/8/layout/chevron1"/>
    <dgm:cxn modelId="{1A6DCCA0-67B6-45E0-9EB4-2990D42D81DF}" type="presOf" srcId="{29D33137-4924-4D62-A1EA-5D39F6968D49}" destId="{C2C42F61-2FE9-49BC-BE42-D6FCBE492248}" srcOrd="0" destOrd="0" presId="urn:microsoft.com/office/officeart/2005/8/layout/chevron1"/>
    <dgm:cxn modelId="{7B31587C-0BA1-4BFE-A87C-C688A1B578C7}" type="presParOf" srcId="{B0374804-2A37-49A8-8487-85BFDE857A66}" destId="{C2C42F61-2FE9-49BC-BE42-D6FCBE492248}" srcOrd="0" destOrd="0" presId="urn:microsoft.com/office/officeart/2005/8/layout/chevron1"/>
    <dgm:cxn modelId="{5B7EC071-C315-43EC-A7A8-FA1F6EDA53B7}" type="presParOf" srcId="{B0374804-2A37-49A8-8487-85BFDE857A66}" destId="{413873D3-73AD-4C35-9DA0-C89EC1F5B9E7}" srcOrd="1" destOrd="0" presId="urn:microsoft.com/office/officeart/2005/8/layout/chevron1"/>
    <dgm:cxn modelId="{81487EDC-95F1-48CD-A973-31D6F37A5C46}" type="presParOf" srcId="{B0374804-2A37-49A8-8487-85BFDE857A66}" destId="{6351BA38-603B-434D-9C60-FA01DB659989}" srcOrd="2" destOrd="0" presId="urn:microsoft.com/office/officeart/2005/8/layout/chevron1"/>
    <dgm:cxn modelId="{ED8A733A-3B36-4BB2-BAE8-CD2BDB2E28C4}" type="presParOf" srcId="{B0374804-2A37-49A8-8487-85BFDE857A66}" destId="{2BDC03A4-933E-4C16-8750-88CCCD370463}" srcOrd="3" destOrd="0" presId="urn:microsoft.com/office/officeart/2005/8/layout/chevron1"/>
    <dgm:cxn modelId="{C2A46566-DA5F-44AB-BDA5-E50813CC2719}" type="presParOf" srcId="{B0374804-2A37-49A8-8487-85BFDE857A66}" destId="{150A1551-EDD2-4CC4-AE25-D8D4A8DF9327}" srcOrd="4" destOrd="0" presId="urn:microsoft.com/office/officeart/2005/8/layout/chevron1"/>
  </dgm:cxnLst>
  <dgm:bg/>
  <dgm:whole/>
  <dgm:extLst>
    <a:ext uri="http://schemas.microsoft.com/office/drawing/2008/diagram">
      <dsp:dataModelExt xmlns:dsp="http://schemas.microsoft.com/office/drawing/2008/diagram" xmlns="" relId="rId88"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308C33C1-A655-4056-8725-6DA7C2CB1DB8}" type="doc">
      <dgm:prSet loTypeId="urn:microsoft.com/office/officeart/2005/8/layout/arrow2" loCatId="process" qsTypeId="urn:microsoft.com/office/officeart/2005/8/quickstyle/3d1" qsCatId="3D" csTypeId="urn:microsoft.com/office/officeart/2005/8/colors/colorful1" csCatId="colorful" phldr="1"/>
      <dgm:spPr/>
    </dgm:pt>
    <dgm:pt modelId="{95D9A27D-D3C9-49D6-BEBF-A87D7F46CB2E}">
      <dgm:prSet phldrT="[Texto]"/>
      <dgm:spPr/>
      <dgm:t>
        <a:bodyPr/>
        <a:lstStyle/>
        <a:p>
          <a:r>
            <a:rPr lang="es-CO"/>
            <a:t>Cuentas para usuarios</a:t>
          </a:r>
        </a:p>
      </dgm:t>
    </dgm:pt>
    <dgm:pt modelId="{D45D33EE-E9CC-47B5-B1AF-088D6A1E5B40}" type="parTrans" cxnId="{B041A9FB-38BA-4E17-B9B3-5F8EF9B0F2E3}">
      <dgm:prSet/>
      <dgm:spPr/>
      <dgm:t>
        <a:bodyPr/>
        <a:lstStyle/>
        <a:p>
          <a:endParaRPr lang="es-CO"/>
        </a:p>
      </dgm:t>
    </dgm:pt>
    <dgm:pt modelId="{C75AB4FA-17A0-4E1C-84A7-7B45C6883C95}" type="sibTrans" cxnId="{B041A9FB-38BA-4E17-B9B3-5F8EF9B0F2E3}">
      <dgm:prSet/>
      <dgm:spPr/>
      <dgm:t>
        <a:bodyPr/>
        <a:lstStyle/>
        <a:p>
          <a:endParaRPr lang="es-CO"/>
        </a:p>
      </dgm:t>
    </dgm:pt>
    <dgm:pt modelId="{CF7F26DC-6A88-4784-9D16-8A25AC1B8252}">
      <dgm:prSet phldrT="[Texto]"/>
      <dgm:spPr/>
      <dgm:t>
        <a:bodyPr/>
        <a:lstStyle/>
        <a:p>
          <a:r>
            <a:rPr lang="es-CO"/>
            <a:t>Encriptación</a:t>
          </a:r>
        </a:p>
      </dgm:t>
    </dgm:pt>
    <dgm:pt modelId="{EAFF2A00-84E9-483C-BA9A-D2B96451CFFA}" type="parTrans" cxnId="{1C465A7C-8F0F-450A-87EE-7FDF9FC970DA}">
      <dgm:prSet/>
      <dgm:spPr/>
      <dgm:t>
        <a:bodyPr/>
        <a:lstStyle/>
        <a:p>
          <a:endParaRPr lang="es-CO"/>
        </a:p>
      </dgm:t>
    </dgm:pt>
    <dgm:pt modelId="{D032E9B1-DBAA-4CDD-BE84-486D70C95A1E}" type="sibTrans" cxnId="{1C465A7C-8F0F-450A-87EE-7FDF9FC970DA}">
      <dgm:prSet/>
      <dgm:spPr/>
      <dgm:t>
        <a:bodyPr/>
        <a:lstStyle/>
        <a:p>
          <a:endParaRPr lang="es-CO"/>
        </a:p>
      </dgm:t>
    </dgm:pt>
    <dgm:pt modelId="{F0CE5DE7-E5F8-47B8-8C7E-4AE56C2854E0}">
      <dgm:prSet phldrT="[Texto]"/>
      <dgm:spPr/>
      <dgm:t>
        <a:bodyPr/>
        <a:lstStyle/>
        <a:p>
          <a:r>
            <a:rPr lang="es-CO"/>
            <a:t>Autenticación externa (Kerberos)</a:t>
          </a:r>
        </a:p>
      </dgm:t>
    </dgm:pt>
    <dgm:pt modelId="{8BE1CD6F-E57F-4BCD-8E2D-EF8DCBD8AE55}" type="parTrans" cxnId="{BAA44906-20DC-4603-B5B0-581D7346CB01}">
      <dgm:prSet/>
      <dgm:spPr/>
      <dgm:t>
        <a:bodyPr/>
        <a:lstStyle/>
        <a:p>
          <a:endParaRPr lang="es-CO"/>
        </a:p>
      </dgm:t>
    </dgm:pt>
    <dgm:pt modelId="{ED99FA2C-4D8F-409B-8002-4A33D9B1B159}" type="sibTrans" cxnId="{BAA44906-20DC-4603-B5B0-581D7346CB01}">
      <dgm:prSet/>
      <dgm:spPr/>
      <dgm:t>
        <a:bodyPr/>
        <a:lstStyle/>
        <a:p>
          <a:endParaRPr lang="es-CO"/>
        </a:p>
      </dgm:t>
    </dgm:pt>
    <dgm:pt modelId="{27659626-DC77-4CA2-83D9-713C4B84A45E}" type="pres">
      <dgm:prSet presAssocID="{308C33C1-A655-4056-8725-6DA7C2CB1DB8}" presName="arrowDiagram" presStyleCnt="0">
        <dgm:presLayoutVars>
          <dgm:chMax val="5"/>
          <dgm:dir/>
          <dgm:resizeHandles val="exact"/>
        </dgm:presLayoutVars>
      </dgm:prSet>
      <dgm:spPr/>
    </dgm:pt>
    <dgm:pt modelId="{CAD052A6-0426-4AE0-BF4C-BC750F6976E4}" type="pres">
      <dgm:prSet presAssocID="{308C33C1-A655-4056-8725-6DA7C2CB1DB8}" presName="arrow" presStyleLbl="bgShp" presStyleIdx="0" presStyleCnt="1"/>
      <dgm:spPr>
        <a:gradFill rotWithShape="0">
          <a:gsLst>
            <a:gs pos="0">
              <a:schemeClr val="accent4">
                <a:lumMod val="75000"/>
              </a:schemeClr>
            </a:gs>
            <a:gs pos="80000">
              <a:schemeClr val="accent2">
                <a:tint val="40000"/>
                <a:hueOff val="0"/>
                <a:satOff val="0"/>
                <a:lumOff val="0"/>
                <a:alphaOff val="0"/>
                <a:shade val="93000"/>
                <a:satMod val="130000"/>
              </a:schemeClr>
            </a:gs>
            <a:gs pos="100000">
              <a:schemeClr val="accent2">
                <a:tint val="40000"/>
                <a:hueOff val="0"/>
                <a:satOff val="0"/>
                <a:lumOff val="0"/>
                <a:alphaOff val="0"/>
                <a:shade val="94000"/>
                <a:satMod val="135000"/>
              </a:schemeClr>
            </a:gs>
          </a:gsLst>
        </a:gradFill>
      </dgm:spPr>
    </dgm:pt>
    <dgm:pt modelId="{0FA12677-06E4-4A2C-87E3-C6D28E5A0900}" type="pres">
      <dgm:prSet presAssocID="{308C33C1-A655-4056-8725-6DA7C2CB1DB8}" presName="arrowDiagram3" presStyleCnt="0"/>
      <dgm:spPr/>
    </dgm:pt>
    <dgm:pt modelId="{0749177E-2AE5-41A9-A999-15E30B5DA075}" type="pres">
      <dgm:prSet presAssocID="{95D9A27D-D3C9-49D6-BEBF-A87D7F46CB2E}" presName="bullet3a" presStyleLbl="node1" presStyleIdx="0" presStyleCnt="3"/>
      <dgm:spPr/>
    </dgm:pt>
    <dgm:pt modelId="{980BD8C1-EF17-4EA1-B2DA-E6A73D9A270E}" type="pres">
      <dgm:prSet presAssocID="{95D9A27D-D3C9-49D6-BEBF-A87D7F46CB2E}" presName="textBox3a" presStyleLbl="revTx" presStyleIdx="0" presStyleCnt="3" custScaleX="170538">
        <dgm:presLayoutVars>
          <dgm:bulletEnabled val="1"/>
        </dgm:presLayoutVars>
      </dgm:prSet>
      <dgm:spPr/>
      <dgm:t>
        <a:bodyPr/>
        <a:lstStyle/>
        <a:p>
          <a:endParaRPr lang="es-CO"/>
        </a:p>
      </dgm:t>
    </dgm:pt>
    <dgm:pt modelId="{7F3F04F9-C5FF-4713-8A36-927F502B3A15}" type="pres">
      <dgm:prSet presAssocID="{CF7F26DC-6A88-4784-9D16-8A25AC1B8252}" presName="bullet3b" presStyleLbl="node1" presStyleIdx="1" presStyleCnt="3"/>
      <dgm:spPr/>
    </dgm:pt>
    <dgm:pt modelId="{E88FDA92-D5D4-4598-9FEA-03D0ED46BED2}" type="pres">
      <dgm:prSet presAssocID="{CF7F26DC-6A88-4784-9D16-8A25AC1B8252}" presName="textBox3b" presStyleLbl="revTx" presStyleIdx="1" presStyleCnt="3">
        <dgm:presLayoutVars>
          <dgm:bulletEnabled val="1"/>
        </dgm:presLayoutVars>
      </dgm:prSet>
      <dgm:spPr/>
      <dgm:t>
        <a:bodyPr/>
        <a:lstStyle/>
        <a:p>
          <a:endParaRPr lang="es-CO"/>
        </a:p>
      </dgm:t>
    </dgm:pt>
    <dgm:pt modelId="{F5A776F4-0012-4CA3-8FF2-75EE11C352DE}" type="pres">
      <dgm:prSet presAssocID="{F0CE5DE7-E5F8-47B8-8C7E-4AE56C2854E0}" presName="bullet3c" presStyleLbl="node1" presStyleIdx="2" presStyleCnt="3"/>
      <dgm:spPr/>
    </dgm:pt>
    <dgm:pt modelId="{F7B576E7-DB85-4863-B6D1-461AE348A2DB}" type="pres">
      <dgm:prSet presAssocID="{F0CE5DE7-E5F8-47B8-8C7E-4AE56C2854E0}" presName="textBox3c" presStyleLbl="revTx" presStyleIdx="2" presStyleCnt="3" custAng="0" custScaleX="110356" custScaleY="82745" custLinFactNeighborY="-2625">
        <dgm:presLayoutVars>
          <dgm:bulletEnabled val="1"/>
        </dgm:presLayoutVars>
      </dgm:prSet>
      <dgm:spPr/>
      <dgm:t>
        <a:bodyPr/>
        <a:lstStyle/>
        <a:p>
          <a:endParaRPr lang="es-CO"/>
        </a:p>
      </dgm:t>
    </dgm:pt>
  </dgm:ptLst>
  <dgm:cxnLst>
    <dgm:cxn modelId="{B041A9FB-38BA-4E17-B9B3-5F8EF9B0F2E3}" srcId="{308C33C1-A655-4056-8725-6DA7C2CB1DB8}" destId="{95D9A27D-D3C9-49D6-BEBF-A87D7F46CB2E}" srcOrd="0" destOrd="0" parTransId="{D45D33EE-E9CC-47B5-B1AF-088D6A1E5B40}" sibTransId="{C75AB4FA-17A0-4E1C-84A7-7B45C6883C95}"/>
    <dgm:cxn modelId="{06295684-DFCB-481C-A2F8-487CFC55B643}" type="presOf" srcId="{F0CE5DE7-E5F8-47B8-8C7E-4AE56C2854E0}" destId="{F7B576E7-DB85-4863-B6D1-461AE348A2DB}" srcOrd="0" destOrd="0" presId="urn:microsoft.com/office/officeart/2005/8/layout/arrow2"/>
    <dgm:cxn modelId="{BAA44906-20DC-4603-B5B0-581D7346CB01}" srcId="{308C33C1-A655-4056-8725-6DA7C2CB1DB8}" destId="{F0CE5DE7-E5F8-47B8-8C7E-4AE56C2854E0}" srcOrd="2" destOrd="0" parTransId="{8BE1CD6F-E57F-4BCD-8E2D-EF8DCBD8AE55}" sibTransId="{ED99FA2C-4D8F-409B-8002-4A33D9B1B159}"/>
    <dgm:cxn modelId="{02103BA1-A1F0-470E-AC41-91F67AF1C3A6}" type="presOf" srcId="{308C33C1-A655-4056-8725-6DA7C2CB1DB8}" destId="{27659626-DC77-4CA2-83D9-713C4B84A45E}" srcOrd="0" destOrd="0" presId="urn:microsoft.com/office/officeart/2005/8/layout/arrow2"/>
    <dgm:cxn modelId="{1C465A7C-8F0F-450A-87EE-7FDF9FC970DA}" srcId="{308C33C1-A655-4056-8725-6DA7C2CB1DB8}" destId="{CF7F26DC-6A88-4784-9D16-8A25AC1B8252}" srcOrd="1" destOrd="0" parTransId="{EAFF2A00-84E9-483C-BA9A-D2B96451CFFA}" sibTransId="{D032E9B1-DBAA-4CDD-BE84-486D70C95A1E}"/>
    <dgm:cxn modelId="{ABB1BD86-1AF1-4BF8-B631-8A693C4F93A0}" type="presOf" srcId="{95D9A27D-D3C9-49D6-BEBF-A87D7F46CB2E}" destId="{980BD8C1-EF17-4EA1-B2DA-E6A73D9A270E}" srcOrd="0" destOrd="0" presId="urn:microsoft.com/office/officeart/2005/8/layout/arrow2"/>
    <dgm:cxn modelId="{0115B2D2-4978-49FE-B534-430480D30872}" type="presOf" srcId="{CF7F26DC-6A88-4784-9D16-8A25AC1B8252}" destId="{E88FDA92-D5D4-4598-9FEA-03D0ED46BED2}" srcOrd="0" destOrd="0" presId="urn:microsoft.com/office/officeart/2005/8/layout/arrow2"/>
    <dgm:cxn modelId="{D78F24B6-30AD-456C-BA2C-BF67A4B890EE}" type="presParOf" srcId="{27659626-DC77-4CA2-83D9-713C4B84A45E}" destId="{CAD052A6-0426-4AE0-BF4C-BC750F6976E4}" srcOrd="0" destOrd="0" presId="urn:microsoft.com/office/officeart/2005/8/layout/arrow2"/>
    <dgm:cxn modelId="{66AF32BD-CE55-407C-9EA8-AA3D713F32C9}" type="presParOf" srcId="{27659626-DC77-4CA2-83D9-713C4B84A45E}" destId="{0FA12677-06E4-4A2C-87E3-C6D28E5A0900}" srcOrd="1" destOrd="0" presId="urn:microsoft.com/office/officeart/2005/8/layout/arrow2"/>
    <dgm:cxn modelId="{9EB2E899-C606-468F-A22B-B07B3BFDE483}" type="presParOf" srcId="{0FA12677-06E4-4A2C-87E3-C6D28E5A0900}" destId="{0749177E-2AE5-41A9-A999-15E30B5DA075}" srcOrd="0" destOrd="0" presId="urn:microsoft.com/office/officeart/2005/8/layout/arrow2"/>
    <dgm:cxn modelId="{41D272DE-B5F8-4CAE-86BB-9F6F62B828AD}" type="presParOf" srcId="{0FA12677-06E4-4A2C-87E3-C6D28E5A0900}" destId="{980BD8C1-EF17-4EA1-B2DA-E6A73D9A270E}" srcOrd="1" destOrd="0" presId="urn:microsoft.com/office/officeart/2005/8/layout/arrow2"/>
    <dgm:cxn modelId="{B9C7D353-6E7D-4AF1-9D5E-BBA348A013B4}" type="presParOf" srcId="{0FA12677-06E4-4A2C-87E3-C6D28E5A0900}" destId="{7F3F04F9-C5FF-4713-8A36-927F502B3A15}" srcOrd="2" destOrd="0" presId="urn:microsoft.com/office/officeart/2005/8/layout/arrow2"/>
    <dgm:cxn modelId="{B9CFB38D-5348-4FF3-8219-CA276CA97491}" type="presParOf" srcId="{0FA12677-06E4-4A2C-87E3-C6D28E5A0900}" destId="{E88FDA92-D5D4-4598-9FEA-03D0ED46BED2}" srcOrd="3" destOrd="0" presId="urn:microsoft.com/office/officeart/2005/8/layout/arrow2"/>
    <dgm:cxn modelId="{AC201B62-D50B-4560-8E45-2008A7A5CBF4}" type="presParOf" srcId="{0FA12677-06E4-4A2C-87E3-C6D28E5A0900}" destId="{F5A776F4-0012-4CA3-8FF2-75EE11C352DE}" srcOrd="4" destOrd="0" presId="urn:microsoft.com/office/officeart/2005/8/layout/arrow2"/>
    <dgm:cxn modelId="{2C7B4C05-D131-40D5-BCB4-AF366FB0F673}" type="presParOf" srcId="{0FA12677-06E4-4A2C-87E3-C6D28E5A0900}" destId="{F7B576E7-DB85-4863-B6D1-461AE348A2DB}" srcOrd="5" destOrd="0" presId="urn:microsoft.com/office/officeart/2005/8/layout/arrow2"/>
  </dgm:cxnLst>
  <dgm:bg/>
  <dgm:whole/>
  <dgm:extLst>
    <a:ext uri="http://schemas.microsoft.com/office/drawing/2008/diagram">
      <dsp:dataModelExt xmlns:dsp="http://schemas.microsoft.com/office/drawing/2008/diagram" xmlns="" relId="rId93"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3E68D9D5-57C7-4BC2-8315-9B05E275EA50}" type="doc">
      <dgm:prSet loTypeId="urn:microsoft.com/office/officeart/2005/8/layout/arrow5" loCatId="process" qsTypeId="urn:microsoft.com/office/officeart/2005/8/quickstyle/3d1" qsCatId="3D" csTypeId="urn:microsoft.com/office/officeart/2005/8/colors/colorful1" csCatId="colorful" phldr="1"/>
      <dgm:spPr/>
      <dgm:t>
        <a:bodyPr/>
        <a:lstStyle/>
        <a:p>
          <a:endParaRPr lang="es-CO"/>
        </a:p>
      </dgm:t>
    </dgm:pt>
    <dgm:pt modelId="{81BAFA36-686A-4896-9435-F59BB3B765CA}">
      <dgm:prSet phldrT="[Texto]"/>
      <dgm:spPr/>
      <dgm:t>
        <a:bodyPr/>
        <a:lstStyle/>
        <a:p>
          <a:r>
            <a:rPr lang="es-CO"/>
            <a:t>Modularización</a:t>
          </a:r>
        </a:p>
      </dgm:t>
    </dgm:pt>
    <dgm:pt modelId="{C71925D6-7A15-431F-8F14-668CE449CD16}" type="parTrans" cxnId="{8C7DBF4C-F67B-42EE-881C-0C7AE8E04DD3}">
      <dgm:prSet/>
      <dgm:spPr/>
      <dgm:t>
        <a:bodyPr/>
        <a:lstStyle/>
        <a:p>
          <a:endParaRPr lang="es-CO"/>
        </a:p>
      </dgm:t>
    </dgm:pt>
    <dgm:pt modelId="{BA48F104-585B-4DD3-B65B-B9DE7EA1374B}" type="sibTrans" cxnId="{8C7DBF4C-F67B-42EE-881C-0C7AE8E04DD3}">
      <dgm:prSet/>
      <dgm:spPr/>
      <dgm:t>
        <a:bodyPr/>
        <a:lstStyle/>
        <a:p>
          <a:endParaRPr lang="es-CO"/>
        </a:p>
      </dgm:t>
    </dgm:pt>
    <dgm:pt modelId="{CDD1A5B1-0604-4FD0-B7EA-D625259FFF8C}">
      <dgm:prSet phldrT="[Texto]"/>
      <dgm:spPr/>
      <dgm:t>
        <a:bodyPr/>
        <a:lstStyle/>
        <a:p>
          <a:r>
            <a:rPr lang="es-CO"/>
            <a:t>Re-Utilización</a:t>
          </a:r>
        </a:p>
      </dgm:t>
    </dgm:pt>
    <dgm:pt modelId="{D4B7B349-A602-44C1-98F9-2455CEED55DE}" type="parTrans" cxnId="{8F9C5627-65AB-4CEB-B898-43B19DF29E9F}">
      <dgm:prSet/>
      <dgm:spPr/>
      <dgm:t>
        <a:bodyPr/>
        <a:lstStyle/>
        <a:p>
          <a:endParaRPr lang="es-CO"/>
        </a:p>
      </dgm:t>
    </dgm:pt>
    <dgm:pt modelId="{2449D11A-5698-43E4-BEAA-287FEC42DCAA}" type="sibTrans" cxnId="{8F9C5627-65AB-4CEB-B898-43B19DF29E9F}">
      <dgm:prSet/>
      <dgm:spPr/>
      <dgm:t>
        <a:bodyPr/>
        <a:lstStyle/>
        <a:p>
          <a:endParaRPr lang="es-CO"/>
        </a:p>
      </dgm:t>
    </dgm:pt>
    <dgm:pt modelId="{619AD940-64E5-4C38-A012-BC13614C4A4D}" type="pres">
      <dgm:prSet presAssocID="{3E68D9D5-57C7-4BC2-8315-9B05E275EA50}" presName="diagram" presStyleCnt="0">
        <dgm:presLayoutVars>
          <dgm:dir/>
          <dgm:resizeHandles val="exact"/>
        </dgm:presLayoutVars>
      </dgm:prSet>
      <dgm:spPr/>
      <dgm:t>
        <a:bodyPr/>
        <a:lstStyle/>
        <a:p>
          <a:endParaRPr lang="es-CO"/>
        </a:p>
      </dgm:t>
    </dgm:pt>
    <dgm:pt modelId="{C854E49C-CF4A-48C7-861A-AB2AE94F74C6}" type="pres">
      <dgm:prSet presAssocID="{81BAFA36-686A-4896-9435-F59BB3B765CA}" presName="arrow" presStyleLbl="node1" presStyleIdx="0" presStyleCnt="2">
        <dgm:presLayoutVars>
          <dgm:bulletEnabled val="1"/>
        </dgm:presLayoutVars>
      </dgm:prSet>
      <dgm:spPr/>
      <dgm:t>
        <a:bodyPr/>
        <a:lstStyle/>
        <a:p>
          <a:endParaRPr lang="es-CO"/>
        </a:p>
      </dgm:t>
    </dgm:pt>
    <dgm:pt modelId="{5D7A8483-45E9-461E-AE37-44DEA868A776}" type="pres">
      <dgm:prSet presAssocID="{CDD1A5B1-0604-4FD0-B7EA-D625259FFF8C}" presName="arrow" presStyleLbl="node1" presStyleIdx="1" presStyleCnt="2">
        <dgm:presLayoutVars>
          <dgm:bulletEnabled val="1"/>
        </dgm:presLayoutVars>
      </dgm:prSet>
      <dgm:spPr/>
      <dgm:t>
        <a:bodyPr/>
        <a:lstStyle/>
        <a:p>
          <a:endParaRPr lang="es-CO"/>
        </a:p>
      </dgm:t>
    </dgm:pt>
  </dgm:ptLst>
  <dgm:cxnLst>
    <dgm:cxn modelId="{98F8E1FC-DC9D-48A4-B393-3BEFDD8CB475}" type="presOf" srcId="{3E68D9D5-57C7-4BC2-8315-9B05E275EA50}" destId="{619AD940-64E5-4C38-A012-BC13614C4A4D}" srcOrd="0" destOrd="0" presId="urn:microsoft.com/office/officeart/2005/8/layout/arrow5"/>
    <dgm:cxn modelId="{C3EABF18-B5FE-4CBA-B0DB-AE052307D167}" type="presOf" srcId="{81BAFA36-686A-4896-9435-F59BB3B765CA}" destId="{C854E49C-CF4A-48C7-861A-AB2AE94F74C6}" srcOrd="0" destOrd="0" presId="urn:microsoft.com/office/officeart/2005/8/layout/arrow5"/>
    <dgm:cxn modelId="{8C7DBF4C-F67B-42EE-881C-0C7AE8E04DD3}" srcId="{3E68D9D5-57C7-4BC2-8315-9B05E275EA50}" destId="{81BAFA36-686A-4896-9435-F59BB3B765CA}" srcOrd="0" destOrd="0" parTransId="{C71925D6-7A15-431F-8F14-668CE449CD16}" sibTransId="{BA48F104-585B-4DD3-B65B-B9DE7EA1374B}"/>
    <dgm:cxn modelId="{8F9C5627-65AB-4CEB-B898-43B19DF29E9F}" srcId="{3E68D9D5-57C7-4BC2-8315-9B05E275EA50}" destId="{CDD1A5B1-0604-4FD0-B7EA-D625259FFF8C}" srcOrd="1" destOrd="0" parTransId="{D4B7B349-A602-44C1-98F9-2455CEED55DE}" sibTransId="{2449D11A-5698-43E4-BEAA-287FEC42DCAA}"/>
    <dgm:cxn modelId="{4762B10B-BF8B-4E76-87BA-EF75E1E63B2C}" type="presOf" srcId="{CDD1A5B1-0604-4FD0-B7EA-D625259FFF8C}" destId="{5D7A8483-45E9-461E-AE37-44DEA868A776}" srcOrd="0" destOrd="0" presId="urn:microsoft.com/office/officeart/2005/8/layout/arrow5"/>
    <dgm:cxn modelId="{0BE6354A-6404-4D0B-B93E-2A023212CA68}" type="presParOf" srcId="{619AD940-64E5-4C38-A012-BC13614C4A4D}" destId="{C854E49C-CF4A-48C7-861A-AB2AE94F74C6}" srcOrd="0" destOrd="0" presId="urn:microsoft.com/office/officeart/2005/8/layout/arrow5"/>
    <dgm:cxn modelId="{48B16D79-11A0-434F-A2F0-3B3CA8E579CE}" type="presParOf" srcId="{619AD940-64E5-4C38-A012-BC13614C4A4D}" destId="{5D7A8483-45E9-461E-AE37-44DEA868A776}" srcOrd="1" destOrd="0" presId="urn:microsoft.com/office/officeart/2005/8/layout/arrow5"/>
  </dgm:cxnLst>
  <dgm:bg/>
  <dgm:whole/>
  <dgm:extLst>
    <a:ext uri="http://schemas.microsoft.com/office/drawing/2008/diagram">
      <dsp:dataModelExt xmlns:dsp="http://schemas.microsoft.com/office/drawing/2008/diagram" xmlns="" relId="rId98"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5B2C9320-DE90-4A44-9C07-39AE39755C64}" type="doc">
      <dgm:prSet loTypeId="urn:microsoft.com/office/officeart/2005/8/layout/cycle5" loCatId="cycle" qsTypeId="urn:microsoft.com/office/officeart/2005/8/quickstyle/3d1" qsCatId="3D" csTypeId="urn:microsoft.com/office/officeart/2005/8/colors/colorful1" csCatId="colorful" phldr="1"/>
      <dgm:spPr/>
      <dgm:t>
        <a:bodyPr/>
        <a:lstStyle/>
        <a:p>
          <a:endParaRPr lang="es-CO"/>
        </a:p>
      </dgm:t>
    </dgm:pt>
    <dgm:pt modelId="{69946706-A945-4EE3-A0A2-C960DBD99587}">
      <dgm:prSet phldrT="[Texto]"/>
      <dgm:spPr/>
      <dgm:t>
        <a:bodyPr/>
        <a:lstStyle/>
        <a:p>
          <a:r>
            <a:rPr lang="es-CO"/>
            <a:t>Tipos de datos almacenados</a:t>
          </a:r>
        </a:p>
      </dgm:t>
    </dgm:pt>
    <dgm:pt modelId="{3B7D8C05-C5B7-459F-BDEB-D9E71E2F4D52}" type="parTrans" cxnId="{C5B4D9E0-845E-45A4-ABDE-BD44A9B7F5D6}">
      <dgm:prSet/>
      <dgm:spPr/>
      <dgm:t>
        <a:bodyPr/>
        <a:lstStyle/>
        <a:p>
          <a:endParaRPr lang="es-CO"/>
        </a:p>
      </dgm:t>
    </dgm:pt>
    <dgm:pt modelId="{2F86572C-2982-4764-B926-265B43A9FBBD}" type="sibTrans" cxnId="{C5B4D9E0-845E-45A4-ABDE-BD44A9B7F5D6}">
      <dgm:prSet/>
      <dgm:spPr/>
      <dgm:t>
        <a:bodyPr/>
        <a:lstStyle/>
        <a:p>
          <a:endParaRPr lang="es-CO"/>
        </a:p>
      </dgm:t>
    </dgm:pt>
    <dgm:pt modelId="{2B5E1BE0-D533-45AD-8CED-03E2F18D2AD3}">
      <dgm:prSet phldrT="[Texto]"/>
      <dgm:spPr/>
      <dgm:t>
        <a:bodyPr/>
        <a:lstStyle/>
        <a:p>
          <a:r>
            <a:rPr lang="es-CO"/>
            <a:t>Tipo de consultas utilizadas</a:t>
          </a:r>
        </a:p>
      </dgm:t>
    </dgm:pt>
    <dgm:pt modelId="{508B8377-0F75-4F93-8B89-21A40EF1644E}" type="parTrans" cxnId="{79D0BB17-AD30-4A16-9CDF-5895B4FA28ED}">
      <dgm:prSet/>
      <dgm:spPr/>
      <dgm:t>
        <a:bodyPr/>
        <a:lstStyle/>
        <a:p>
          <a:endParaRPr lang="es-CO"/>
        </a:p>
      </dgm:t>
    </dgm:pt>
    <dgm:pt modelId="{AF1CBC3D-B976-411C-BC01-60F12C9ED04E}" type="sibTrans" cxnId="{79D0BB17-AD30-4A16-9CDF-5895B4FA28ED}">
      <dgm:prSet/>
      <dgm:spPr/>
      <dgm:t>
        <a:bodyPr/>
        <a:lstStyle/>
        <a:p>
          <a:endParaRPr lang="es-CO"/>
        </a:p>
      </dgm:t>
    </dgm:pt>
    <dgm:pt modelId="{D95AF8C6-97EA-47C5-8334-2ACD9765BA9E}">
      <dgm:prSet phldrT="[Texto]"/>
      <dgm:spPr/>
      <dgm:t>
        <a:bodyPr/>
        <a:lstStyle/>
        <a:p>
          <a:r>
            <a:rPr lang="es-CO"/>
            <a:t>Indexación de los datos</a:t>
          </a:r>
        </a:p>
      </dgm:t>
    </dgm:pt>
    <dgm:pt modelId="{7D44881C-0641-470A-A5C9-5BA7CD04FFAD}" type="parTrans" cxnId="{CD9DECEC-28D2-4899-BBC0-9D37F83D9D4E}">
      <dgm:prSet/>
      <dgm:spPr/>
      <dgm:t>
        <a:bodyPr/>
        <a:lstStyle/>
        <a:p>
          <a:endParaRPr lang="es-CO"/>
        </a:p>
      </dgm:t>
    </dgm:pt>
    <dgm:pt modelId="{61AC0A5E-13CF-4AA3-8E54-A10F0082F9C5}" type="sibTrans" cxnId="{CD9DECEC-28D2-4899-BBC0-9D37F83D9D4E}">
      <dgm:prSet/>
      <dgm:spPr/>
      <dgm:t>
        <a:bodyPr/>
        <a:lstStyle/>
        <a:p>
          <a:endParaRPr lang="es-CO"/>
        </a:p>
      </dgm:t>
    </dgm:pt>
    <dgm:pt modelId="{78FBF446-6050-4DB8-B648-C9D55954E48A}">
      <dgm:prSet phldrT="[Texto]"/>
      <dgm:spPr/>
      <dgm:t>
        <a:bodyPr/>
        <a:lstStyle/>
        <a:p>
          <a:r>
            <a:rPr lang="es-CO"/>
            <a:t>Uso de Primary key</a:t>
          </a:r>
        </a:p>
      </dgm:t>
    </dgm:pt>
    <dgm:pt modelId="{B1471EBA-86AF-458B-892E-13038AC6B620}" type="parTrans" cxnId="{57C82085-DFA7-4505-8060-8D5A214064DB}">
      <dgm:prSet/>
      <dgm:spPr/>
      <dgm:t>
        <a:bodyPr/>
        <a:lstStyle/>
        <a:p>
          <a:endParaRPr lang="es-CO"/>
        </a:p>
      </dgm:t>
    </dgm:pt>
    <dgm:pt modelId="{3D47B31F-6654-4FE6-8A1A-2D18DFC346D1}" type="sibTrans" cxnId="{57C82085-DFA7-4505-8060-8D5A214064DB}">
      <dgm:prSet/>
      <dgm:spPr/>
      <dgm:t>
        <a:bodyPr/>
        <a:lstStyle/>
        <a:p>
          <a:endParaRPr lang="es-CO"/>
        </a:p>
      </dgm:t>
    </dgm:pt>
    <dgm:pt modelId="{3A25355F-068D-44F0-9C40-F4BE9EDB47CF}">
      <dgm:prSet phldrT="[Texto]"/>
      <dgm:spPr/>
      <dgm:t>
        <a:bodyPr/>
        <a:lstStyle/>
        <a:p>
          <a:r>
            <a:rPr lang="es-CO"/>
            <a:t>Frecuencia de acceso</a:t>
          </a:r>
        </a:p>
      </dgm:t>
    </dgm:pt>
    <dgm:pt modelId="{8C43C054-2C69-4D93-A147-DD7EC5B27F08}" type="sibTrans" cxnId="{A884140A-300D-4ADB-AAF8-A2320EC0DE95}">
      <dgm:prSet/>
      <dgm:spPr/>
      <dgm:t>
        <a:bodyPr/>
        <a:lstStyle/>
        <a:p>
          <a:endParaRPr lang="es-CO"/>
        </a:p>
      </dgm:t>
    </dgm:pt>
    <dgm:pt modelId="{A97B4E44-C4F0-478A-A1E8-B080CBCC15BF}" type="parTrans" cxnId="{A884140A-300D-4ADB-AAF8-A2320EC0DE95}">
      <dgm:prSet/>
      <dgm:spPr/>
      <dgm:t>
        <a:bodyPr/>
        <a:lstStyle/>
        <a:p>
          <a:endParaRPr lang="es-CO"/>
        </a:p>
      </dgm:t>
    </dgm:pt>
    <dgm:pt modelId="{852F65B6-A0F2-46C4-8470-AC8D2C1BEFA8}" type="pres">
      <dgm:prSet presAssocID="{5B2C9320-DE90-4A44-9C07-39AE39755C64}" presName="cycle" presStyleCnt="0">
        <dgm:presLayoutVars>
          <dgm:dir/>
          <dgm:resizeHandles val="exact"/>
        </dgm:presLayoutVars>
      </dgm:prSet>
      <dgm:spPr/>
      <dgm:t>
        <a:bodyPr/>
        <a:lstStyle/>
        <a:p>
          <a:endParaRPr lang="es-CO"/>
        </a:p>
      </dgm:t>
    </dgm:pt>
    <dgm:pt modelId="{D0F81B97-7E94-4C3B-995A-80ECB0600B91}" type="pres">
      <dgm:prSet presAssocID="{69946706-A945-4EE3-A0A2-C960DBD99587}" presName="node" presStyleLbl="node1" presStyleIdx="0" presStyleCnt="5">
        <dgm:presLayoutVars>
          <dgm:bulletEnabled val="1"/>
        </dgm:presLayoutVars>
      </dgm:prSet>
      <dgm:spPr/>
      <dgm:t>
        <a:bodyPr/>
        <a:lstStyle/>
        <a:p>
          <a:endParaRPr lang="es-CO"/>
        </a:p>
      </dgm:t>
    </dgm:pt>
    <dgm:pt modelId="{FBDE2A4C-C1AC-45A7-AC0D-38779730817A}" type="pres">
      <dgm:prSet presAssocID="{69946706-A945-4EE3-A0A2-C960DBD99587}" presName="spNode" presStyleCnt="0"/>
      <dgm:spPr/>
    </dgm:pt>
    <dgm:pt modelId="{B8E0CFC0-D7BD-4A03-8A43-42C6E988FE22}" type="pres">
      <dgm:prSet presAssocID="{2F86572C-2982-4764-B926-265B43A9FBBD}" presName="sibTrans" presStyleLbl="sibTrans1D1" presStyleIdx="0" presStyleCnt="5"/>
      <dgm:spPr/>
      <dgm:t>
        <a:bodyPr/>
        <a:lstStyle/>
        <a:p>
          <a:endParaRPr lang="es-CO"/>
        </a:p>
      </dgm:t>
    </dgm:pt>
    <dgm:pt modelId="{53B7F3B7-0B76-4AD1-A6CE-2E5BC6749321}" type="pres">
      <dgm:prSet presAssocID="{2B5E1BE0-D533-45AD-8CED-03E2F18D2AD3}" presName="node" presStyleLbl="node1" presStyleIdx="1" presStyleCnt="5">
        <dgm:presLayoutVars>
          <dgm:bulletEnabled val="1"/>
        </dgm:presLayoutVars>
      </dgm:prSet>
      <dgm:spPr/>
      <dgm:t>
        <a:bodyPr/>
        <a:lstStyle/>
        <a:p>
          <a:endParaRPr lang="es-CO"/>
        </a:p>
      </dgm:t>
    </dgm:pt>
    <dgm:pt modelId="{421D5BB1-1CBA-4C3B-8E81-63705E618D54}" type="pres">
      <dgm:prSet presAssocID="{2B5E1BE0-D533-45AD-8CED-03E2F18D2AD3}" presName="spNode" presStyleCnt="0"/>
      <dgm:spPr/>
    </dgm:pt>
    <dgm:pt modelId="{E1F74C53-FE7C-4C6A-9C55-3C7195DCD7BF}" type="pres">
      <dgm:prSet presAssocID="{AF1CBC3D-B976-411C-BC01-60F12C9ED04E}" presName="sibTrans" presStyleLbl="sibTrans1D1" presStyleIdx="1" presStyleCnt="5"/>
      <dgm:spPr/>
      <dgm:t>
        <a:bodyPr/>
        <a:lstStyle/>
        <a:p>
          <a:endParaRPr lang="es-CO"/>
        </a:p>
      </dgm:t>
    </dgm:pt>
    <dgm:pt modelId="{CDAB1428-CE8F-4E8F-B528-22E654F3BA17}" type="pres">
      <dgm:prSet presAssocID="{D95AF8C6-97EA-47C5-8334-2ACD9765BA9E}" presName="node" presStyleLbl="node1" presStyleIdx="2" presStyleCnt="5">
        <dgm:presLayoutVars>
          <dgm:bulletEnabled val="1"/>
        </dgm:presLayoutVars>
      </dgm:prSet>
      <dgm:spPr/>
      <dgm:t>
        <a:bodyPr/>
        <a:lstStyle/>
        <a:p>
          <a:endParaRPr lang="es-CO"/>
        </a:p>
      </dgm:t>
    </dgm:pt>
    <dgm:pt modelId="{C96B1CD3-F797-4999-B19C-1CF8394F8B15}" type="pres">
      <dgm:prSet presAssocID="{D95AF8C6-97EA-47C5-8334-2ACD9765BA9E}" presName="spNode" presStyleCnt="0"/>
      <dgm:spPr/>
    </dgm:pt>
    <dgm:pt modelId="{CF5700EA-B393-4283-B57E-65AEFA428B5B}" type="pres">
      <dgm:prSet presAssocID="{61AC0A5E-13CF-4AA3-8E54-A10F0082F9C5}" presName="sibTrans" presStyleLbl="sibTrans1D1" presStyleIdx="2" presStyleCnt="5"/>
      <dgm:spPr/>
      <dgm:t>
        <a:bodyPr/>
        <a:lstStyle/>
        <a:p>
          <a:endParaRPr lang="es-CO"/>
        </a:p>
      </dgm:t>
    </dgm:pt>
    <dgm:pt modelId="{CC3D1158-4E7A-4B8C-88A0-2FA583157F71}" type="pres">
      <dgm:prSet presAssocID="{78FBF446-6050-4DB8-B648-C9D55954E48A}" presName="node" presStyleLbl="node1" presStyleIdx="3" presStyleCnt="5">
        <dgm:presLayoutVars>
          <dgm:bulletEnabled val="1"/>
        </dgm:presLayoutVars>
      </dgm:prSet>
      <dgm:spPr/>
      <dgm:t>
        <a:bodyPr/>
        <a:lstStyle/>
        <a:p>
          <a:endParaRPr lang="es-CO"/>
        </a:p>
      </dgm:t>
    </dgm:pt>
    <dgm:pt modelId="{A1AD2935-2997-4689-9F59-A6D7B650A308}" type="pres">
      <dgm:prSet presAssocID="{78FBF446-6050-4DB8-B648-C9D55954E48A}" presName="spNode" presStyleCnt="0"/>
      <dgm:spPr/>
    </dgm:pt>
    <dgm:pt modelId="{DEF45E71-FE6F-443F-82C0-88BFD471FEA5}" type="pres">
      <dgm:prSet presAssocID="{3D47B31F-6654-4FE6-8A1A-2D18DFC346D1}" presName="sibTrans" presStyleLbl="sibTrans1D1" presStyleIdx="3" presStyleCnt="5"/>
      <dgm:spPr/>
      <dgm:t>
        <a:bodyPr/>
        <a:lstStyle/>
        <a:p>
          <a:endParaRPr lang="es-CO"/>
        </a:p>
      </dgm:t>
    </dgm:pt>
    <dgm:pt modelId="{E8677AD7-43C7-420C-B5AE-6B735FB35FE0}" type="pres">
      <dgm:prSet presAssocID="{3A25355F-068D-44F0-9C40-F4BE9EDB47CF}" presName="node" presStyleLbl="node1" presStyleIdx="4" presStyleCnt="5">
        <dgm:presLayoutVars>
          <dgm:bulletEnabled val="1"/>
        </dgm:presLayoutVars>
      </dgm:prSet>
      <dgm:spPr/>
      <dgm:t>
        <a:bodyPr/>
        <a:lstStyle/>
        <a:p>
          <a:endParaRPr lang="es-CO"/>
        </a:p>
      </dgm:t>
    </dgm:pt>
    <dgm:pt modelId="{782EA66C-BA01-4C61-82C8-DCE14D2449F5}" type="pres">
      <dgm:prSet presAssocID="{3A25355F-068D-44F0-9C40-F4BE9EDB47CF}" presName="spNode" presStyleCnt="0"/>
      <dgm:spPr/>
    </dgm:pt>
    <dgm:pt modelId="{98960CEE-99DC-4DB1-B6E2-5F6C293153B2}" type="pres">
      <dgm:prSet presAssocID="{8C43C054-2C69-4D93-A147-DD7EC5B27F08}" presName="sibTrans" presStyleLbl="sibTrans1D1" presStyleIdx="4" presStyleCnt="5"/>
      <dgm:spPr/>
      <dgm:t>
        <a:bodyPr/>
        <a:lstStyle/>
        <a:p>
          <a:endParaRPr lang="es-CO"/>
        </a:p>
      </dgm:t>
    </dgm:pt>
  </dgm:ptLst>
  <dgm:cxnLst>
    <dgm:cxn modelId="{4C8EEE7C-2EE7-46B3-8A16-86379A08637C}" type="presOf" srcId="{61AC0A5E-13CF-4AA3-8E54-A10F0082F9C5}" destId="{CF5700EA-B393-4283-B57E-65AEFA428B5B}" srcOrd="0" destOrd="0" presId="urn:microsoft.com/office/officeart/2005/8/layout/cycle5"/>
    <dgm:cxn modelId="{D3167636-B8A5-4358-94EA-50A27721C9F3}" type="presOf" srcId="{8C43C054-2C69-4D93-A147-DD7EC5B27F08}" destId="{98960CEE-99DC-4DB1-B6E2-5F6C293153B2}" srcOrd="0" destOrd="0" presId="urn:microsoft.com/office/officeart/2005/8/layout/cycle5"/>
    <dgm:cxn modelId="{56A07D26-AA62-41F7-9632-C917DC2A942C}" type="presOf" srcId="{2F86572C-2982-4764-B926-265B43A9FBBD}" destId="{B8E0CFC0-D7BD-4A03-8A43-42C6E988FE22}" srcOrd="0" destOrd="0" presId="urn:microsoft.com/office/officeart/2005/8/layout/cycle5"/>
    <dgm:cxn modelId="{C0686A4A-4450-4E09-8B8D-00675BF5585C}" type="presOf" srcId="{69946706-A945-4EE3-A0A2-C960DBD99587}" destId="{D0F81B97-7E94-4C3B-995A-80ECB0600B91}" srcOrd="0" destOrd="0" presId="urn:microsoft.com/office/officeart/2005/8/layout/cycle5"/>
    <dgm:cxn modelId="{CD9DECEC-28D2-4899-BBC0-9D37F83D9D4E}" srcId="{5B2C9320-DE90-4A44-9C07-39AE39755C64}" destId="{D95AF8C6-97EA-47C5-8334-2ACD9765BA9E}" srcOrd="2" destOrd="0" parTransId="{7D44881C-0641-470A-A5C9-5BA7CD04FFAD}" sibTransId="{61AC0A5E-13CF-4AA3-8E54-A10F0082F9C5}"/>
    <dgm:cxn modelId="{C5B4D9E0-845E-45A4-ABDE-BD44A9B7F5D6}" srcId="{5B2C9320-DE90-4A44-9C07-39AE39755C64}" destId="{69946706-A945-4EE3-A0A2-C960DBD99587}" srcOrd="0" destOrd="0" parTransId="{3B7D8C05-C5B7-459F-BDEB-D9E71E2F4D52}" sibTransId="{2F86572C-2982-4764-B926-265B43A9FBBD}"/>
    <dgm:cxn modelId="{451D189B-B092-452C-81CC-F44B22998ED8}" type="presOf" srcId="{3A25355F-068D-44F0-9C40-F4BE9EDB47CF}" destId="{E8677AD7-43C7-420C-B5AE-6B735FB35FE0}" srcOrd="0" destOrd="0" presId="urn:microsoft.com/office/officeart/2005/8/layout/cycle5"/>
    <dgm:cxn modelId="{A884140A-300D-4ADB-AAF8-A2320EC0DE95}" srcId="{5B2C9320-DE90-4A44-9C07-39AE39755C64}" destId="{3A25355F-068D-44F0-9C40-F4BE9EDB47CF}" srcOrd="4" destOrd="0" parTransId="{A97B4E44-C4F0-478A-A1E8-B080CBCC15BF}" sibTransId="{8C43C054-2C69-4D93-A147-DD7EC5B27F08}"/>
    <dgm:cxn modelId="{25466E46-F20C-4242-B29F-C07277C85C94}" type="presOf" srcId="{3D47B31F-6654-4FE6-8A1A-2D18DFC346D1}" destId="{DEF45E71-FE6F-443F-82C0-88BFD471FEA5}" srcOrd="0" destOrd="0" presId="urn:microsoft.com/office/officeart/2005/8/layout/cycle5"/>
    <dgm:cxn modelId="{79D0BB17-AD30-4A16-9CDF-5895B4FA28ED}" srcId="{5B2C9320-DE90-4A44-9C07-39AE39755C64}" destId="{2B5E1BE0-D533-45AD-8CED-03E2F18D2AD3}" srcOrd="1" destOrd="0" parTransId="{508B8377-0F75-4F93-8B89-21A40EF1644E}" sibTransId="{AF1CBC3D-B976-411C-BC01-60F12C9ED04E}"/>
    <dgm:cxn modelId="{3B00E19C-75E0-4AA4-BD97-20C11195D79E}" type="presOf" srcId="{78FBF446-6050-4DB8-B648-C9D55954E48A}" destId="{CC3D1158-4E7A-4B8C-88A0-2FA583157F71}" srcOrd="0" destOrd="0" presId="urn:microsoft.com/office/officeart/2005/8/layout/cycle5"/>
    <dgm:cxn modelId="{32259A8B-6186-43AC-AE06-0D69AA1BA49A}" type="presOf" srcId="{2B5E1BE0-D533-45AD-8CED-03E2F18D2AD3}" destId="{53B7F3B7-0B76-4AD1-A6CE-2E5BC6749321}" srcOrd="0" destOrd="0" presId="urn:microsoft.com/office/officeart/2005/8/layout/cycle5"/>
    <dgm:cxn modelId="{23C73AE4-1495-4E8E-B2FE-EAEF7A7291C3}" type="presOf" srcId="{D95AF8C6-97EA-47C5-8334-2ACD9765BA9E}" destId="{CDAB1428-CE8F-4E8F-B528-22E654F3BA17}" srcOrd="0" destOrd="0" presId="urn:microsoft.com/office/officeart/2005/8/layout/cycle5"/>
    <dgm:cxn modelId="{D8906997-11B6-4554-9A58-5C9AC21706AE}" type="presOf" srcId="{AF1CBC3D-B976-411C-BC01-60F12C9ED04E}" destId="{E1F74C53-FE7C-4C6A-9C55-3C7195DCD7BF}" srcOrd="0" destOrd="0" presId="urn:microsoft.com/office/officeart/2005/8/layout/cycle5"/>
    <dgm:cxn modelId="{A378B86C-311E-49D6-A241-B44E975BFE0B}" type="presOf" srcId="{5B2C9320-DE90-4A44-9C07-39AE39755C64}" destId="{852F65B6-A0F2-46C4-8470-AC8D2C1BEFA8}" srcOrd="0" destOrd="0" presId="urn:microsoft.com/office/officeart/2005/8/layout/cycle5"/>
    <dgm:cxn modelId="{57C82085-DFA7-4505-8060-8D5A214064DB}" srcId="{5B2C9320-DE90-4A44-9C07-39AE39755C64}" destId="{78FBF446-6050-4DB8-B648-C9D55954E48A}" srcOrd="3" destOrd="0" parTransId="{B1471EBA-86AF-458B-892E-13038AC6B620}" sibTransId="{3D47B31F-6654-4FE6-8A1A-2D18DFC346D1}"/>
    <dgm:cxn modelId="{77757D03-1218-4034-A3FA-E97C5E02F54F}" type="presParOf" srcId="{852F65B6-A0F2-46C4-8470-AC8D2C1BEFA8}" destId="{D0F81B97-7E94-4C3B-995A-80ECB0600B91}" srcOrd="0" destOrd="0" presId="urn:microsoft.com/office/officeart/2005/8/layout/cycle5"/>
    <dgm:cxn modelId="{08D0690A-5822-4475-A779-DB9140FA0205}" type="presParOf" srcId="{852F65B6-A0F2-46C4-8470-AC8D2C1BEFA8}" destId="{FBDE2A4C-C1AC-45A7-AC0D-38779730817A}" srcOrd="1" destOrd="0" presId="urn:microsoft.com/office/officeart/2005/8/layout/cycle5"/>
    <dgm:cxn modelId="{9DC6141B-2F72-4614-A407-F02304D68DB8}" type="presParOf" srcId="{852F65B6-A0F2-46C4-8470-AC8D2C1BEFA8}" destId="{B8E0CFC0-D7BD-4A03-8A43-42C6E988FE22}" srcOrd="2" destOrd="0" presId="urn:microsoft.com/office/officeart/2005/8/layout/cycle5"/>
    <dgm:cxn modelId="{76B87491-4C9A-4C32-A256-1A0AAF541BC7}" type="presParOf" srcId="{852F65B6-A0F2-46C4-8470-AC8D2C1BEFA8}" destId="{53B7F3B7-0B76-4AD1-A6CE-2E5BC6749321}" srcOrd="3" destOrd="0" presId="urn:microsoft.com/office/officeart/2005/8/layout/cycle5"/>
    <dgm:cxn modelId="{96EEEB75-1A9F-4653-B619-F3212CBCCEF5}" type="presParOf" srcId="{852F65B6-A0F2-46C4-8470-AC8D2C1BEFA8}" destId="{421D5BB1-1CBA-4C3B-8E81-63705E618D54}" srcOrd="4" destOrd="0" presId="urn:microsoft.com/office/officeart/2005/8/layout/cycle5"/>
    <dgm:cxn modelId="{107B49E8-2469-4D96-A91C-6EB974A49A47}" type="presParOf" srcId="{852F65B6-A0F2-46C4-8470-AC8D2C1BEFA8}" destId="{E1F74C53-FE7C-4C6A-9C55-3C7195DCD7BF}" srcOrd="5" destOrd="0" presId="urn:microsoft.com/office/officeart/2005/8/layout/cycle5"/>
    <dgm:cxn modelId="{2F2447D8-78CA-4FC4-98C9-92FE646A276E}" type="presParOf" srcId="{852F65B6-A0F2-46C4-8470-AC8D2C1BEFA8}" destId="{CDAB1428-CE8F-4E8F-B528-22E654F3BA17}" srcOrd="6" destOrd="0" presId="urn:microsoft.com/office/officeart/2005/8/layout/cycle5"/>
    <dgm:cxn modelId="{13055611-7D48-4CC8-8C86-84430C801874}" type="presParOf" srcId="{852F65B6-A0F2-46C4-8470-AC8D2C1BEFA8}" destId="{C96B1CD3-F797-4999-B19C-1CF8394F8B15}" srcOrd="7" destOrd="0" presId="urn:microsoft.com/office/officeart/2005/8/layout/cycle5"/>
    <dgm:cxn modelId="{0C4D489E-C98A-478B-8BF1-31471B43BC5A}" type="presParOf" srcId="{852F65B6-A0F2-46C4-8470-AC8D2C1BEFA8}" destId="{CF5700EA-B393-4283-B57E-65AEFA428B5B}" srcOrd="8" destOrd="0" presId="urn:microsoft.com/office/officeart/2005/8/layout/cycle5"/>
    <dgm:cxn modelId="{845536E5-5275-45B8-810D-33235EB36E82}" type="presParOf" srcId="{852F65B6-A0F2-46C4-8470-AC8D2C1BEFA8}" destId="{CC3D1158-4E7A-4B8C-88A0-2FA583157F71}" srcOrd="9" destOrd="0" presId="urn:microsoft.com/office/officeart/2005/8/layout/cycle5"/>
    <dgm:cxn modelId="{72237B0A-48C9-44C1-822A-7B0C79A4DA3F}" type="presParOf" srcId="{852F65B6-A0F2-46C4-8470-AC8D2C1BEFA8}" destId="{A1AD2935-2997-4689-9F59-A6D7B650A308}" srcOrd="10" destOrd="0" presId="urn:microsoft.com/office/officeart/2005/8/layout/cycle5"/>
    <dgm:cxn modelId="{E9A81B54-943B-434B-83B5-58B44091BF76}" type="presParOf" srcId="{852F65B6-A0F2-46C4-8470-AC8D2C1BEFA8}" destId="{DEF45E71-FE6F-443F-82C0-88BFD471FEA5}" srcOrd="11" destOrd="0" presId="urn:microsoft.com/office/officeart/2005/8/layout/cycle5"/>
    <dgm:cxn modelId="{0B513AE2-D16D-4ADE-AB51-13A3B26C1DD3}" type="presParOf" srcId="{852F65B6-A0F2-46C4-8470-AC8D2C1BEFA8}" destId="{E8677AD7-43C7-420C-B5AE-6B735FB35FE0}" srcOrd="12" destOrd="0" presId="urn:microsoft.com/office/officeart/2005/8/layout/cycle5"/>
    <dgm:cxn modelId="{D1E4CC65-5DC6-438F-906B-C6F432066183}" type="presParOf" srcId="{852F65B6-A0F2-46C4-8470-AC8D2C1BEFA8}" destId="{782EA66C-BA01-4C61-82C8-DCE14D2449F5}" srcOrd="13" destOrd="0" presId="urn:microsoft.com/office/officeart/2005/8/layout/cycle5"/>
    <dgm:cxn modelId="{500CE72B-DB15-4BB6-A6BB-752545390D34}" type="presParOf" srcId="{852F65B6-A0F2-46C4-8470-AC8D2C1BEFA8}" destId="{98960CEE-99DC-4DB1-B6E2-5F6C293153B2}" srcOrd="14" destOrd="0" presId="urn:microsoft.com/office/officeart/2005/8/layout/cycle5"/>
  </dgm:cxnLst>
  <dgm:bg/>
  <dgm:whole/>
  <dgm:extLst>
    <a:ext uri="http://schemas.microsoft.com/office/drawing/2008/diagram">
      <dsp:dataModelExt xmlns:dsp="http://schemas.microsoft.com/office/drawing/2008/diagram" xmlns="" relId="rId10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C8E94B2-0C42-40DF-9CE9-89CE47353B69}" type="doc">
      <dgm:prSet loTypeId="urn:microsoft.com/office/officeart/2005/8/layout/radial2" loCatId="relationship" qsTypeId="urn:microsoft.com/office/officeart/2005/8/quickstyle/3d2" qsCatId="3D" csTypeId="urn:microsoft.com/office/officeart/2005/8/colors/accent2_3" csCatId="accent2" phldr="1"/>
      <dgm:spPr/>
      <dgm:t>
        <a:bodyPr/>
        <a:lstStyle/>
        <a:p>
          <a:endParaRPr lang="es-CO"/>
        </a:p>
      </dgm:t>
    </dgm:pt>
    <dgm:pt modelId="{408DDA09-BC85-446E-8A03-0C96B61C9C11}">
      <dgm:prSet phldrT="[Text]"/>
      <dgm:spPr>
        <a:blipFill rotWithShape="0">
          <a:blip xmlns:r="http://schemas.openxmlformats.org/officeDocument/2006/relationships" r:embed="rId1"/>
          <a:stretch>
            <a:fillRect/>
          </a:stretch>
        </a:blipFill>
      </dgm:spPr>
      <dgm:t>
        <a:bodyPr/>
        <a:lstStyle/>
        <a:p>
          <a:r>
            <a:rPr lang="es-CO"/>
            <a:t/>
          </a:r>
          <a:br>
            <a:rPr lang="es-CO"/>
          </a:br>
          <a:endParaRPr lang="es-CO"/>
        </a:p>
      </dgm:t>
    </dgm:pt>
    <dgm:pt modelId="{78D93372-48FC-4730-8FE4-CF2B70A7E8CF}" type="parTrans" cxnId="{2879E644-FC47-4359-98EA-B48954AB1DD4}">
      <dgm:prSet/>
      <dgm:spPr/>
      <dgm:t>
        <a:bodyPr/>
        <a:lstStyle/>
        <a:p>
          <a:endParaRPr lang="es-CO"/>
        </a:p>
      </dgm:t>
    </dgm:pt>
    <dgm:pt modelId="{5F11E81B-1B31-43CA-A845-E61BDEF660C5}" type="sibTrans" cxnId="{2879E644-FC47-4359-98EA-B48954AB1DD4}">
      <dgm:prSet/>
      <dgm:spPr/>
      <dgm:t>
        <a:bodyPr/>
        <a:lstStyle/>
        <a:p>
          <a:endParaRPr lang="es-CO"/>
        </a:p>
      </dgm:t>
    </dgm:pt>
    <dgm:pt modelId="{F10FE5A1-A109-4AF9-B389-591AE63239CD}">
      <dgm:prSet phldrT="[Text]"/>
      <dgm:spPr>
        <a:blipFill rotWithShape="0">
          <a:blip xmlns:r="http://schemas.openxmlformats.org/officeDocument/2006/relationships" r:embed="rId2"/>
          <a:stretch>
            <a:fillRect/>
          </a:stretch>
        </a:blipFill>
      </dgm:spPr>
      <dgm:t>
        <a:bodyPr/>
        <a:lstStyle/>
        <a:p>
          <a:endParaRPr lang="es-CO"/>
        </a:p>
      </dgm:t>
    </dgm:pt>
    <dgm:pt modelId="{194F83E7-47F8-4357-87D9-0EA69A5B733B}" type="parTrans" cxnId="{D018A797-8C7D-4897-B380-4B5EF5641054}">
      <dgm:prSet/>
      <dgm:spPr/>
      <dgm:t>
        <a:bodyPr/>
        <a:lstStyle/>
        <a:p>
          <a:endParaRPr lang="es-CO"/>
        </a:p>
      </dgm:t>
    </dgm:pt>
    <dgm:pt modelId="{43A26922-F257-423E-8007-27D7B888017C}" type="sibTrans" cxnId="{D018A797-8C7D-4897-B380-4B5EF5641054}">
      <dgm:prSet/>
      <dgm:spPr/>
      <dgm:t>
        <a:bodyPr/>
        <a:lstStyle/>
        <a:p>
          <a:endParaRPr lang="es-CO"/>
        </a:p>
      </dgm:t>
    </dgm:pt>
    <dgm:pt modelId="{D3BB7EC2-E841-4289-848D-3D68DA946817}" type="pres">
      <dgm:prSet presAssocID="{8C8E94B2-0C42-40DF-9CE9-89CE47353B69}" presName="composite" presStyleCnt="0">
        <dgm:presLayoutVars>
          <dgm:chMax val="5"/>
          <dgm:dir/>
          <dgm:animLvl val="ctr"/>
          <dgm:resizeHandles val="exact"/>
        </dgm:presLayoutVars>
      </dgm:prSet>
      <dgm:spPr/>
      <dgm:t>
        <a:bodyPr/>
        <a:lstStyle/>
        <a:p>
          <a:endParaRPr lang="es-CO"/>
        </a:p>
      </dgm:t>
    </dgm:pt>
    <dgm:pt modelId="{B9B16407-1761-43BC-B9F3-AF58EAE02077}" type="pres">
      <dgm:prSet presAssocID="{8C8E94B2-0C42-40DF-9CE9-89CE47353B69}" presName="cycle" presStyleCnt="0"/>
      <dgm:spPr/>
    </dgm:pt>
    <dgm:pt modelId="{85C981CF-1D80-4590-A42F-E42ED9915384}" type="pres">
      <dgm:prSet presAssocID="{8C8E94B2-0C42-40DF-9CE9-89CE47353B69}" presName="centerShape" presStyleCnt="0"/>
      <dgm:spPr/>
    </dgm:pt>
    <dgm:pt modelId="{2FF00502-29CB-4101-9226-04B8053C085F}" type="pres">
      <dgm:prSet presAssocID="{8C8E94B2-0C42-40DF-9CE9-89CE47353B69}" presName="connSite" presStyleLbl="node1" presStyleIdx="0" presStyleCnt="3"/>
      <dgm:spPr/>
    </dgm:pt>
    <dgm:pt modelId="{8FEB760F-3E60-4AB2-BEAC-1CAE8176CE40}" type="pres">
      <dgm:prSet presAssocID="{8C8E94B2-0C42-40DF-9CE9-89CE47353B69}" presName="visible" presStyleLbl="node1" presStyleIdx="0" presStyleCnt="3" custScaleX="114220" custScaleY="105777"/>
      <dgm:spPr>
        <a:blipFill rotWithShape="0">
          <a:blip xmlns:r="http://schemas.openxmlformats.org/officeDocument/2006/relationships" r:embed="rId3"/>
          <a:stretch>
            <a:fillRect/>
          </a:stretch>
        </a:blipFill>
      </dgm:spPr>
    </dgm:pt>
    <dgm:pt modelId="{1F5D21EA-ECD4-42A7-AE43-6B17B0535A6E}" type="pres">
      <dgm:prSet presAssocID="{78D93372-48FC-4730-8FE4-CF2B70A7E8CF}" presName="Name25" presStyleLbl="parChTrans1D1" presStyleIdx="0" presStyleCnt="2"/>
      <dgm:spPr/>
      <dgm:t>
        <a:bodyPr/>
        <a:lstStyle/>
        <a:p>
          <a:endParaRPr lang="es-CO"/>
        </a:p>
      </dgm:t>
    </dgm:pt>
    <dgm:pt modelId="{26E9AAEC-E6DE-4723-B8B1-7F487E778A79}" type="pres">
      <dgm:prSet presAssocID="{408DDA09-BC85-446E-8A03-0C96B61C9C11}" presName="node" presStyleCnt="0"/>
      <dgm:spPr/>
    </dgm:pt>
    <dgm:pt modelId="{5433F14B-E65B-4F09-8D75-F0FF4D3061E8}" type="pres">
      <dgm:prSet presAssocID="{408DDA09-BC85-446E-8A03-0C96B61C9C11}" presName="parentNode" presStyleLbl="node1" presStyleIdx="1" presStyleCnt="3" custScaleX="111512" custScaleY="75331">
        <dgm:presLayoutVars>
          <dgm:chMax val="1"/>
          <dgm:bulletEnabled val="1"/>
        </dgm:presLayoutVars>
      </dgm:prSet>
      <dgm:spPr/>
      <dgm:t>
        <a:bodyPr/>
        <a:lstStyle/>
        <a:p>
          <a:endParaRPr lang="es-CO"/>
        </a:p>
      </dgm:t>
    </dgm:pt>
    <dgm:pt modelId="{12585365-C838-4B24-9F4A-2F1B6FDC3418}" type="pres">
      <dgm:prSet presAssocID="{408DDA09-BC85-446E-8A03-0C96B61C9C11}" presName="childNode" presStyleLbl="revTx" presStyleIdx="0" presStyleCnt="0">
        <dgm:presLayoutVars>
          <dgm:bulletEnabled val="1"/>
        </dgm:presLayoutVars>
      </dgm:prSet>
      <dgm:spPr/>
      <dgm:t>
        <a:bodyPr/>
        <a:lstStyle/>
        <a:p>
          <a:endParaRPr lang="es-CO"/>
        </a:p>
      </dgm:t>
    </dgm:pt>
    <dgm:pt modelId="{A1C04099-2603-47E5-A52C-045DDCF20E31}" type="pres">
      <dgm:prSet presAssocID="{194F83E7-47F8-4357-87D9-0EA69A5B733B}" presName="Name25" presStyleLbl="parChTrans1D1" presStyleIdx="1" presStyleCnt="2"/>
      <dgm:spPr/>
      <dgm:t>
        <a:bodyPr/>
        <a:lstStyle/>
        <a:p>
          <a:endParaRPr lang="es-CO"/>
        </a:p>
      </dgm:t>
    </dgm:pt>
    <dgm:pt modelId="{5B64F7B9-1416-4A80-B01F-AAD13B1004D2}" type="pres">
      <dgm:prSet presAssocID="{F10FE5A1-A109-4AF9-B389-591AE63239CD}" presName="node" presStyleCnt="0"/>
      <dgm:spPr/>
    </dgm:pt>
    <dgm:pt modelId="{95B79F0A-2464-4875-9A72-AD495F33F7D5}" type="pres">
      <dgm:prSet presAssocID="{F10FE5A1-A109-4AF9-B389-591AE63239CD}" presName="parentNode" presStyleLbl="node1" presStyleIdx="2" presStyleCnt="3" custScaleX="123004" custScaleY="132395" custLinFactNeighborX="29404" custLinFactNeighborY="4056">
        <dgm:presLayoutVars>
          <dgm:chMax val="1"/>
          <dgm:bulletEnabled val="1"/>
        </dgm:presLayoutVars>
      </dgm:prSet>
      <dgm:spPr/>
      <dgm:t>
        <a:bodyPr/>
        <a:lstStyle/>
        <a:p>
          <a:endParaRPr lang="es-CO"/>
        </a:p>
      </dgm:t>
    </dgm:pt>
    <dgm:pt modelId="{23BBD2B4-2219-4DC1-B2B9-CC2E322CEC48}" type="pres">
      <dgm:prSet presAssocID="{F10FE5A1-A109-4AF9-B389-591AE63239CD}" presName="childNode" presStyleLbl="revTx" presStyleIdx="0" presStyleCnt="0">
        <dgm:presLayoutVars>
          <dgm:bulletEnabled val="1"/>
        </dgm:presLayoutVars>
      </dgm:prSet>
      <dgm:spPr/>
      <dgm:t>
        <a:bodyPr/>
        <a:lstStyle/>
        <a:p>
          <a:endParaRPr lang="es-CO"/>
        </a:p>
      </dgm:t>
    </dgm:pt>
  </dgm:ptLst>
  <dgm:cxnLst>
    <dgm:cxn modelId="{2879E644-FC47-4359-98EA-B48954AB1DD4}" srcId="{8C8E94B2-0C42-40DF-9CE9-89CE47353B69}" destId="{408DDA09-BC85-446E-8A03-0C96B61C9C11}" srcOrd="0" destOrd="0" parTransId="{78D93372-48FC-4730-8FE4-CF2B70A7E8CF}" sibTransId="{5F11E81B-1B31-43CA-A845-E61BDEF660C5}"/>
    <dgm:cxn modelId="{24FEF583-E44B-4B42-BAFF-E20E0F2122E9}" type="presOf" srcId="{78D93372-48FC-4730-8FE4-CF2B70A7E8CF}" destId="{1F5D21EA-ECD4-42A7-AE43-6B17B0535A6E}" srcOrd="0" destOrd="0" presId="urn:microsoft.com/office/officeart/2005/8/layout/radial2"/>
    <dgm:cxn modelId="{6540E8F7-B98B-4E59-9281-71016ED616E0}" type="presOf" srcId="{194F83E7-47F8-4357-87D9-0EA69A5B733B}" destId="{A1C04099-2603-47E5-A52C-045DDCF20E31}" srcOrd="0" destOrd="0" presId="urn:microsoft.com/office/officeart/2005/8/layout/radial2"/>
    <dgm:cxn modelId="{3C2CD2C6-4D09-410C-A4E2-B107E72279D1}" type="presOf" srcId="{8C8E94B2-0C42-40DF-9CE9-89CE47353B69}" destId="{D3BB7EC2-E841-4289-848D-3D68DA946817}" srcOrd="0" destOrd="0" presId="urn:microsoft.com/office/officeart/2005/8/layout/radial2"/>
    <dgm:cxn modelId="{63326A1C-9899-4BD6-9253-538C351B6E82}" type="presOf" srcId="{F10FE5A1-A109-4AF9-B389-591AE63239CD}" destId="{95B79F0A-2464-4875-9A72-AD495F33F7D5}" srcOrd="0" destOrd="0" presId="urn:microsoft.com/office/officeart/2005/8/layout/radial2"/>
    <dgm:cxn modelId="{D018A797-8C7D-4897-B380-4B5EF5641054}" srcId="{8C8E94B2-0C42-40DF-9CE9-89CE47353B69}" destId="{F10FE5A1-A109-4AF9-B389-591AE63239CD}" srcOrd="1" destOrd="0" parTransId="{194F83E7-47F8-4357-87D9-0EA69A5B733B}" sibTransId="{43A26922-F257-423E-8007-27D7B888017C}"/>
    <dgm:cxn modelId="{4E3DD87B-328A-40CB-B887-9BB616290C04}" type="presOf" srcId="{408DDA09-BC85-446E-8A03-0C96B61C9C11}" destId="{5433F14B-E65B-4F09-8D75-F0FF4D3061E8}" srcOrd="0" destOrd="0" presId="urn:microsoft.com/office/officeart/2005/8/layout/radial2"/>
    <dgm:cxn modelId="{21637D02-30BC-422D-BEE8-214662DA86B6}" type="presParOf" srcId="{D3BB7EC2-E841-4289-848D-3D68DA946817}" destId="{B9B16407-1761-43BC-B9F3-AF58EAE02077}" srcOrd="0" destOrd="0" presId="urn:microsoft.com/office/officeart/2005/8/layout/radial2"/>
    <dgm:cxn modelId="{C6A8A9D4-FE5A-4DE0-807F-19E5F71389CA}" type="presParOf" srcId="{B9B16407-1761-43BC-B9F3-AF58EAE02077}" destId="{85C981CF-1D80-4590-A42F-E42ED9915384}" srcOrd="0" destOrd="0" presId="urn:microsoft.com/office/officeart/2005/8/layout/radial2"/>
    <dgm:cxn modelId="{F6F80E34-B6BE-4235-BE65-E0DEAD075D18}" type="presParOf" srcId="{85C981CF-1D80-4590-A42F-E42ED9915384}" destId="{2FF00502-29CB-4101-9226-04B8053C085F}" srcOrd="0" destOrd="0" presId="urn:microsoft.com/office/officeart/2005/8/layout/radial2"/>
    <dgm:cxn modelId="{8B0C8D55-841B-4EBF-A712-712F3F9CE756}" type="presParOf" srcId="{85C981CF-1D80-4590-A42F-E42ED9915384}" destId="{8FEB760F-3E60-4AB2-BEAC-1CAE8176CE40}" srcOrd="1" destOrd="0" presId="urn:microsoft.com/office/officeart/2005/8/layout/radial2"/>
    <dgm:cxn modelId="{63122A38-A6B1-4FD6-8ED2-5BC3D16088B8}" type="presParOf" srcId="{B9B16407-1761-43BC-B9F3-AF58EAE02077}" destId="{1F5D21EA-ECD4-42A7-AE43-6B17B0535A6E}" srcOrd="1" destOrd="0" presId="urn:microsoft.com/office/officeart/2005/8/layout/radial2"/>
    <dgm:cxn modelId="{4913A956-1327-4DCA-8C6E-1EECF676C496}" type="presParOf" srcId="{B9B16407-1761-43BC-B9F3-AF58EAE02077}" destId="{26E9AAEC-E6DE-4723-B8B1-7F487E778A79}" srcOrd="2" destOrd="0" presId="urn:microsoft.com/office/officeart/2005/8/layout/radial2"/>
    <dgm:cxn modelId="{1B00E7A0-EA05-400F-9374-CEC997F80A07}" type="presParOf" srcId="{26E9AAEC-E6DE-4723-B8B1-7F487E778A79}" destId="{5433F14B-E65B-4F09-8D75-F0FF4D3061E8}" srcOrd="0" destOrd="0" presId="urn:microsoft.com/office/officeart/2005/8/layout/radial2"/>
    <dgm:cxn modelId="{60ED303E-6C54-4647-9ABA-C671C93815AA}" type="presParOf" srcId="{26E9AAEC-E6DE-4723-B8B1-7F487E778A79}" destId="{12585365-C838-4B24-9F4A-2F1B6FDC3418}" srcOrd="1" destOrd="0" presId="urn:microsoft.com/office/officeart/2005/8/layout/radial2"/>
    <dgm:cxn modelId="{BAF0BF85-4A2A-4EF8-ABE1-6AB244C09697}" type="presParOf" srcId="{B9B16407-1761-43BC-B9F3-AF58EAE02077}" destId="{A1C04099-2603-47E5-A52C-045DDCF20E31}" srcOrd="3" destOrd="0" presId="urn:microsoft.com/office/officeart/2005/8/layout/radial2"/>
    <dgm:cxn modelId="{361AE1D2-C101-4E50-874B-C8096CF103F5}" type="presParOf" srcId="{B9B16407-1761-43BC-B9F3-AF58EAE02077}" destId="{5B64F7B9-1416-4A80-B01F-AAD13B1004D2}" srcOrd="4" destOrd="0" presId="urn:microsoft.com/office/officeart/2005/8/layout/radial2"/>
    <dgm:cxn modelId="{9989606E-1118-4D6A-A394-E2C2F42C4605}" type="presParOf" srcId="{5B64F7B9-1416-4A80-B01F-AAD13B1004D2}" destId="{95B79F0A-2464-4875-9A72-AD495F33F7D5}" srcOrd="0" destOrd="0" presId="urn:microsoft.com/office/officeart/2005/8/layout/radial2"/>
    <dgm:cxn modelId="{531FBC30-F2AD-475C-BDB5-58BBDA209891}" type="presParOf" srcId="{5B64F7B9-1416-4A80-B01F-AAD13B1004D2}" destId="{23BBD2B4-2219-4DC1-B2B9-CC2E322CEC48}" srcOrd="1" destOrd="0" presId="urn:microsoft.com/office/officeart/2005/8/layout/radial2"/>
  </dgm:cxnLst>
  <dgm:bg/>
  <dgm:whole/>
  <dgm:extLst>
    <a:ext uri="http://schemas.microsoft.com/office/drawing/2008/diagram">
      <dsp:dataModelExt xmlns:dsp="http://schemas.microsoft.com/office/drawing/2008/diagram" xmlns="" relId="rId3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2F4A562-FC2F-4B2F-A191-13A2BAE03EFB}" type="doc">
      <dgm:prSet loTypeId="urn:microsoft.com/office/officeart/2005/8/layout/vList5" loCatId="list" qsTypeId="urn:microsoft.com/office/officeart/2005/8/quickstyle/simple1" qsCatId="simple" csTypeId="urn:microsoft.com/office/officeart/2005/8/colors/colorful2" csCatId="colorful" phldr="1"/>
      <dgm:spPr/>
      <dgm:t>
        <a:bodyPr/>
        <a:lstStyle/>
        <a:p>
          <a:endParaRPr lang="es-CO"/>
        </a:p>
      </dgm:t>
    </dgm:pt>
    <dgm:pt modelId="{F664A481-EEE5-4217-B05E-3CDE806C9284}">
      <dgm:prSet phldrT="[Text]"/>
      <dgm:spPr/>
      <dgm:t>
        <a:bodyPr/>
        <a:lstStyle/>
        <a:p>
          <a:r>
            <a:rPr lang="es-CO"/>
            <a:t>Necesidades de los stakeholders</a:t>
          </a:r>
        </a:p>
      </dgm:t>
    </dgm:pt>
    <dgm:pt modelId="{441486ED-2589-44AE-AC97-59A0B18E1D50}" type="parTrans" cxnId="{05322C7E-9873-4DE7-89DC-ECF92E8C094E}">
      <dgm:prSet/>
      <dgm:spPr/>
      <dgm:t>
        <a:bodyPr/>
        <a:lstStyle/>
        <a:p>
          <a:endParaRPr lang="es-CO"/>
        </a:p>
      </dgm:t>
    </dgm:pt>
    <dgm:pt modelId="{1DC47CA3-F976-4D98-AD3F-A8F439C1EE30}" type="sibTrans" cxnId="{05322C7E-9873-4DE7-89DC-ECF92E8C094E}">
      <dgm:prSet/>
      <dgm:spPr/>
      <dgm:t>
        <a:bodyPr/>
        <a:lstStyle/>
        <a:p>
          <a:endParaRPr lang="es-CO"/>
        </a:p>
      </dgm:t>
    </dgm:pt>
    <dgm:pt modelId="{03F8A9B7-858D-47A3-A80E-AE83C8E8F198}">
      <dgm:prSet phldrT="[Text]"/>
      <dgm:spPr/>
      <dgm:t>
        <a:bodyPr/>
        <a:lstStyle/>
        <a:p>
          <a:r>
            <a:rPr lang="es-CO"/>
            <a:t>Representa los requerimientos de los stakeholders</a:t>
          </a:r>
        </a:p>
      </dgm:t>
    </dgm:pt>
    <dgm:pt modelId="{075BB9F2-E770-4F0F-84B8-6CB0D3D15731}" type="parTrans" cxnId="{8E52CA46-7FB1-4422-93C4-216D51A89BBC}">
      <dgm:prSet/>
      <dgm:spPr/>
      <dgm:t>
        <a:bodyPr/>
        <a:lstStyle/>
        <a:p>
          <a:endParaRPr lang="es-CO"/>
        </a:p>
      </dgm:t>
    </dgm:pt>
    <dgm:pt modelId="{E7E0F59C-6476-4C98-815A-65F58ED28286}" type="sibTrans" cxnId="{8E52CA46-7FB1-4422-93C4-216D51A89BBC}">
      <dgm:prSet/>
      <dgm:spPr/>
      <dgm:t>
        <a:bodyPr/>
        <a:lstStyle/>
        <a:p>
          <a:endParaRPr lang="es-CO"/>
        </a:p>
      </dgm:t>
    </dgm:pt>
    <dgm:pt modelId="{69D4A094-5ACD-4B9F-A8F6-4E71469138D0}">
      <dgm:prSet phldrT="[Text]"/>
      <dgm:spPr/>
      <dgm:t>
        <a:bodyPr/>
        <a:lstStyle/>
        <a:p>
          <a:r>
            <a:rPr lang="es-CO"/>
            <a:t>Características</a:t>
          </a:r>
        </a:p>
      </dgm:t>
    </dgm:pt>
    <dgm:pt modelId="{C173CC41-7F3A-4737-B7C0-EED713B4B4A5}" type="parTrans" cxnId="{7C2EDDF2-AB92-4D4B-9FD2-AF7614712CCD}">
      <dgm:prSet/>
      <dgm:spPr/>
      <dgm:t>
        <a:bodyPr/>
        <a:lstStyle/>
        <a:p>
          <a:endParaRPr lang="es-CO"/>
        </a:p>
      </dgm:t>
    </dgm:pt>
    <dgm:pt modelId="{D05D3185-4B88-40D7-9A0C-91BE5B3AC38B}" type="sibTrans" cxnId="{7C2EDDF2-AB92-4D4B-9FD2-AF7614712CCD}">
      <dgm:prSet/>
      <dgm:spPr/>
      <dgm:t>
        <a:bodyPr/>
        <a:lstStyle/>
        <a:p>
          <a:endParaRPr lang="es-CO"/>
        </a:p>
      </dgm:t>
    </dgm:pt>
    <dgm:pt modelId="{F2E7D75C-9EB9-4C51-8E4D-B41DAC9FF6E6}">
      <dgm:prSet phldrT="[Text]"/>
      <dgm:spPr/>
      <dgm:t>
        <a:bodyPr/>
        <a:lstStyle/>
        <a:p>
          <a:r>
            <a:rPr lang="es-CO"/>
            <a:t>Representa los servicios ofrecidos por el sistema</a:t>
          </a:r>
        </a:p>
      </dgm:t>
    </dgm:pt>
    <dgm:pt modelId="{2FEE5EB2-53FA-41F6-A6C8-E74CC6C53473}" type="parTrans" cxnId="{DE43FE8A-517E-4E12-B0FB-164E7CF3F4AE}">
      <dgm:prSet/>
      <dgm:spPr/>
      <dgm:t>
        <a:bodyPr/>
        <a:lstStyle/>
        <a:p>
          <a:endParaRPr lang="es-CO"/>
        </a:p>
      </dgm:t>
    </dgm:pt>
    <dgm:pt modelId="{0CE6BE66-F6D9-4E1A-AAF4-3725A7F2D39B}" type="sibTrans" cxnId="{DE43FE8A-517E-4E12-B0FB-164E7CF3F4AE}">
      <dgm:prSet/>
      <dgm:spPr/>
      <dgm:t>
        <a:bodyPr/>
        <a:lstStyle/>
        <a:p>
          <a:endParaRPr lang="es-CO"/>
        </a:p>
      </dgm:t>
    </dgm:pt>
    <dgm:pt modelId="{D42F652E-EE31-46BC-BEDD-9B3D391D8C29}">
      <dgm:prSet phldrT="[Text]"/>
      <dgm:spPr/>
      <dgm:t>
        <a:bodyPr/>
        <a:lstStyle/>
        <a:p>
          <a:r>
            <a:rPr lang="es-CO"/>
            <a:t>Propósito  satisfacer las necesidades planteadas por los stakeholders</a:t>
          </a:r>
        </a:p>
      </dgm:t>
    </dgm:pt>
    <dgm:pt modelId="{011B9B62-DD34-4B8D-AF10-9FCB19F40083}" type="parTrans" cxnId="{179A5E49-E38F-426F-8257-6C4942B88742}">
      <dgm:prSet/>
      <dgm:spPr/>
      <dgm:t>
        <a:bodyPr/>
        <a:lstStyle/>
        <a:p>
          <a:endParaRPr lang="es-CO"/>
        </a:p>
      </dgm:t>
    </dgm:pt>
    <dgm:pt modelId="{B9EC58FC-6E71-49E8-8F54-181B5AAA154E}" type="sibTrans" cxnId="{179A5E49-E38F-426F-8257-6C4942B88742}">
      <dgm:prSet/>
      <dgm:spPr/>
      <dgm:t>
        <a:bodyPr/>
        <a:lstStyle/>
        <a:p>
          <a:endParaRPr lang="es-CO"/>
        </a:p>
      </dgm:t>
    </dgm:pt>
    <dgm:pt modelId="{8A3C7E90-A45B-4871-B353-834088955392}">
      <dgm:prSet phldrT="[Text]"/>
      <dgm:spPr/>
      <dgm:t>
        <a:bodyPr/>
        <a:lstStyle/>
        <a:p>
          <a:r>
            <a:rPr lang="es-CO"/>
            <a:t>Casos de uso</a:t>
          </a:r>
        </a:p>
      </dgm:t>
    </dgm:pt>
    <dgm:pt modelId="{95E928BF-3164-4BC1-9822-ECE2402A4932}" type="parTrans" cxnId="{8FE9434A-E94F-4611-BA82-0F61FF6AEAC0}">
      <dgm:prSet/>
      <dgm:spPr/>
      <dgm:t>
        <a:bodyPr/>
        <a:lstStyle/>
        <a:p>
          <a:endParaRPr lang="es-CO"/>
        </a:p>
      </dgm:t>
    </dgm:pt>
    <dgm:pt modelId="{BD36BB4E-E23F-4F5B-8AF9-5AB1BDDB1DD3}" type="sibTrans" cxnId="{8FE9434A-E94F-4611-BA82-0F61FF6AEAC0}">
      <dgm:prSet/>
      <dgm:spPr/>
      <dgm:t>
        <a:bodyPr/>
        <a:lstStyle/>
        <a:p>
          <a:endParaRPr lang="es-CO"/>
        </a:p>
      </dgm:t>
    </dgm:pt>
    <dgm:pt modelId="{7B3BD8AB-8D7F-47BA-AEED-0B3E3AE4FDD2}">
      <dgm:prSet phldrT="[Text]"/>
      <dgm:spPr/>
      <dgm:t>
        <a:bodyPr/>
        <a:lstStyle/>
        <a:p>
          <a:r>
            <a:rPr lang="es-CO"/>
            <a:t>Describe comportamiento del sistema como una secuencia de acciones  </a:t>
          </a:r>
        </a:p>
      </dgm:t>
    </dgm:pt>
    <dgm:pt modelId="{A8D99BF5-9927-496F-90B8-98E4473B6E35}" type="parTrans" cxnId="{7B6A623E-C0A1-4439-A1A8-B64896C72251}">
      <dgm:prSet/>
      <dgm:spPr/>
      <dgm:t>
        <a:bodyPr/>
        <a:lstStyle/>
        <a:p>
          <a:endParaRPr lang="es-CO"/>
        </a:p>
      </dgm:t>
    </dgm:pt>
    <dgm:pt modelId="{EF89CD62-2241-4DE7-A1D5-279329028AEF}" type="sibTrans" cxnId="{7B6A623E-C0A1-4439-A1A8-B64896C72251}">
      <dgm:prSet/>
      <dgm:spPr/>
      <dgm:t>
        <a:bodyPr/>
        <a:lstStyle/>
        <a:p>
          <a:endParaRPr lang="es-CO"/>
        </a:p>
      </dgm:t>
    </dgm:pt>
    <dgm:pt modelId="{4BC72D27-EE03-423C-8A85-E556010DD8D9}">
      <dgm:prSet/>
      <dgm:spPr/>
      <dgm:t>
        <a:bodyPr/>
        <a:lstStyle/>
        <a:p>
          <a:r>
            <a:rPr lang="es-CO"/>
            <a:t>Requerimientos Suplementarios </a:t>
          </a:r>
        </a:p>
      </dgm:t>
    </dgm:pt>
    <dgm:pt modelId="{39796F9C-B1AC-467B-B497-BD29DE57412A}" type="parTrans" cxnId="{915303E2-7DC3-4A1A-96FE-8B0C3C464C9A}">
      <dgm:prSet/>
      <dgm:spPr/>
      <dgm:t>
        <a:bodyPr/>
        <a:lstStyle/>
        <a:p>
          <a:endParaRPr lang="es-CO"/>
        </a:p>
      </dgm:t>
    </dgm:pt>
    <dgm:pt modelId="{ADE0BD96-E9BE-439F-9788-A0638F67490F}" type="sibTrans" cxnId="{915303E2-7DC3-4A1A-96FE-8B0C3C464C9A}">
      <dgm:prSet/>
      <dgm:spPr/>
      <dgm:t>
        <a:bodyPr/>
        <a:lstStyle/>
        <a:p>
          <a:endParaRPr lang="es-CO"/>
        </a:p>
      </dgm:t>
    </dgm:pt>
    <dgm:pt modelId="{8E0BC40C-4D3D-4A0D-BCE3-58D1E0AF1083}">
      <dgm:prSet/>
      <dgm:spPr/>
      <dgm:t>
        <a:bodyPr/>
        <a:lstStyle/>
        <a:p>
          <a:r>
            <a:rPr lang="es-CO"/>
            <a:t>Caso de Prueba</a:t>
          </a:r>
        </a:p>
      </dgm:t>
    </dgm:pt>
    <dgm:pt modelId="{0ACB2672-811C-4E4F-924C-FE3F54122B2C}" type="parTrans" cxnId="{2F083448-DE5B-46CE-A1BC-6B9A998FF604}">
      <dgm:prSet/>
      <dgm:spPr/>
      <dgm:t>
        <a:bodyPr/>
        <a:lstStyle/>
        <a:p>
          <a:endParaRPr lang="es-CO"/>
        </a:p>
      </dgm:t>
    </dgm:pt>
    <dgm:pt modelId="{48EC4C99-CB24-4E1A-82CF-B24942F60025}" type="sibTrans" cxnId="{2F083448-DE5B-46CE-A1BC-6B9A998FF604}">
      <dgm:prSet/>
      <dgm:spPr/>
      <dgm:t>
        <a:bodyPr/>
        <a:lstStyle/>
        <a:p>
          <a:endParaRPr lang="es-CO"/>
        </a:p>
      </dgm:t>
    </dgm:pt>
    <dgm:pt modelId="{47140F90-D057-44EA-8FC1-36D151840CF4}">
      <dgm:prSet/>
      <dgm:spPr/>
      <dgm:t>
        <a:bodyPr/>
        <a:lstStyle/>
        <a:p>
          <a:r>
            <a:rPr lang="es-CO"/>
            <a:t>Escenario </a:t>
          </a:r>
        </a:p>
      </dgm:t>
    </dgm:pt>
    <dgm:pt modelId="{D425D5A0-2277-4364-B954-AD50ACD50644}" type="parTrans" cxnId="{C09A5402-97CB-49F9-83F9-F9D4C85A895C}">
      <dgm:prSet/>
      <dgm:spPr/>
      <dgm:t>
        <a:bodyPr/>
        <a:lstStyle/>
        <a:p>
          <a:endParaRPr lang="es-CO"/>
        </a:p>
      </dgm:t>
    </dgm:pt>
    <dgm:pt modelId="{B1F94C6D-C4B2-42AA-A35F-62DF11A43968}" type="sibTrans" cxnId="{C09A5402-97CB-49F9-83F9-F9D4C85A895C}">
      <dgm:prSet/>
      <dgm:spPr/>
      <dgm:t>
        <a:bodyPr/>
        <a:lstStyle/>
        <a:p>
          <a:endParaRPr lang="es-CO"/>
        </a:p>
      </dgm:t>
    </dgm:pt>
    <dgm:pt modelId="{C48FB048-1200-4730-9A72-A22A1B757412}">
      <dgm:prSet/>
      <dgm:spPr/>
      <dgm:t>
        <a:bodyPr/>
        <a:lstStyle/>
        <a:p>
          <a:r>
            <a:rPr lang="es-CO"/>
            <a:t>Requerimiento no funcional por lo general </a:t>
          </a:r>
        </a:p>
      </dgm:t>
    </dgm:pt>
    <dgm:pt modelId="{15683272-5E37-4FCB-9169-40BE037ABBCB}" type="parTrans" cxnId="{5A9C822B-1DE5-4BDA-B39A-2EC9EA0006E7}">
      <dgm:prSet/>
      <dgm:spPr/>
      <dgm:t>
        <a:bodyPr/>
        <a:lstStyle/>
        <a:p>
          <a:endParaRPr lang="es-CO"/>
        </a:p>
      </dgm:t>
    </dgm:pt>
    <dgm:pt modelId="{6D278C98-3C0D-471E-B101-F97F7671EC35}" type="sibTrans" cxnId="{5A9C822B-1DE5-4BDA-B39A-2EC9EA0006E7}">
      <dgm:prSet/>
      <dgm:spPr/>
      <dgm:t>
        <a:bodyPr/>
        <a:lstStyle/>
        <a:p>
          <a:endParaRPr lang="es-CO"/>
        </a:p>
      </dgm:t>
    </dgm:pt>
    <dgm:pt modelId="{D01A417D-7415-44F7-9077-E15D38621AE9}">
      <dgm:prSet/>
      <dgm:spPr/>
      <dgm:t>
        <a:bodyPr/>
        <a:lstStyle/>
        <a:p>
          <a:r>
            <a:rPr lang="es-CO"/>
            <a:t>Especificación de entradas para las pruebas</a:t>
          </a:r>
        </a:p>
      </dgm:t>
    </dgm:pt>
    <dgm:pt modelId="{8B170253-4303-4D85-8789-EE54F0878445}" type="parTrans" cxnId="{AF919907-7970-4F74-A3AC-D617CB105AA6}">
      <dgm:prSet/>
      <dgm:spPr/>
      <dgm:t>
        <a:bodyPr/>
        <a:lstStyle/>
        <a:p>
          <a:endParaRPr lang="es-CO"/>
        </a:p>
      </dgm:t>
    </dgm:pt>
    <dgm:pt modelId="{FEA63221-1268-428E-93B4-BF4D2615B3E4}" type="sibTrans" cxnId="{AF919907-7970-4F74-A3AC-D617CB105AA6}">
      <dgm:prSet/>
      <dgm:spPr/>
      <dgm:t>
        <a:bodyPr/>
        <a:lstStyle/>
        <a:p>
          <a:endParaRPr lang="es-CO"/>
        </a:p>
      </dgm:t>
    </dgm:pt>
    <dgm:pt modelId="{8B4D6CB7-08A4-4E48-84FF-A8C89C27B7A7}">
      <dgm:prSet/>
      <dgm:spPr/>
      <dgm:t>
        <a:bodyPr/>
        <a:lstStyle/>
        <a:p>
          <a:r>
            <a:rPr lang="es-CO"/>
            <a:t>Secuencia específica de acciones</a:t>
          </a:r>
        </a:p>
      </dgm:t>
    </dgm:pt>
    <dgm:pt modelId="{EFA22B63-7F98-4A92-90C4-8B67E86C44F6}" type="parTrans" cxnId="{3E35DCF6-87F1-401B-A73C-9C7A02550541}">
      <dgm:prSet/>
      <dgm:spPr/>
      <dgm:t>
        <a:bodyPr/>
        <a:lstStyle/>
        <a:p>
          <a:endParaRPr lang="es-CO"/>
        </a:p>
      </dgm:t>
    </dgm:pt>
    <dgm:pt modelId="{117ADE4F-D4C3-41C3-861B-AC664C25E8A7}" type="sibTrans" cxnId="{3E35DCF6-87F1-401B-A73C-9C7A02550541}">
      <dgm:prSet/>
      <dgm:spPr/>
      <dgm:t>
        <a:bodyPr/>
        <a:lstStyle/>
        <a:p>
          <a:endParaRPr lang="es-CO"/>
        </a:p>
      </dgm:t>
    </dgm:pt>
    <dgm:pt modelId="{0BBCA2A4-43BA-4D94-A2D9-25922454F0B7}">
      <dgm:prSet/>
      <dgm:spPr/>
      <dgm:t>
        <a:bodyPr/>
        <a:lstStyle/>
        <a:p>
          <a:r>
            <a:rPr lang="es-CO"/>
            <a:t>No puede ser tomado como caso de uso </a:t>
          </a:r>
        </a:p>
      </dgm:t>
    </dgm:pt>
    <dgm:pt modelId="{FEB6295E-1B46-435C-80D1-5F7AC96DF91F}" type="parTrans" cxnId="{BD67BC6D-93A8-44BF-BF75-02D0976B89D9}">
      <dgm:prSet/>
      <dgm:spPr/>
      <dgm:t>
        <a:bodyPr/>
        <a:lstStyle/>
        <a:p>
          <a:endParaRPr lang="es-CO"/>
        </a:p>
      </dgm:t>
    </dgm:pt>
    <dgm:pt modelId="{B922471F-4F83-424E-BE37-03C07B82A8EA}" type="sibTrans" cxnId="{BD67BC6D-93A8-44BF-BF75-02D0976B89D9}">
      <dgm:prSet/>
      <dgm:spPr/>
      <dgm:t>
        <a:bodyPr/>
        <a:lstStyle/>
        <a:p>
          <a:endParaRPr lang="es-CO"/>
        </a:p>
      </dgm:t>
    </dgm:pt>
    <dgm:pt modelId="{323A496A-FA5E-4BBB-A09C-2636FAB0DE93}">
      <dgm:prSet/>
      <dgm:spPr/>
      <dgm:t>
        <a:bodyPr/>
        <a:lstStyle/>
        <a:p>
          <a:r>
            <a:rPr lang="es-CO"/>
            <a:t>Orden de ejecución y resultados esperados de las pruebas  </a:t>
          </a:r>
        </a:p>
      </dgm:t>
    </dgm:pt>
    <dgm:pt modelId="{CE76E36F-AA76-48F4-AFD5-DF4E6CC571C9}" type="parTrans" cxnId="{6E3A492B-C644-47F3-9291-855809DC6EB0}">
      <dgm:prSet/>
      <dgm:spPr/>
      <dgm:t>
        <a:bodyPr/>
        <a:lstStyle/>
        <a:p>
          <a:endParaRPr lang="es-CO"/>
        </a:p>
      </dgm:t>
    </dgm:pt>
    <dgm:pt modelId="{B2BDDDFE-275A-4FD0-95BF-4B218634086A}" type="sibTrans" cxnId="{6E3A492B-C644-47F3-9291-855809DC6EB0}">
      <dgm:prSet/>
      <dgm:spPr/>
      <dgm:t>
        <a:bodyPr/>
        <a:lstStyle/>
        <a:p>
          <a:endParaRPr lang="es-CO"/>
        </a:p>
      </dgm:t>
    </dgm:pt>
    <dgm:pt modelId="{9A6208EA-46F4-4447-92D7-B2C3F2FB31F1}">
      <dgm:prSet/>
      <dgm:spPr/>
      <dgm:t>
        <a:bodyPr/>
        <a:lstStyle/>
        <a:p>
          <a:r>
            <a:rPr lang="es-CO"/>
            <a:t>Ruta específica a través de un caso de uso</a:t>
          </a:r>
        </a:p>
      </dgm:t>
    </dgm:pt>
    <dgm:pt modelId="{64ADE7ED-7917-42B2-BC86-01F4E8A699AF}" type="parTrans" cxnId="{56D2E39A-7973-482B-970D-05DD5377FB70}">
      <dgm:prSet/>
      <dgm:spPr/>
      <dgm:t>
        <a:bodyPr/>
        <a:lstStyle/>
        <a:p>
          <a:endParaRPr lang="es-CO"/>
        </a:p>
      </dgm:t>
    </dgm:pt>
    <dgm:pt modelId="{94E65283-B907-4401-B28E-E7B70FA02C01}" type="sibTrans" cxnId="{56D2E39A-7973-482B-970D-05DD5377FB70}">
      <dgm:prSet/>
      <dgm:spPr/>
      <dgm:t>
        <a:bodyPr/>
        <a:lstStyle/>
        <a:p>
          <a:endParaRPr lang="es-CO"/>
        </a:p>
      </dgm:t>
    </dgm:pt>
    <dgm:pt modelId="{77357EB8-1292-4B71-BF0E-1FFF6F19B43F}">
      <dgm:prSet phldrT="[Text]"/>
      <dgm:spPr/>
      <dgm:t>
        <a:bodyPr/>
        <a:lstStyle/>
        <a:p>
          <a:r>
            <a:rPr lang="es-CO"/>
            <a:t>Formulados por el analista del negocio </a:t>
          </a:r>
        </a:p>
      </dgm:t>
    </dgm:pt>
    <dgm:pt modelId="{9E6A0E74-207C-48F9-8BFD-37F419CA133F}" type="parTrans" cxnId="{19490D68-8113-4512-B80B-46D7BB5C8AE4}">
      <dgm:prSet/>
      <dgm:spPr/>
      <dgm:t>
        <a:bodyPr/>
        <a:lstStyle/>
        <a:p>
          <a:endParaRPr lang="es-CO"/>
        </a:p>
      </dgm:t>
    </dgm:pt>
    <dgm:pt modelId="{D5D3C8CA-A646-490E-9A5A-665F184D00B3}" type="sibTrans" cxnId="{19490D68-8113-4512-B80B-46D7BB5C8AE4}">
      <dgm:prSet/>
      <dgm:spPr/>
      <dgm:t>
        <a:bodyPr/>
        <a:lstStyle/>
        <a:p>
          <a:endParaRPr lang="es-CO"/>
        </a:p>
      </dgm:t>
    </dgm:pt>
    <dgm:pt modelId="{EB3ED168-A20E-4085-9F24-5D087BA9DE67}">
      <dgm:prSet phldrT="[Text]"/>
      <dgm:spPr/>
      <dgm:t>
        <a:bodyPr/>
        <a:lstStyle/>
        <a:p>
          <a:r>
            <a:rPr lang="es-CO"/>
            <a:t>Qué es lo que quiere el cliente </a:t>
          </a:r>
        </a:p>
      </dgm:t>
    </dgm:pt>
    <dgm:pt modelId="{F1763945-78B1-4F2B-8F51-49F0D974EB3A}" type="parTrans" cxnId="{5F4DA648-CFAF-416D-9436-31203A129C78}">
      <dgm:prSet/>
      <dgm:spPr/>
      <dgm:t>
        <a:bodyPr/>
        <a:lstStyle/>
        <a:p>
          <a:endParaRPr lang="es-CO"/>
        </a:p>
      </dgm:t>
    </dgm:pt>
    <dgm:pt modelId="{2FC031A4-51D5-483F-A6D3-0058623EA6D3}" type="sibTrans" cxnId="{5F4DA648-CFAF-416D-9436-31203A129C78}">
      <dgm:prSet/>
      <dgm:spPr/>
      <dgm:t>
        <a:bodyPr/>
        <a:lstStyle/>
        <a:p>
          <a:endParaRPr lang="es-CO"/>
        </a:p>
      </dgm:t>
    </dgm:pt>
    <dgm:pt modelId="{165C0379-ADF6-4A75-B856-AD0952F3249E}">
      <dgm:prSet/>
      <dgm:spPr/>
      <dgm:t>
        <a:bodyPr/>
        <a:lstStyle/>
        <a:p>
          <a:r>
            <a:rPr lang="es-CO"/>
            <a:t>comprobar buena ejecución de casos de uso y requerimientos suplementarios </a:t>
          </a:r>
        </a:p>
      </dgm:t>
    </dgm:pt>
    <dgm:pt modelId="{55F876D4-AE98-4831-BD01-9E60C985F0F9}" type="parTrans" cxnId="{F8818207-A2A1-4DB8-8E73-3B215DF67B6C}">
      <dgm:prSet/>
      <dgm:spPr/>
      <dgm:t>
        <a:bodyPr/>
        <a:lstStyle/>
        <a:p>
          <a:endParaRPr lang="es-CO"/>
        </a:p>
      </dgm:t>
    </dgm:pt>
    <dgm:pt modelId="{4F3269D3-D6CE-4304-84EE-5D5EE7913FFF}" type="sibTrans" cxnId="{F8818207-A2A1-4DB8-8E73-3B215DF67B6C}">
      <dgm:prSet/>
      <dgm:spPr/>
      <dgm:t>
        <a:bodyPr/>
        <a:lstStyle/>
        <a:p>
          <a:endParaRPr lang="es-CO"/>
        </a:p>
      </dgm:t>
    </dgm:pt>
    <dgm:pt modelId="{6D3F84E8-837A-48C3-97D9-DD8854874936}">
      <dgm:prSet/>
      <dgm:spPr/>
      <dgm:t>
        <a:bodyPr/>
        <a:lstStyle/>
        <a:p>
          <a:r>
            <a:rPr lang="es-CO"/>
            <a:t>Ayuda a obtener casos de prueba</a:t>
          </a:r>
        </a:p>
      </dgm:t>
    </dgm:pt>
    <dgm:pt modelId="{CAE25586-85A4-4228-9AD7-66D1197D278E}" type="parTrans" cxnId="{B1EE1836-88A1-46E6-A3E0-4A4608C6D598}">
      <dgm:prSet/>
      <dgm:spPr/>
      <dgm:t>
        <a:bodyPr/>
        <a:lstStyle/>
        <a:p>
          <a:endParaRPr lang="es-CO"/>
        </a:p>
      </dgm:t>
    </dgm:pt>
    <dgm:pt modelId="{095DF1F3-3840-418B-9E6F-6B6F9D9C62DC}" type="sibTrans" cxnId="{B1EE1836-88A1-46E6-A3E0-4A4608C6D598}">
      <dgm:prSet/>
      <dgm:spPr/>
      <dgm:t>
        <a:bodyPr/>
        <a:lstStyle/>
        <a:p>
          <a:endParaRPr lang="es-CO"/>
        </a:p>
      </dgm:t>
    </dgm:pt>
    <dgm:pt modelId="{D1F2D069-BDCF-4FC3-BE86-20604DAF440A}">
      <dgm:prSet/>
      <dgm:spPr/>
      <dgm:t>
        <a:bodyPr/>
        <a:lstStyle/>
        <a:p>
          <a:r>
            <a:rPr lang="es-CO"/>
            <a:t>  Facilita diseño y ejecución  a partir de los casos de uso </a:t>
          </a:r>
        </a:p>
      </dgm:t>
    </dgm:pt>
    <dgm:pt modelId="{ADFB0E6B-7F79-4A59-8E93-8CF34C0C4133}" type="parTrans" cxnId="{254CE93A-DED9-4CD6-AFCB-32A9BCD873FF}">
      <dgm:prSet/>
      <dgm:spPr/>
      <dgm:t>
        <a:bodyPr/>
        <a:lstStyle/>
        <a:p>
          <a:endParaRPr lang="es-CO"/>
        </a:p>
      </dgm:t>
    </dgm:pt>
    <dgm:pt modelId="{3DE47213-8CA9-4C73-8EA1-943AC187DF89}" type="sibTrans" cxnId="{254CE93A-DED9-4CD6-AFCB-32A9BCD873FF}">
      <dgm:prSet/>
      <dgm:spPr/>
      <dgm:t>
        <a:bodyPr/>
        <a:lstStyle/>
        <a:p>
          <a:endParaRPr lang="es-CO"/>
        </a:p>
      </dgm:t>
    </dgm:pt>
    <dgm:pt modelId="{444EC856-3FE9-4153-8863-A7C0C985592B}" type="pres">
      <dgm:prSet presAssocID="{42F4A562-FC2F-4B2F-A191-13A2BAE03EFB}" presName="Name0" presStyleCnt="0">
        <dgm:presLayoutVars>
          <dgm:dir/>
          <dgm:animLvl val="lvl"/>
          <dgm:resizeHandles val="exact"/>
        </dgm:presLayoutVars>
      </dgm:prSet>
      <dgm:spPr/>
      <dgm:t>
        <a:bodyPr/>
        <a:lstStyle/>
        <a:p>
          <a:endParaRPr lang="es-CO"/>
        </a:p>
      </dgm:t>
    </dgm:pt>
    <dgm:pt modelId="{641017F5-E08A-4DDB-A00A-A462D895A8AF}" type="pres">
      <dgm:prSet presAssocID="{F664A481-EEE5-4217-B05E-3CDE806C9284}" presName="linNode" presStyleCnt="0"/>
      <dgm:spPr/>
    </dgm:pt>
    <dgm:pt modelId="{EE665D85-A742-4B42-A46B-EA202C35BA59}" type="pres">
      <dgm:prSet presAssocID="{F664A481-EEE5-4217-B05E-3CDE806C9284}" presName="parentText" presStyleLbl="node1" presStyleIdx="0" presStyleCnt="6">
        <dgm:presLayoutVars>
          <dgm:chMax val="1"/>
          <dgm:bulletEnabled val="1"/>
        </dgm:presLayoutVars>
      </dgm:prSet>
      <dgm:spPr/>
      <dgm:t>
        <a:bodyPr/>
        <a:lstStyle/>
        <a:p>
          <a:endParaRPr lang="es-CO"/>
        </a:p>
      </dgm:t>
    </dgm:pt>
    <dgm:pt modelId="{40E88356-52F2-4DFF-ABA4-BD448B7F1BBA}" type="pres">
      <dgm:prSet presAssocID="{F664A481-EEE5-4217-B05E-3CDE806C9284}" presName="descendantText" presStyleLbl="alignAccFollowNode1" presStyleIdx="0" presStyleCnt="6">
        <dgm:presLayoutVars>
          <dgm:bulletEnabled val="1"/>
        </dgm:presLayoutVars>
      </dgm:prSet>
      <dgm:spPr/>
      <dgm:t>
        <a:bodyPr/>
        <a:lstStyle/>
        <a:p>
          <a:endParaRPr lang="es-CO"/>
        </a:p>
      </dgm:t>
    </dgm:pt>
    <dgm:pt modelId="{FC3B6A2F-EB27-4B93-A0B7-201B5AAA3E9F}" type="pres">
      <dgm:prSet presAssocID="{1DC47CA3-F976-4D98-AD3F-A8F439C1EE30}" presName="sp" presStyleCnt="0"/>
      <dgm:spPr/>
    </dgm:pt>
    <dgm:pt modelId="{CBB18C03-AB3D-4C24-802D-7D428B11C382}" type="pres">
      <dgm:prSet presAssocID="{69D4A094-5ACD-4B9F-A8F6-4E71469138D0}" presName="linNode" presStyleCnt="0"/>
      <dgm:spPr/>
    </dgm:pt>
    <dgm:pt modelId="{6401D030-06FF-4925-90E0-E7EAA9CE64FD}" type="pres">
      <dgm:prSet presAssocID="{69D4A094-5ACD-4B9F-A8F6-4E71469138D0}" presName="parentText" presStyleLbl="node1" presStyleIdx="1" presStyleCnt="6">
        <dgm:presLayoutVars>
          <dgm:chMax val="1"/>
          <dgm:bulletEnabled val="1"/>
        </dgm:presLayoutVars>
      </dgm:prSet>
      <dgm:spPr/>
      <dgm:t>
        <a:bodyPr/>
        <a:lstStyle/>
        <a:p>
          <a:endParaRPr lang="es-CO"/>
        </a:p>
      </dgm:t>
    </dgm:pt>
    <dgm:pt modelId="{94AA5D69-76E8-4282-9823-99D8188EF031}" type="pres">
      <dgm:prSet presAssocID="{69D4A094-5ACD-4B9F-A8F6-4E71469138D0}" presName="descendantText" presStyleLbl="alignAccFollowNode1" presStyleIdx="1" presStyleCnt="6">
        <dgm:presLayoutVars>
          <dgm:bulletEnabled val="1"/>
        </dgm:presLayoutVars>
      </dgm:prSet>
      <dgm:spPr/>
      <dgm:t>
        <a:bodyPr/>
        <a:lstStyle/>
        <a:p>
          <a:endParaRPr lang="es-CO"/>
        </a:p>
      </dgm:t>
    </dgm:pt>
    <dgm:pt modelId="{C5B5E58C-29A3-448A-9660-11E228E6A7D4}" type="pres">
      <dgm:prSet presAssocID="{D05D3185-4B88-40D7-9A0C-91BE5B3AC38B}" presName="sp" presStyleCnt="0"/>
      <dgm:spPr/>
    </dgm:pt>
    <dgm:pt modelId="{947C9B3D-FE3A-420C-8D09-ABEF639672A3}" type="pres">
      <dgm:prSet presAssocID="{8A3C7E90-A45B-4871-B353-834088955392}" presName="linNode" presStyleCnt="0"/>
      <dgm:spPr/>
    </dgm:pt>
    <dgm:pt modelId="{94ECE5AA-806C-4E54-BA2F-BE8E4F31F337}" type="pres">
      <dgm:prSet presAssocID="{8A3C7E90-A45B-4871-B353-834088955392}" presName="parentText" presStyleLbl="node1" presStyleIdx="2" presStyleCnt="6">
        <dgm:presLayoutVars>
          <dgm:chMax val="1"/>
          <dgm:bulletEnabled val="1"/>
        </dgm:presLayoutVars>
      </dgm:prSet>
      <dgm:spPr/>
      <dgm:t>
        <a:bodyPr/>
        <a:lstStyle/>
        <a:p>
          <a:endParaRPr lang="es-CO"/>
        </a:p>
      </dgm:t>
    </dgm:pt>
    <dgm:pt modelId="{C3E346DA-D734-4AA6-9667-1E0E6F4CF174}" type="pres">
      <dgm:prSet presAssocID="{8A3C7E90-A45B-4871-B353-834088955392}" presName="descendantText" presStyleLbl="alignAccFollowNode1" presStyleIdx="2" presStyleCnt="6">
        <dgm:presLayoutVars>
          <dgm:bulletEnabled val="1"/>
        </dgm:presLayoutVars>
      </dgm:prSet>
      <dgm:spPr/>
      <dgm:t>
        <a:bodyPr/>
        <a:lstStyle/>
        <a:p>
          <a:endParaRPr lang="es-CO"/>
        </a:p>
      </dgm:t>
    </dgm:pt>
    <dgm:pt modelId="{79E69322-C61A-446D-B323-F630D5D4B9F7}" type="pres">
      <dgm:prSet presAssocID="{BD36BB4E-E23F-4F5B-8AF9-5AB1BDDB1DD3}" presName="sp" presStyleCnt="0"/>
      <dgm:spPr/>
    </dgm:pt>
    <dgm:pt modelId="{A0C64B2C-45F6-4FB3-B20E-6613141CA51E}" type="pres">
      <dgm:prSet presAssocID="{4BC72D27-EE03-423C-8A85-E556010DD8D9}" presName="linNode" presStyleCnt="0"/>
      <dgm:spPr/>
    </dgm:pt>
    <dgm:pt modelId="{514DAF08-E427-4EBC-8684-8970B8DA1D9B}" type="pres">
      <dgm:prSet presAssocID="{4BC72D27-EE03-423C-8A85-E556010DD8D9}" presName="parentText" presStyleLbl="node1" presStyleIdx="3" presStyleCnt="6">
        <dgm:presLayoutVars>
          <dgm:chMax val="1"/>
          <dgm:bulletEnabled val="1"/>
        </dgm:presLayoutVars>
      </dgm:prSet>
      <dgm:spPr/>
      <dgm:t>
        <a:bodyPr/>
        <a:lstStyle/>
        <a:p>
          <a:endParaRPr lang="es-CO"/>
        </a:p>
      </dgm:t>
    </dgm:pt>
    <dgm:pt modelId="{3B30DA69-02DB-49C4-A580-034111071851}" type="pres">
      <dgm:prSet presAssocID="{4BC72D27-EE03-423C-8A85-E556010DD8D9}" presName="descendantText" presStyleLbl="alignAccFollowNode1" presStyleIdx="3" presStyleCnt="6">
        <dgm:presLayoutVars>
          <dgm:bulletEnabled val="1"/>
        </dgm:presLayoutVars>
      </dgm:prSet>
      <dgm:spPr/>
      <dgm:t>
        <a:bodyPr/>
        <a:lstStyle/>
        <a:p>
          <a:endParaRPr lang="es-CO"/>
        </a:p>
      </dgm:t>
    </dgm:pt>
    <dgm:pt modelId="{66064B96-C718-4828-B96C-E1C179A592D5}" type="pres">
      <dgm:prSet presAssocID="{ADE0BD96-E9BE-439F-9788-A0638F67490F}" presName="sp" presStyleCnt="0"/>
      <dgm:spPr/>
    </dgm:pt>
    <dgm:pt modelId="{A6B15394-A60C-44E3-BB1B-371929981700}" type="pres">
      <dgm:prSet presAssocID="{8E0BC40C-4D3D-4A0D-BCE3-58D1E0AF1083}" presName="linNode" presStyleCnt="0"/>
      <dgm:spPr/>
    </dgm:pt>
    <dgm:pt modelId="{2C202897-1747-4966-981E-33C32D1ECE21}" type="pres">
      <dgm:prSet presAssocID="{8E0BC40C-4D3D-4A0D-BCE3-58D1E0AF1083}" presName="parentText" presStyleLbl="node1" presStyleIdx="4" presStyleCnt="6">
        <dgm:presLayoutVars>
          <dgm:chMax val="1"/>
          <dgm:bulletEnabled val="1"/>
        </dgm:presLayoutVars>
      </dgm:prSet>
      <dgm:spPr/>
      <dgm:t>
        <a:bodyPr/>
        <a:lstStyle/>
        <a:p>
          <a:endParaRPr lang="es-CO"/>
        </a:p>
      </dgm:t>
    </dgm:pt>
    <dgm:pt modelId="{03BE2835-2AAD-40DB-A3DF-4B88EDD2825C}" type="pres">
      <dgm:prSet presAssocID="{8E0BC40C-4D3D-4A0D-BCE3-58D1E0AF1083}" presName="descendantText" presStyleLbl="alignAccFollowNode1" presStyleIdx="4" presStyleCnt="6">
        <dgm:presLayoutVars>
          <dgm:bulletEnabled val="1"/>
        </dgm:presLayoutVars>
      </dgm:prSet>
      <dgm:spPr/>
      <dgm:t>
        <a:bodyPr/>
        <a:lstStyle/>
        <a:p>
          <a:endParaRPr lang="es-CO"/>
        </a:p>
      </dgm:t>
    </dgm:pt>
    <dgm:pt modelId="{F26855F8-AFDA-4EAB-B809-41AAA24433FB}" type="pres">
      <dgm:prSet presAssocID="{48EC4C99-CB24-4E1A-82CF-B24942F60025}" presName="sp" presStyleCnt="0"/>
      <dgm:spPr/>
    </dgm:pt>
    <dgm:pt modelId="{FA608207-B648-4E10-A129-1A82F410790A}" type="pres">
      <dgm:prSet presAssocID="{47140F90-D057-44EA-8FC1-36D151840CF4}" presName="linNode" presStyleCnt="0"/>
      <dgm:spPr/>
    </dgm:pt>
    <dgm:pt modelId="{0E127C4F-E0E1-40CA-B5AA-62405582B389}" type="pres">
      <dgm:prSet presAssocID="{47140F90-D057-44EA-8FC1-36D151840CF4}" presName="parentText" presStyleLbl="node1" presStyleIdx="5" presStyleCnt="6">
        <dgm:presLayoutVars>
          <dgm:chMax val="1"/>
          <dgm:bulletEnabled val="1"/>
        </dgm:presLayoutVars>
      </dgm:prSet>
      <dgm:spPr/>
      <dgm:t>
        <a:bodyPr/>
        <a:lstStyle/>
        <a:p>
          <a:endParaRPr lang="es-CO"/>
        </a:p>
      </dgm:t>
    </dgm:pt>
    <dgm:pt modelId="{A44C04CD-8147-47BF-BE7F-792B091F04D5}" type="pres">
      <dgm:prSet presAssocID="{47140F90-D057-44EA-8FC1-36D151840CF4}" presName="descendantText" presStyleLbl="alignAccFollowNode1" presStyleIdx="5" presStyleCnt="6">
        <dgm:presLayoutVars>
          <dgm:bulletEnabled val="1"/>
        </dgm:presLayoutVars>
      </dgm:prSet>
      <dgm:spPr/>
      <dgm:t>
        <a:bodyPr/>
        <a:lstStyle/>
        <a:p>
          <a:endParaRPr lang="es-CO"/>
        </a:p>
      </dgm:t>
    </dgm:pt>
  </dgm:ptLst>
  <dgm:cxnLst>
    <dgm:cxn modelId="{8E52CA46-7FB1-4422-93C4-216D51A89BBC}" srcId="{F664A481-EEE5-4217-B05E-3CDE806C9284}" destId="{03F8A9B7-858D-47A3-A80E-AE83C8E8F198}" srcOrd="0" destOrd="0" parTransId="{075BB9F2-E770-4F0F-84B8-6CB0D3D15731}" sibTransId="{E7E0F59C-6476-4C98-815A-65F58ED28286}"/>
    <dgm:cxn modelId="{D4FCF8BD-6A1A-404F-BBA1-3336BB64007F}" type="presOf" srcId="{F2E7D75C-9EB9-4C51-8E4D-B41DAC9FF6E6}" destId="{94AA5D69-76E8-4282-9823-99D8188EF031}" srcOrd="0" destOrd="0" presId="urn:microsoft.com/office/officeart/2005/8/layout/vList5"/>
    <dgm:cxn modelId="{FF55CA14-1E57-461A-9305-6946CD307935}" type="presOf" srcId="{03F8A9B7-858D-47A3-A80E-AE83C8E8F198}" destId="{40E88356-52F2-4DFF-ABA4-BD448B7F1BBA}" srcOrd="0" destOrd="0" presId="urn:microsoft.com/office/officeart/2005/8/layout/vList5"/>
    <dgm:cxn modelId="{358B7F8C-A459-46CB-9E0B-31305E410B67}" type="presOf" srcId="{8B4D6CB7-08A4-4E48-84FF-A8C89C27B7A7}" destId="{A44C04CD-8147-47BF-BE7F-792B091F04D5}" srcOrd="0" destOrd="0" presId="urn:microsoft.com/office/officeart/2005/8/layout/vList5"/>
    <dgm:cxn modelId="{915303E2-7DC3-4A1A-96FE-8B0C3C464C9A}" srcId="{42F4A562-FC2F-4B2F-A191-13A2BAE03EFB}" destId="{4BC72D27-EE03-423C-8A85-E556010DD8D9}" srcOrd="3" destOrd="0" parTransId="{39796F9C-B1AC-467B-B497-BD29DE57412A}" sibTransId="{ADE0BD96-E9BE-439F-9788-A0638F67490F}"/>
    <dgm:cxn modelId="{179A5E49-E38F-426F-8257-6C4942B88742}" srcId="{69D4A094-5ACD-4B9F-A8F6-4E71469138D0}" destId="{D42F652E-EE31-46BC-BEDD-9B3D391D8C29}" srcOrd="1" destOrd="0" parTransId="{011B9B62-DD34-4B8D-AF10-9FCB19F40083}" sibTransId="{B9EC58FC-6E71-49E8-8F54-181B5AAA154E}"/>
    <dgm:cxn modelId="{DD13E3E8-2F6D-4FDF-8C6C-E2EAD32566DE}" type="presOf" srcId="{6D3F84E8-837A-48C3-97D9-DD8854874936}" destId="{A44C04CD-8147-47BF-BE7F-792B091F04D5}" srcOrd="0" destOrd="2" presId="urn:microsoft.com/office/officeart/2005/8/layout/vList5"/>
    <dgm:cxn modelId="{3E35DCF6-87F1-401B-A73C-9C7A02550541}" srcId="{47140F90-D057-44EA-8FC1-36D151840CF4}" destId="{8B4D6CB7-08A4-4E48-84FF-A8C89C27B7A7}" srcOrd="0" destOrd="0" parTransId="{EFA22B63-7F98-4A92-90C4-8B67E86C44F6}" sibTransId="{117ADE4F-D4C3-41C3-861B-AC664C25E8A7}"/>
    <dgm:cxn modelId="{96B6A355-086B-440A-A00F-3975F7569B13}" type="presOf" srcId="{D1F2D069-BDCF-4FC3-BE86-20604DAF440A}" destId="{A44C04CD-8147-47BF-BE7F-792B091F04D5}" srcOrd="0" destOrd="3" presId="urn:microsoft.com/office/officeart/2005/8/layout/vList5"/>
    <dgm:cxn modelId="{5DD344B8-8B22-41E8-B4B3-F6B9DF16C2A4}" type="presOf" srcId="{77357EB8-1292-4B71-BF0E-1FFF6F19B43F}" destId="{94AA5D69-76E8-4282-9823-99D8188EF031}" srcOrd="0" destOrd="2" presId="urn:microsoft.com/office/officeart/2005/8/layout/vList5"/>
    <dgm:cxn modelId="{88B3F7F8-25F9-4239-B80D-54DC124F2798}" type="presOf" srcId="{8E0BC40C-4D3D-4A0D-BCE3-58D1E0AF1083}" destId="{2C202897-1747-4966-981E-33C32D1ECE21}" srcOrd="0" destOrd="0" presId="urn:microsoft.com/office/officeart/2005/8/layout/vList5"/>
    <dgm:cxn modelId="{8FE9434A-E94F-4611-BA82-0F61FF6AEAC0}" srcId="{42F4A562-FC2F-4B2F-A191-13A2BAE03EFB}" destId="{8A3C7E90-A45B-4871-B353-834088955392}" srcOrd="2" destOrd="0" parTransId="{95E928BF-3164-4BC1-9822-ECE2402A4932}" sibTransId="{BD36BB4E-E23F-4F5B-8AF9-5AB1BDDB1DD3}"/>
    <dgm:cxn modelId="{7C2EDDF2-AB92-4D4B-9FD2-AF7614712CCD}" srcId="{42F4A562-FC2F-4B2F-A191-13A2BAE03EFB}" destId="{69D4A094-5ACD-4B9F-A8F6-4E71469138D0}" srcOrd="1" destOrd="0" parTransId="{C173CC41-7F3A-4737-B7C0-EED713B4B4A5}" sibTransId="{D05D3185-4B88-40D7-9A0C-91BE5B3AC38B}"/>
    <dgm:cxn modelId="{AF919907-7970-4F74-A3AC-D617CB105AA6}" srcId="{8E0BC40C-4D3D-4A0D-BCE3-58D1E0AF1083}" destId="{D01A417D-7415-44F7-9077-E15D38621AE9}" srcOrd="0" destOrd="0" parTransId="{8B170253-4303-4D85-8789-EE54F0878445}" sibTransId="{FEA63221-1268-428E-93B4-BF4D2615B3E4}"/>
    <dgm:cxn modelId="{254CE93A-DED9-4CD6-AFCB-32A9BCD873FF}" srcId="{47140F90-D057-44EA-8FC1-36D151840CF4}" destId="{D1F2D069-BDCF-4FC3-BE86-20604DAF440A}" srcOrd="3" destOrd="0" parTransId="{ADFB0E6B-7F79-4A59-8E93-8CF34C0C4133}" sibTransId="{3DE47213-8CA9-4C73-8EA1-943AC187DF89}"/>
    <dgm:cxn modelId="{B8BCE687-13F9-4438-9ECA-87A6D027BA62}" type="presOf" srcId="{42F4A562-FC2F-4B2F-A191-13A2BAE03EFB}" destId="{444EC856-3FE9-4153-8863-A7C0C985592B}" srcOrd="0" destOrd="0" presId="urn:microsoft.com/office/officeart/2005/8/layout/vList5"/>
    <dgm:cxn modelId="{8734E1D5-038C-487F-B90C-DA1A80BACFA1}" type="presOf" srcId="{D01A417D-7415-44F7-9077-E15D38621AE9}" destId="{03BE2835-2AAD-40DB-A3DF-4B88EDD2825C}" srcOrd="0" destOrd="0" presId="urn:microsoft.com/office/officeart/2005/8/layout/vList5"/>
    <dgm:cxn modelId="{D42A4E70-B265-4DA0-B7DE-9B729B7E93C4}" type="presOf" srcId="{9A6208EA-46F4-4447-92D7-B2C3F2FB31F1}" destId="{A44C04CD-8147-47BF-BE7F-792B091F04D5}" srcOrd="0" destOrd="1" presId="urn:microsoft.com/office/officeart/2005/8/layout/vList5"/>
    <dgm:cxn modelId="{EAF9BE78-0F37-482B-8A3D-82E528608220}" type="presOf" srcId="{0BBCA2A4-43BA-4D94-A2D9-25922454F0B7}" destId="{3B30DA69-02DB-49C4-A580-034111071851}" srcOrd="0" destOrd="1" presId="urn:microsoft.com/office/officeart/2005/8/layout/vList5"/>
    <dgm:cxn modelId="{19490D68-8113-4512-B80B-46D7BB5C8AE4}" srcId="{69D4A094-5ACD-4B9F-A8F6-4E71469138D0}" destId="{77357EB8-1292-4B71-BF0E-1FFF6F19B43F}" srcOrd="2" destOrd="0" parTransId="{9E6A0E74-207C-48F9-8BFD-37F419CA133F}" sibTransId="{D5D3C8CA-A646-490E-9A5A-665F184D00B3}"/>
    <dgm:cxn modelId="{28A4E50F-A96B-4337-844A-FE4059D57F73}" type="presOf" srcId="{F664A481-EEE5-4217-B05E-3CDE806C9284}" destId="{EE665D85-A742-4B42-A46B-EA202C35BA59}" srcOrd="0" destOrd="0" presId="urn:microsoft.com/office/officeart/2005/8/layout/vList5"/>
    <dgm:cxn modelId="{43BAD117-A54B-4A9C-B992-87F5AAF64C60}" type="presOf" srcId="{4BC72D27-EE03-423C-8A85-E556010DD8D9}" destId="{514DAF08-E427-4EBC-8684-8970B8DA1D9B}" srcOrd="0" destOrd="0" presId="urn:microsoft.com/office/officeart/2005/8/layout/vList5"/>
    <dgm:cxn modelId="{6E3A492B-C644-47F3-9291-855809DC6EB0}" srcId="{8E0BC40C-4D3D-4A0D-BCE3-58D1E0AF1083}" destId="{323A496A-FA5E-4BBB-A09C-2636FAB0DE93}" srcOrd="1" destOrd="0" parTransId="{CE76E36F-AA76-48F4-AFD5-DF4E6CC571C9}" sibTransId="{B2BDDDFE-275A-4FD0-95BF-4B218634086A}"/>
    <dgm:cxn modelId="{2F083448-DE5B-46CE-A1BC-6B9A998FF604}" srcId="{42F4A562-FC2F-4B2F-A191-13A2BAE03EFB}" destId="{8E0BC40C-4D3D-4A0D-BCE3-58D1E0AF1083}" srcOrd="4" destOrd="0" parTransId="{0ACB2672-811C-4E4F-924C-FE3F54122B2C}" sibTransId="{48EC4C99-CB24-4E1A-82CF-B24942F60025}"/>
    <dgm:cxn modelId="{DE43FE8A-517E-4E12-B0FB-164E7CF3F4AE}" srcId="{69D4A094-5ACD-4B9F-A8F6-4E71469138D0}" destId="{F2E7D75C-9EB9-4C51-8E4D-B41DAC9FF6E6}" srcOrd="0" destOrd="0" parTransId="{2FEE5EB2-53FA-41F6-A6C8-E74CC6C53473}" sibTransId="{0CE6BE66-F6D9-4E1A-AAF4-3725A7F2D39B}"/>
    <dgm:cxn modelId="{B1EE1836-88A1-46E6-A3E0-4A4608C6D598}" srcId="{47140F90-D057-44EA-8FC1-36D151840CF4}" destId="{6D3F84E8-837A-48C3-97D9-DD8854874936}" srcOrd="2" destOrd="0" parTransId="{CAE25586-85A4-4228-9AD7-66D1197D278E}" sibTransId="{095DF1F3-3840-418B-9E6F-6B6F9D9C62DC}"/>
    <dgm:cxn modelId="{5A9C822B-1DE5-4BDA-B39A-2EC9EA0006E7}" srcId="{4BC72D27-EE03-423C-8A85-E556010DD8D9}" destId="{C48FB048-1200-4730-9A72-A22A1B757412}" srcOrd="0" destOrd="0" parTransId="{15683272-5E37-4FCB-9169-40BE037ABBCB}" sibTransId="{6D278C98-3C0D-471E-B101-F97F7671EC35}"/>
    <dgm:cxn modelId="{11E95E21-2BE7-435A-BD59-2EC0FC0CFECE}" type="presOf" srcId="{EB3ED168-A20E-4085-9F24-5D087BA9DE67}" destId="{40E88356-52F2-4DFF-ABA4-BD448B7F1BBA}" srcOrd="0" destOrd="1" presId="urn:microsoft.com/office/officeart/2005/8/layout/vList5"/>
    <dgm:cxn modelId="{05322C7E-9873-4DE7-89DC-ECF92E8C094E}" srcId="{42F4A562-FC2F-4B2F-A191-13A2BAE03EFB}" destId="{F664A481-EEE5-4217-B05E-3CDE806C9284}" srcOrd="0" destOrd="0" parTransId="{441486ED-2589-44AE-AC97-59A0B18E1D50}" sibTransId="{1DC47CA3-F976-4D98-AD3F-A8F439C1EE30}"/>
    <dgm:cxn modelId="{267D7C26-272C-46C6-8423-689EEC9A86C8}" type="presOf" srcId="{D42F652E-EE31-46BC-BEDD-9B3D391D8C29}" destId="{94AA5D69-76E8-4282-9823-99D8188EF031}" srcOrd="0" destOrd="1" presId="urn:microsoft.com/office/officeart/2005/8/layout/vList5"/>
    <dgm:cxn modelId="{BD67BC6D-93A8-44BF-BF75-02D0976B89D9}" srcId="{4BC72D27-EE03-423C-8A85-E556010DD8D9}" destId="{0BBCA2A4-43BA-4D94-A2D9-25922454F0B7}" srcOrd="1" destOrd="0" parTransId="{FEB6295E-1B46-435C-80D1-5F7AC96DF91F}" sibTransId="{B922471F-4F83-424E-BE37-03C07B82A8EA}"/>
    <dgm:cxn modelId="{C31F5829-5D43-4B82-8ECF-FF73018CB76B}" type="presOf" srcId="{C48FB048-1200-4730-9A72-A22A1B757412}" destId="{3B30DA69-02DB-49C4-A580-034111071851}" srcOrd="0" destOrd="0" presId="urn:microsoft.com/office/officeart/2005/8/layout/vList5"/>
    <dgm:cxn modelId="{FB8C3B69-DDE9-4E0B-93E6-FAE0A42F8D4F}" type="presOf" srcId="{8A3C7E90-A45B-4871-B353-834088955392}" destId="{94ECE5AA-806C-4E54-BA2F-BE8E4F31F337}" srcOrd="0" destOrd="0" presId="urn:microsoft.com/office/officeart/2005/8/layout/vList5"/>
    <dgm:cxn modelId="{55471DC2-2235-4BE9-9ACD-15BBEA6E7AFC}" type="presOf" srcId="{165C0379-ADF6-4A75-B856-AD0952F3249E}" destId="{03BE2835-2AAD-40DB-A3DF-4B88EDD2825C}" srcOrd="0" destOrd="2" presId="urn:microsoft.com/office/officeart/2005/8/layout/vList5"/>
    <dgm:cxn modelId="{85CD2BB5-70D3-4056-A552-C67A03E9404F}" type="presOf" srcId="{323A496A-FA5E-4BBB-A09C-2636FAB0DE93}" destId="{03BE2835-2AAD-40DB-A3DF-4B88EDD2825C}" srcOrd="0" destOrd="1" presId="urn:microsoft.com/office/officeart/2005/8/layout/vList5"/>
    <dgm:cxn modelId="{5F4DA648-CFAF-416D-9436-31203A129C78}" srcId="{F664A481-EEE5-4217-B05E-3CDE806C9284}" destId="{EB3ED168-A20E-4085-9F24-5D087BA9DE67}" srcOrd="1" destOrd="0" parTransId="{F1763945-78B1-4F2B-8F51-49F0D974EB3A}" sibTransId="{2FC031A4-51D5-483F-A6D3-0058623EA6D3}"/>
    <dgm:cxn modelId="{C60A90CF-37C4-4F23-AB07-546E057EDCC4}" type="presOf" srcId="{7B3BD8AB-8D7F-47BA-AEED-0B3E3AE4FDD2}" destId="{C3E346DA-D734-4AA6-9667-1E0E6F4CF174}" srcOrd="0" destOrd="0" presId="urn:microsoft.com/office/officeart/2005/8/layout/vList5"/>
    <dgm:cxn modelId="{7B59ED9D-DFF8-4751-A8DE-37E12F1C4747}" type="presOf" srcId="{69D4A094-5ACD-4B9F-A8F6-4E71469138D0}" destId="{6401D030-06FF-4925-90E0-E7EAA9CE64FD}" srcOrd="0" destOrd="0" presId="urn:microsoft.com/office/officeart/2005/8/layout/vList5"/>
    <dgm:cxn modelId="{F8818207-A2A1-4DB8-8E73-3B215DF67B6C}" srcId="{8E0BC40C-4D3D-4A0D-BCE3-58D1E0AF1083}" destId="{165C0379-ADF6-4A75-B856-AD0952F3249E}" srcOrd="2" destOrd="0" parTransId="{55F876D4-AE98-4831-BD01-9E60C985F0F9}" sibTransId="{4F3269D3-D6CE-4304-84EE-5D5EE7913FFF}"/>
    <dgm:cxn modelId="{7DDA840B-D4A8-44AD-AA43-1248D183CC6D}" type="presOf" srcId="{47140F90-D057-44EA-8FC1-36D151840CF4}" destId="{0E127C4F-E0E1-40CA-B5AA-62405582B389}" srcOrd="0" destOrd="0" presId="urn:microsoft.com/office/officeart/2005/8/layout/vList5"/>
    <dgm:cxn modelId="{56D2E39A-7973-482B-970D-05DD5377FB70}" srcId="{47140F90-D057-44EA-8FC1-36D151840CF4}" destId="{9A6208EA-46F4-4447-92D7-B2C3F2FB31F1}" srcOrd="1" destOrd="0" parTransId="{64ADE7ED-7917-42B2-BC86-01F4E8A699AF}" sibTransId="{94E65283-B907-4401-B28E-E7B70FA02C01}"/>
    <dgm:cxn modelId="{C09A5402-97CB-49F9-83F9-F9D4C85A895C}" srcId="{42F4A562-FC2F-4B2F-A191-13A2BAE03EFB}" destId="{47140F90-D057-44EA-8FC1-36D151840CF4}" srcOrd="5" destOrd="0" parTransId="{D425D5A0-2277-4364-B954-AD50ACD50644}" sibTransId="{B1F94C6D-C4B2-42AA-A35F-62DF11A43968}"/>
    <dgm:cxn modelId="{7B6A623E-C0A1-4439-A1A8-B64896C72251}" srcId="{8A3C7E90-A45B-4871-B353-834088955392}" destId="{7B3BD8AB-8D7F-47BA-AEED-0B3E3AE4FDD2}" srcOrd="0" destOrd="0" parTransId="{A8D99BF5-9927-496F-90B8-98E4473B6E35}" sibTransId="{EF89CD62-2241-4DE7-A1D5-279329028AEF}"/>
    <dgm:cxn modelId="{B646F119-908C-44B5-9A18-E3B657254B2E}" type="presParOf" srcId="{444EC856-3FE9-4153-8863-A7C0C985592B}" destId="{641017F5-E08A-4DDB-A00A-A462D895A8AF}" srcOrd="0" destOrd="0" presId="urn:microsoft.com/office/officeart/2005/8/layout/vList5"/>
    <dgm:cxn modelId="{86CED6AE-3E80-4AA7-8AC5-E8242F89D84C}" type="presParOf" srcId="{641017F5-E08A-4DDB-A00A-A462D895A8AF}" destId="{EE665D85-A742-4B42-A46B-EA202C35BA59}" srcOrd="0" destOrd="0" presId="urn:microsoft.com/office/officeart/2005/8/layout/vList5"/>
    <dgm:cxn modelId="{1BED9885-65A4-4DF8-AB0F-AEED7CDC5B67}" type="presParOf" srcId="{641017F5-E08A-4DDB-A00A-A462D895A8AF}" destId="{40E88356-52F2-4DFF-ABA4-BD448B7F1BBA}" srcOrd="1" destOrd="0" presId="urn:microsoft.com/office/officeart/2005/8/layout/vList5"/>
    <dgm:cxn modelId="{026A508B-622A-47E2-A6EC-D2B0592F9564}" type="presParOf" srcId="{444EC856-3FE9-4153-8863-A7C0C985592B}" destId="{FC3B6A2F-EB27-4B93-A0B7-201B5AAA3E9F}" srcOrd="1" destOrd="0" presId="urn:microsoft.com/office/officeart/2005/8/layout/vList5"/>
    <dgm:cxn modelId="{F063A3C2-0F2B-415B-A0B9-1D1E5A3DC047}" type="presParOf" srcId="{444EC856-3FE9-4153-8863-A7C0C985592B}" destId="{CBB18C03-AB3D-4C24-802D-7D428B11C382}" srcOrd="2" destOrd="0" presId="urn:microsoft.com/office/officeart/2005/8/layout/vList5"/>
    <dgm:cxn modelId="{B8694386-1619-4A7F-AD23-2B0091EE43C9}" type="presParOf" srcId="{CBB18C03-AB3D-4C24-802D-7D428B11C382}" destId="{6401D030-06FF-4925-90E0-E7EAA9CE64FD}" srcOrd="0" destOrd="0" presId="urn:microsoft.com/office/officeart/2005/8/layout/vList5"/>
    <dgm:cxn modelId="{B50A3142-B4AA-4DBA-A25C-7499364AEC8E}" type="presParOf" srcId="{CBB18C03-AB3D-4C24-802D-7D428B11C382}" destId="{94AA5D69-76E8-4282-9823-99D8188EF031}" srcOrd="1" destOrd="0" presId="urn:microsoft.com/office/officeart/2005/8/layout/vList5"/>
    <dgm:cxn modelId="{811898C5-C62C-4489-814D-8E968A4D0C13}" type="presParOf" srcId="{444EC856-3FE9-4153-8863-A7C0C985592B}" destId="{C5B5E58C-29A3-448A-9660-11E228E6A7D4}" srcOrd="3" destOrd="0" presId="urn:microsoft.com/office/officeart/2005/8/layout/vList5"/>
    <dgm:cxn modelId="{97085E9F-0B49-4873-8E29-A842884C751B}" type="presParOf" srcId="{444EC856-3FE9-4153-8863-A7C0C985592B}" destId="{947C9B3D-FE3A-420C-8D09-ABEF639672A3}" srcOrd="4" destOrd="0" presId="urn:microsoft.com/office/officeart/2005/8/layout/vList5"/>
    <dgm:cxn modelId="{1A1C6BAF-48EF-4FC8-974F-463BDD4CBFE5}" type="presParOf" srcId="{947C9B3D-FE3A-420C-8D09-ABEF639672A3}" destId="{94ECE5AA-806C-4E54-BA2F-BE8E4F31F337}" srcOrd="0" destOrd="0" presId="urn:microsoft.com/office/officeart/2005/8/layout/vList5"/>
    <dgm:cxn modelId="{AE240497-5411-4FB8-92CD-1489F8FB8E09}" type="presParOf" srcId="{947C9B3D-FE3A-420C-8D09-ABEF639672A3}" destId="{C3E346DA-D734-4AA6-9667-1E0E6F4CF174}" srcOrd="1" destOrd="0" presId="urn:microsoft.com/office/officeart/2005/8/layout/vList5"/>
    <dgm:cxn modelId="{0ACBE3C4-158E-4D36-BC75-2632B401F47F}" type="presParOf" srcId="{444EC856-3FE9-4153-8863-A7C0C985592B}" destId="{79E69322-C61A-446D-B323-F630D5D4B9F7}" srcOrd="5" destOrd="0" presId="urn:microsoft.com/office/officeart/2005/8/layout/vList5"/>
    <dgm:cxn modelId="{39E1F140-32F5-414C-92D2-A50CB0CAD8AB}" type="presParOf" srcId="{444EC856-3FE9-4153-8863-A7C0C985592B}" destId="{A0C64B2C-45F6-4FB3-B20E-6613141CA51E}" srcOrd="6" destOrd="0" presId="urn:microsoft.com/office/officeart/2005/8/layout/vList5"/>
    <dgm:cxn modelId="{19F4071E-9260-4E0E-B5BD-844317750D42}" type="presParOf" srcId="{A0C64B2C-45F6-4FB3-B20E-6613141CA51E}" destId="{514DAF08-E427-4EBC-8684-8970B8DA1D9B}" srcOrd="0" destOrd="0" presId="urn:microsoft.com/office/officeart/2005/8/layout/vList5"/>
    <dgm:cxn modelId="{5A66C6DF-C17C-4924-973A-58BE00EDB973}" type="presParOf" srcId="{A0C64B2C-45F6-4FB3-B20E-6613141CA51E}" destId="{3B30DA69-02DB-49C4-A580-034111071851}" srcOrd="1" destOrd="0" presId="urn:microsoft.com/office/officeart/2005/8/layout/vList5"/>
    <dgm:cxn modelId="{E86C0357-0B55-4F8A-B795-4D6561710405}" type="presParOf" srcId="{444EC856-3FE9-4153-8863-A7C0C985592B}" destId="{66064B96-C718-4828-B96C-E1C179A592D5}" srcOrd="7" destOrd="0" presId="urn:microsoft.com/office/officeart/2005/8/layout/vList5"/>
    <dgm:cxn modelId="{7EC7989F-4D96-4E67-AB73-499589969490}" type="presParOf" srcId="{444EC856-3FE9-4153-8863-A7C0C985592B}" destId="{A6B15394-A60C-44E3-BB1B-371929981700}" srcOrd="8" destOrd="0" presId="urn:microsoft.com/office/officeart/2005/8/layout/vList5"/>
    <dgm:cxn modelId="{4ADDE3A1-7E98-4335-AE94-722445DD748A}" type="presParOf" srcId="{A6B15394-A60C-44E3-BB1B-371929981700}" destId="{2C202897-1747-4966-981E-33C32D1ECE21}" srcOrd="0" destOrd="0" presId="urn:microsoft.com/office/officeart/2005/8/layout/vList5"/>
    <dgm:cxn modelId="{12C88C3B-ECF6-4DC1-97E5-44A958342378}" type="presParOf" srcId="{A6B15394-A60C-44E3-BB1B-371929981700}" destId="{03BE2835-2AAD-40DB-A3DF-4B88EDD2825C}" srcOrd="1" destOrd="0" presId="urn:microsoft.com/office/officeart/2005/8/layout/vList5"/>
    <dgm:cxn modelId="{7086FA12-8539-4C62-90FC-83C77C63445B}" type="presParOf" srcId="{444EC856-3FE9-4153-8863-A7C0C985592B}" destId="{F26855F8-AFDA-4EAB-B809-41AAA24433FB}" srcOrd="9" destOrd="0" presId="urn:microsoft.com/office/officeart/2005/8/layout/vList5"/>
    <dgm:cxn modelId="{91896B71-733C-4B0E-9244-5AD683AAC954}" type="presParOf" srcId="{444EC856-3FE9-4153-8863-A7C0C985592B}" destId="{FA608207-B648-4E10-A129-1A82F410790A}" srcOrd="10" destOrd="0" presId="urn:microsoft.com/office/officeart/2005/8/layout/vList5"/>
    <dgm:cxn modelId="{F556D476-39DA-444E-B126-57BBA6C873BA}" type="presParOf" srcId="{FA608207-B648-4E10-A129-1A82F410790A}" destId="{0E127C4F-E0E1-40CA-B5AA-62405582B389}" srcOrd="0" destOrd="0" presId="urn:microsoft.com/office/officeart/2005/8/layout/vList5"/>
    <dgm:cxn modelId="{49CC7E52-04A9-4802-B156-77EC43FBBA9C}" type="presParOf" srcId="{FA608207-B648-4E10-A129-1A82F410790A}" destId="{A44C04CD-8147-47BF-BE7F-792B091F04D5}" srcOrd="1" destOrd="0" presId="urn:microsoft.com/office/officeart/2005/8/layout/vList5"/>
  </dgm:cxnLst>
  <dgm:bg/>
  <dgm:whole/>
  <dgm:extLst>
    <a:ext uri="http://schemas.microsoft.com/office/drawing/2008/diagram">
      <dsp:dataModelExt xmlns:dsp="http://schemas.microsoft.com/office/drawing/2008/diagram" xmlns="" relId="rId3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655A88F-5755-4E2B-8EC4-72CEE7BFFF05}" type="doc">
      <dgm:prSet loTypeId="urn:microsoft.com/office/officeart/2005/8/layout/vList6" loCatId="list" qsTypeId="urn:microsoft.com/office/officeart/2005/8/quickstyle/simple4" qsCatId="simple" csTypeId="urn:microsoft.com/office/officeart/2005/8/colors/accent3_2" csCatId="accent3" phldr="1"/>
      <dgm:spPr/>
      <dgm:t>
        <a:bodyPr/>
        <a:lstStyle/>
        <a:p>
          <a:endParaRPr lang="es-CO"/>
        </a:p>
      </dgm:t>
    </dgm:pt>
    <dgm:pt modelId="{47456905-02B0-4222-8F06-507DDCD0A94F}">
      <dgm:prSet phldrT="[Texto]" custT="1"/>
      <dgm:spPr/>
      <dgm:t>
        <a:bodyPr/>
        <a:lstStyle/>
        <a:p>
          <a:r>
            <a:rPr lang="es-ES_tradnl" sz="1800"/>
            <a:t>Intercambio de propiedades</a:t>
          </a:r>
          <a:endParaRPr lang="es-CO" sz="1800"/>
        </a:p>
      </dgm:t>
    </dgm:pt>
    <dgm:pt modelId="{9A61F98E-8122-48F2-8673-9BD50890F45E}" type="parTrans" cxnId="{74264915-9813-4B48-A782-D2512B24E4B0}">
      <dgm:prSet/>
      <dgm:spPr/>
      <dgm:t>
        <a:bodyPr/>
        <a:lstStyle/>
        <a:p>
          <a:endParaRPr lang="es-CO"/>
        </a:p>
      </dgm:t>
    </dgm:pt>
    <dgm:pt modelId="{CCC2E9A5-5C48-468D-9A12-21B176854518}" type="sibTrans" cxnId="{74264915-9813-4B48-A782-D2512B24E4B0}">
      <dgm:prSet/>
      <dgm:spPr/>
      <dgm:t>
        <a:bodyPr/>
        <a:lstStyle/>
        <a:p>
          <a:endParaRPr lang="es-CO"/>
        </a:p>
      </dgm:t>
    </dgm:pt>
    <dgm:pt modelId="{14A06317-4C10-4F3D-BB41-BD5B8AEB3952}">
      <dgm:prSet phldrT="[Texto]"/>
      <dgm:spPr/>
      <dgm:t>
        <a:bodyPr/>
        <a:lstStyle/>
        <a:p>
          <a:pPr algn="just"/>
          <a:r>
            <a:rPr lang="es-ES_tradnl"/>
            <a:t>El trueque se basa en el intercambio exclusivo de propiedades entre dos jugadores. Este intercambio es convenido por ellos en y se da en un turno de un jugador. </a:t>
          </a:r>
          <a:endParaRPr lang="es-CO"/>
        </a:p>
      </dgm:t>
    </dgm:pt>
    <dgm:pt modelId="{8074759A-0B85-4B08-8712-13A250372400}" type="parTrans" cxnId="{2993C164-EE19-47EB-84D8-E3B2742554F9}">
      <dgm:prSet/>
      <dgm:spPr/>
      <dgm:t>
        <a:bodyPr/>
        <a:lstStyle/>
        <a:p>
          <a:endParaRPr lang="es-CO"/>
        </a:p>
      </dgm:t>
    </dgm:pt>
    <dgm:pt modelId="{724467EF-03D8-4D56-BB92-E10FA9F91227}" type="sibTrans" cxnId="{2993C164-EE19-47EB-84D8-E3B2742554F9}">
      <dgm:prSet/>
      <dgm:spPr/>
      <dgm:t>
        <a:bodyPr/>
        <a:lstStyle/>
        <a:p>
          <a:endParaRPr lang="es-CO"/>
        </a:p>
      </dgm:t>
    </dgm:pt>
    <dgm:pt modelId="{37DFD88F-5948-49A8-978E-11C61F2ABD0F}">
      <dgm:prSet phldrT="[Texto]" custT="1"/>
      <dgm:spPr/>
      <dgm:t>
        <a:bodyPr/>
        <a:lstStyle/>
        <a:p>
          <a:r>
            <a:rPr lang="es-ES_tradnl" sz="1800"/>
            <a:t>Compra/Venta</a:t>
          </a:r>
          <a:endParaRPr lang="es-CO" sz="1800"/>
        </a:p>
      </dgm:t>
    </dgm:pt>
    <dgm:pt modelId="{C1B039C6-07AF-47B3-9348-01D9F566DBE0}" type="parTrans" cxnId="{B284DD1C-0BF4-45BF-8B16-1C23BF44F1FA}">
      <dgm:prSet/>
      <dgm:spPr/>
      <dgm:t>
        <a:bodyPr/>
        <a:lstStyle/>
        <a:p>
          <a:endParaRPr lang="es-CO"/>
        </a:p>
      </dgm:t>
    </dgm:pt>
    <dgm:pt modelId="{DF66BE36-4565-47E7-8B41-2BA39D364A02}" type="sibTrans" cxnId="{B284DD1C-0BF4-45BF-8B16-1C23BF44F1FA}">
      <dgm:prSet/>
      <dgm:spPr/>
      <dgm:t>
        <a:bodyPr/>
        <a:lstStyle/>
        <a:p>
          <a:endParaRPr lang="es-CO"/>
        </a:p>
      </dgm:t>
    </dgm:pt>
    <dgm:pt modelId="{EDCC4FFE-9AB2-4D49-BB11-6B64D5FB842C}">
      <dgm:prSet phldrT="[Texto]"/>
      <dgm:spPr/>
      <dgm:t>
        <a:bodyPr/>
        <a:lstStyle/>
        <a:p>
          <a:pPr algn="just"/>
          <a:r>
            <a:rPr lang="es-ES_tradnl"/>
            <a:t>Esta acción es similar al Intercambio de propiedades solo que uno de los elementos de este intercambio esta representado por dinero. El monto de dinero destinado al intercambio será acordado por los jugadores involucrados en esta instancia de negociación. </a:t>
          </a:r>
          <a:endParaRPr lang="es-CO"/>
        </a:p>
      </dgm:t>
    </dgm:pt>
    <dgm:pt modelId="{DC072EE2-B346-44D4-835F-F5A29B595F6C}" type="parTrans" cxnId="{0D693369-F91E-4167-A6F6-70C8379F8439}">
      <dgm:prSet/>
      <dgm:spPr/>
      <dgm:t>
        <a:bodyPr/>
        <a:lstStyle/>
        <a:p>
          <a:endParaRPr lang="es-CO"/>
        </a:p>
      </dgm:t>
    </dgm:pt>
    <dgm:pt modelId="{D30B4B1A-9B8E-40F3-B4CF-FEF94B460EC4}" type="sibTrans" cxnId="{0D693369-F91E-4167-A6F6-70C8379F8439}">
      <dgm:prSet/>
      <dgm:spPr/>
      <dgm:t>
        <a:bodyPr/>
        <a:lstStyle/>
        <a:p>
          <a:endParaRPr lang="es-CO"/>
        </a:p>
      </dgm:t>
    </dgm:pt>
    <dgm:pt modelId="{D19C08CA-5B08-41EB-8EFC-8BB501FDFEC6}" type="pres">
      <dgm:prSet presAssocID="{6655A88F-5755-4E2B-8EC4-72CEE7BFFF05}" presName="Name0" presStyleCnt="0">
        <dgm:presLayoutVars>
          <dgm:dir/>
          <dgm:animLvl val="lvl"/>
          <dgm:resizeHandles/>
        </dgm:presLayoutVars>
      </dgm:prSet>
      <dgm:spPr/>
      <dgm:t>
        <a:bodyPr/>
        <a:lstStyle/>
        <a:p>
          <a:endParaRPr lang="es-CO"/>
        </a:p>
      </dgm:t>
    </dgm:pt>
    <dgm:pt modelId="{EF44B3C0-012A-4FEA-9094-E9A5B95772BC}" type="pres">
      <dgm:prSet presAssocID="{47456905-02B0-4222-8F06-507DDCD0A94F}" presName="linNode" presStyleCnt="0"/>
      <dgm:spPr/>
    </dgm:pt>
    <dgm:pt modelId="{82FFCB8D-81C5-4041-99C1-199C06A0642E}" type="pres">
      <dgm:prSet presAssocID="{47456905-02B0-4222-8F06-507DDCD0A94F}" presName="parentShp" presStyleLbl="node1" presStyleIdx="0" presStyleCnt="2" custScaleY="73403">
        <dgm:presLayoutVars>
          <dgm:bulletEnabled val="1"/>
        </dgm:presLayoutVars>
      </dgm:prSet>
      <dgm:spPr/>
      <dgm:t>
        <a:bodyPr/>
        <a:lstStyle/>
        <a:p>
          <a:endParaRPr lang="es-CO"/>
        </a:p>
      </dgm:t>
    </dgm:pt>
    <dgm:pt modelId="{11C3664D-462B-4D1D-B8D4-AA375D5D76DB}" type="pres">
      <dgm:prSet presAssocID="{47456905-02B0-4222-8F06-507DDCD0A94F}" presName="childShp" presStyleLbl="bgAccFollowNode1" presStyleIdx="0" presStyleCnt="2" custScaleY="72379">
        <dgm:presLayoutVars>
          <dgm:bulletEnabled val="1"/>
        </dgm:presLayoutVars>
      </dgm:prSet>
      <dgm:spPr/>
      <dgm:t>
        <a:bodyPr/>
        <a:lstStyle/>
        <a:p>
          <a:endParaRPr lang="es-CO"/>
        </a:p>
      </dgm:t>
    </dgm:pt>
    <dgm:pt modelId="{FC2606D5-07C6-45BB-A0D9-A3B3E61B64AF}" type="pres">
      <dgm:prSet presAssocID="{CCC2E9A5-5C48-468D-9A12-21B176854518}" presName="spacing" presStyleCnt="0"/>
      <dgm:spPr/>
    </dgm:pt>
    <dgm:pt modelId="{6329C813-AFB9-4CF4-B875-1E461F135442}" type="pres">
      <dgm:prSet presAssocID="{37DFD88F-5948-49A8-978E-11C61F2ABD0F}" presName="linNode" presStyleCnt="0"/>
      <dgm:spPr/>
    </dgm:pt>
    <dgm:pt modelId="{984FB5E7-2482-426D-8A3C-745790A7D944}" type="pres">
      <dgm:prSet presAssocID="{37DFD88F-5948-49A8-978E-11C61F2ABD0F}" presName="parentShp" presStyleLbl="node1" presStyleIdx="1" presStyleCnt="2" custScaleX="95629" custScaleY="77925">
        <dgm:presLayoutVars>
          <dgm:bulletEnabled val="1"/>
        </dgm:presLayoutVars>
      </dgm:prSet>
      <dgm:spPr/>
      <dgm:t>
        <a:bodyPr/>
        <a:lstStyle/>
        <a:p>
          <a:endParaRPr lang="es-CO"/>
        </a:p>
      </dgm:t>
    </dgm:pt>
    <dgm:pt modelId="{CC3F44F5-53B3-4D89-A45E-9891A8D71969}" type="pres">
      <dgm:prSet presAssocID="{37DFD88F-5948-49A8-978E-11C61F2ABD0F}" presName="childShp" presStyleLbl="bgAccFollowNode1" presStyleIdx="1" presStyleCnt="2">
        <dgm:presLayoutVars>
          <dgm:bulletEnabled val="1"/>
        </dgm:presLayoutVars>
      </dgm:prSet>
      <dgm:spPr/>
      <dgm:t>
        <a:bodyPr/>
        <a:lstStyle/>
        <a:p>
          <a:endParaRPr lang="es-CO"/>
        </a:p>
      </dgm:t>
    </dgm:pt>
  </dgm:ptLst>
  <dgm:cxnLst>
    <dgm:cxn modelId="{719F4579-BEC9-4963-8473-324E2C195B3B}" type="presOf" srcId="{EDCC4FFE-9AB2-4D49-BB11-6B64D5FB842C}" destId="{CC3F44F5-53B3-4D89-A45E-9891A8D71969}" srcOrd="0" destOrd="0" presId="urn:microsoft.com/office/officeart/2005/8/layout/vList6"/>
    <dgm:cxn modelId="{9D1500AF-92C1-4B7B-BFA3-B8CAB13CAECF}" type="presOf" srcId="{37DFD88F-5948-49A8-978E-11C61F2ABD0F}" destId="{984FB5E7-2482-426D-8A3C-745790A7D944}" srcOrd="0" destOrd="0" presId="urn:microsoft.com/office/officeart/2005/8/layout/vList6"/>
    <dgm:cxn modelId="{2993C164-EE19-47EB-84D8-E3B2742554F9}" srcId="{47456905-02B0-4222-8F06-507DDCD0A94F}" destId="{14A06317-4C10-4F3D-BB41-BD5B8AEB3952}" srcOrd="0" destOrd="0" parTransId="{8074759A-0B85-4B08-8712-13A250372400}" sibTransId="{724467EF-03D8-4D56-BB92-E10FA9F91227}"/>
    <dgm:cxn modelId="{74264915-9813-4B48-A782-D2512B24E4B0}" srcId="{6655A88F-5755-4E2B-8EC4-72CEE7BFFF05}" destId="{47456905-02B0-4222-8F06-507DDCD0A94F}" srcOrd="0" destOrd="0" parTransId="{9A61F98E-8122-48F2-8673-9BD50890F45E}" sibTransId="{CCC2E9A5-5C48-468D-9A12-21B176854518}"/>
    <dgm:cxn modelId="{0D693369-F91E-4167-A6F6-70C8379F8439}" srcId="{37DFD88F-5948-49A8-978E-11C61F2ABD0F}" destId="{EDCC4FFE-9AB2-4D49-BB11-6B64D5FB842C}" srcOrd="0" destOrd="0" parTransId="{DC072EE2-B346-44D4-835F-F5A29B595F6C}" sibTransId="{D30B4B1A-9B8E-40F3-B4CF-FEF94B460EC4}"/>
    <dgm:cxn modelId="{B284DD1C-0BF4-45BF-8B16-1C23BF44F1FA}" srcId="{6655A88F-5755-4E2B-8EC4-72CEE7BFFF05}" destId="{37DFD88F-5948-49A8-978E-11C61F2ABD0F}" srcOrd="1" destOrd="0" parTransId="{C1B039C6-07AF-47B3-9348-01D9F566DBE0}" sibTransId="{DF66BE36-4565-47E7-8B41-2BA39D364A02}"/>
    <dgm:cxn modelId="{1D7AA451-559A-4D2C-874F-488FFC7ACEE5}" type="presOf" srcId="{47456905-02B0-4222-8F06-507DDCD0A94F}" destId="{82FFCB8D-81C5-4041-99C1-199C06A0642E}" srcOrd="0" destOrd="0" presId="urn:microsoft.com/office/officeart/2005/8/layout/vList6"/>
    <dgm:cxn modelId="{3E8B53E0-C2B1-4A96-840C-D3196AC29EEA}" type="presOf" srcId="{14A06317-4C10-4F3D-BB41-BD5B8AEB3952}" destId="{11C3664D-462B-4D1D-B8D4-AA375D5D76DB}" srcOrd="0" destOrd="0" presId="urn:microsoft.com/office/officeart/2005/8/layout/vList6"/>
    <dgm:cxn modelId="{4A6318A1-05D1-4992-9826-5CCD207D95E6}" type="presOf" srcId="{6655A88F-5755-4E2B-8EC4-72CEE7BFFF05}" destId="{D19C08CA-5B08-41EB-8EFC-8BB501FDFEC6}" srcOrd="0" destOrd="0" presId="urn:microsoft.com/office/officeart/2005/8/layout/vList6"/>
    <dgm:cxn modelId="{DB35E3D8-2016-44DD-B62C-0D4B12F41DA4}" type="presParOf" srcId="{D19C08CA-5B08-41EB-8EFC-8BB501FDFEC6}" destId="{EF44B3C0-012A-4FEA-9094-E9A5B95772BC}" srcOrd="0" destOrd="0" presId="urn:microsoft.com/office/officeart/2005/8/layout/vList6"/>
    <dgm:cxn modelId="{56C822E1-4552-4D36-A24E-8678FF1545D6}" type="presParOf" srcId="{EF44B3C0-012A-4FEA-9094-E9A5B95772BC}" destId="{82FFCB8D-81C5-4041-99C1-199C06A0642E}" srcOrd="0" destOrd="0" presId="urn:microsoft.com/office/officeart/2005/8/layout/vList6"/>
    <dgm:cxn modelId="{62F0A2B9-F14A-4D77-B222-5E60056A978C}" type="presParOf" srcId="{EF44B3C0-012A-4FEA-9094-E9A5B95772BC}" destId="{11C3664D-462B-4D1D-B8D4-AA375D5D76DB}" srcOrd="1" destOrd="0" presId="urn:microsoft.com/office/officeart/2005/8/layout/vList6"/>
    <dgm:cxn modelId="{A7791B56-6015-4A28-A800-32701846B6A9}" type="presParOf" srcId="{D19C08CA-5B08-41EB-8EFC-8BB501FDFEC6}" destId="{FC2606D5-07C6-45BB-A0D9-A3B3E61B64AF}" srcOrd="1" destOrd="0" presId="urn:microsoft.com/office/officeart/2005/8/layout/vList6"/>
    <dgm:cxn modelId="{A7635F37-BE9C-4F4D-AB6A-7C3DC2D6ED5B}" type="presParOf" srcId="{D19C08CA-5B08-41EB-8EFC-8BB501FDFEC6}" destId="{6329C813-AFB9-4CF4-B875-1E461F135442}" srcOrd="2" destOrd="0" presId="urn:microsoft.com/office/officeart/2005/8/layout/vList6"/>
    <dgm:cxn modelId="{E8BB02B9-14BE-4241-8873-5D2AC8F64859}" type="presParOf" srcId="{6329C813-AFB9-4CF4-B875-1E461F135442}" destId="{984FB5E7-2482-426D-8A3C-745790A7D944}" srcOrd="0" destOrd="0" presId="urn:microsoft.com/office/officeart/2005/8/layout/vList6"/>
    <dgm:cxn modelId="{F003B381-80A8-43C0-9458-2A104F52A14A}" type="presParOf" srcId="{6329C813-AFB9-4CF4-B875-1E461F135442}" destId="{CC3F44F5-53B3-4D89-A45E-9891A8D71969}" srcOrd="1" destOrd="0" presId="urn:microsoft.com/office/officeart/2005/8/layout/vList6"/>
  </dgm:cxnLst>
  <dgm:bg/>
  <dgm:whole/>
  <dgm:extLst>
    <a:ext uri="http://schemas.microsoft.com/office/drawing/2008/diagram">
      <dsp:dataModelExt xmlns:dsp="http://schemas.microsoft.com/office/drawing/2008/diagram" xmlns="" relId="rId50"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691D04AD-9DE7-4305-AFCB-656904F0CDC5}" type="doc">
      <dgm:prSet loTypeId="urn:microsoft.com/office/officeart/2005/8/layout/vList6" loCatId="list" qsTypeId="urn:microsoft.com/office/officeart/2005/8/quickstyle/simple4" qsCatId="simple" csTypeId="urn:microsoft.com/office/officeart/2005/8/colors/accent3_2" csCatId="accent3" phldr="1"/>
      <dgm:spPr/>
      <dgm:t>
        <a:bodyPr/>
        <a:lstStyle/>
        <a:p>
          <a:endParaRPr lang="es-CO"/>
        </a:p>
      </dgm:t>
    </dgm:pt>
    <dgm:pt modelId="{E8D20E75-0149-431D-B8A3-C709AAB9558D}">
      <dgm:prSet phldrT="[Texto]" custT="1"/>
      <dgm:spPr/>
      <dgm:t>
        <a:bodyPr/>
        <a:lstStyle/>
        <a:p>
          <a:r>
            <a:rPr lang="es-CO" sz="1600"/>
            <a:t>Jugador opta por no adquirir una propiedad</a:t>
          </a:r>
        </a:p>
      </dgm:t>
    </dgm:pt>
    <dgm:pt modelId="{89A99FB3-C894-4027-893F-CEC038C3A1D4}" type="parTrans" cxnId="{EC727FE0-9B29-44EC-ACFD-71684A0179FB}">
      <dgm:prSet/>
      <dgm:spPr/>
      <dgm:t>
        <a:bodyPr/>
        <a:lstStyle/>
        <a:p>
          <a:endParaRPr lang="es-CO"/>
        </a:p>
      </dgm:t>
    </dgm:pt>
    <dgm:pt modelId="{8DDCCECA-E166-4F37-B05B-EED26EFF0DC1}" type="sibTrans" cxnId="{EC727FE0-9B29-44EC-ACFD-71684A0179FB}">
      <dgm:prSet/>
      <dgm:spPr/>
      <dgm:t>
        <a:bodyPr/>
        <a:lstStyle/>
        <a:p>
          <a:endParaRPr lang="es-CO"/>
        </a:p>
      </dgm:t>
    </dgm:pt>
    <dgm:pt modelId="{4E5354B5-B5F9-420D-BA89-B34EE826B2B9}">
      <dgm:prSet phldrT="[Texto]"/>
      <dgm:spPr/>
      <dgm:t>
        <a:bodyPr/>
        <a:lstStyle/>
        <a:p>
          <a:r>
            <a:rPr lang="es-CO"/>
            <a:t>Si un jugador se encuentra en su turno y por alguna razon decide no comprar la propiedad perteneciente a la casilla en la cual se encuentra, esta es subastada por el Banco el cual establece un precio base sobre el cual todos los jugadores podrán ofertar.</a:t>
          </a:r>
        </a:p>
      </dgm:t>
    </dgm:pt>
    <dgm:pt modelId="{ECF736EB-420A-42EB-AD45-8D94CC605550}" type="parTrans" cxnId="{48DAD7BA-1E20-4B18-AF4D-05326AE12432}">
      <dgm:prSet/>
      <dgm:spPr/>
      <dgm:t>
        <a:bodyPr/>
        <a:lstStyle/>
        <a:p>
          <a:endParaRPr lang="es-CO"/>
        </a:p>
      </dgm:t>
    </dgm:pt>
    <dgm:pt modelId="{18C1B398-76BB-4282-9619-934467E11641}" type="sibTrans" cxnId="{48DAD7BA-1E20-4B18-AF4D-05326AE12432}">
      <dgm:prSet/>
      <dgm:spPr/>
      <dgm:t>
        <a:bodyPr/>
        <a:lstStyle/>
        <a:p>
          <a:endParaRPr lang="es-CO"/>
        </a:p>
      </dgm:t>
    </dgm:pt>
    <dgm:pt modelId="{E4916082-F0EC-470F-BB3E-C1EA8DA25F5A}">
      <dgm:prSet phldrT="[Texto]" custT="1"/>
      <dgm:spPr/>
      <dgm:t>
        <a:bodyPr/>
        <a:lstStyle/>
        <a:p>
          <a:r>
            <a:rPr lang="es-CO" sz="1600"/>
            <a:t>Jugador no puede pagar por la propiedad.</a:t>
          </a:r>
        </a:p>
      </dgm:t>
    </dgm:pt>
    <dgm:pt modelId="{D9F7BFB3-CC9B-4E78-85C9-2E733B01FE9D}" type="parTrans" cxnId="{6BF95B4D-D63A-47B6-9818-691844757FA8}">
      <dgm:prSet/>
      <dgm:spPr/>
      <dgm:t>
        <a:bodyPr/>
        <a:lstStyle/>
        <a:p>
          <a:endParaRPr lang="es-CO"/>
        </a:p>
      </dgm:t>
    </dgm:pt>
    <dgm:pt modelId="{32A56478-0992-46E8-8C56-E836825621B7}" type="sibTrans" cxnId="{6BF95B4D-D63A-47B6-9818-691844757FA8}">
      <dgm:prSet/>
      <dgm:spPr/>
      <dgm:t>
        <a:bodyPr/>
        <a:lstStyle/>
        <a:p>
          <a:endParaRPr lang="es-CO"/>
        </a:p>
      </dgm:t>
    </dgm:pt>
    <dgm:pt modelId="{F8BDB617-C0F1-4855-B7AE-742581DF594B}">
      <dgm:prSet phldrT="[Texto]"/>
      <dgm:spPr/>
      <dgm:t>
        <a:bodyPr/>
        <a:lstStyle/>
        <a:p>
          <a:r>
            <a:rPr lang="es-CO"/>
            <a:t>Si un jugador se encuentra en su turno y no tiene la capacidad económica para adquirir la propiedad, esta es subastada por el Banco el cual establece un precio base sobre el cual todos los jugadores podrán ofertar.  </a:t>
          </a:r>
        </a:p>
      </dgm:t>
    </dgm:pt>
    <dgm:pt modelId="{BDAD1F0A-14EC-4DFC-8D82-2852F50105FD}" type="parTrans" cxnId="{7894BBBE-02E2-4F0C-89B4-AB906C36C0F9}">
      <dgm:prSet/>
      <dgm:spPr/>
      <dgm:t>
        <a:bodyPr/>
        <a:lstStyle/>
        <a:p>
          <a:endParaRPr lang="es-CO"/>
        </a:p>
      </dgm:t>
    </dgm:pt>
    <dgm:pt modelId="{CF0D3D1B-A7EF-4AF0-92FF-0588374D20EA}" type="sibTrans" cxnId="{7894BBBE-02E2-4F0C-89B4-AB906C36C0F9}">
      <dgm:prSet/>
      <dgm:spPr/>
      <dgm:t>
        <a:bodyPr/>
        <a:lstStyle/>
        <a:p>
          <a:endParaRPr lang="es-CO"/>
        </a:p>
      </dgm:t>
    </dgm:pt>
    <dgm:pt modelId="{046D746A-8511-4A92-893C-4F74B6C38C8D}" type="pres">
      <dgm:prSet presAssocID="{691D04AD-9DE7-4305-AFCB-656904F0CDC5}" presName="Name0" presStyleCnt="0">
        <dgm:presLayoutVars>
          <dgm:dir/>
          <dgm:animLvl val="lvl"/>
          <dgm:resizeHandles/>
        </dgm:presLayoutVars>
      </dgm:prSet>
      <dgm:spPr/>
      <dgm:t>
        <a:bodyPr/>
        <a:lstStyle/>
        <a:p>
          <a:endParaRPr lang="es-CO"/>
        </a:p>
      </dgm:t>
    </dgm:pt>
    <dgm:pt modelId="{AC0D78DE-59BF-41D2-A323-291D501CDD33}" type="pres">
      <dgm:prSet presAssocID="{E8D20E75-0149-431D-B8A3-C709AAB9558D}" presName="linNode" presStyleCnt="0"/>
      <dgm:spPr/>
    </dgm:pt>
    <dgm:pt modelId="{3A2C8481-58AC-4312-9B9A-731721337A41}" type="pres">
      <dgm:prSet presAssocID="{E8D20E75-0149-431D-B8A3-C709AAB9558D}" presName="parentShp" presStyleLbl="node1" presStyleIdx="0" presStyleCnt="2" custScaleX="78947" custScaleY="50117">
        <dgm:presLayoutVars>
          <dgm:bulletEnabled val="1"/>
        </dgm:presLayoutVars>
      </dgm:prSet>
      <dgm:spPr/>
      <dgm:t>
        <a:bodyPr/>
        <a:lstStyle/>
        <a:p>
          <a:endParaRPr lang="es-CO"/>
        </a:p>
      </dgm:t>
    </dgm:pt>
    <dgm:pt modelId="{EFE35267-0A49-405E-AD1B-C701E87E1257}" type="pres">
      <dgm:prSet presAssocID="{E8D20E75-0149-431D-B8A3-C709AAB9558D}" presName="childShp" presStyleLbl="bgAccFollowNode1" presStyleIdx="0" presStyleCnt="2" custScaleY="61044">
        <dgm:presLayoutVars>
          <dgm:bulletEnabled val="1"/>
        </dgm:presLayoutVars>
      </dgm:prSet>
      <dgm:spPr/>
      <dgm:t>
        <a:bodyPr/>
        <a:lstStyle/>
        <a:p>
          <a:endParaRPr lang="es-CO"/>
        </a:p>
      </dgm:t>
    </dgm:pt>
    <dgm:pt modelId="{9A2C51F3-13E3-43A0-BE76-48A71BBD7C06}" type="pres">
      <dgm:prSet presAssocID="{8DDCCECA-E166-4F37-B05B-EED26EFF0DC1}" presName="spacing" presStyleCnt="0"/>
      <dgm:spPr/>
    </dgm:pt>
    <dgm:pt modelId="{A4D38BB5-DA0F-4F63-9614-8A3D290B5628}" type="pres">
      <dgm:prSet presAssocID="{E4916082-F0EC-470F-BB3E-C1EA8DA25F5A}" presName="linNode" presStyleCnt="0"/>
      <dgm:spPr/>
    </dgm:pt>
    <dgm:pt modelId="{6FB98C5E-6134-404B-89B2-3C953C2332DB}" type="pres">
      <dgm:prSet presAssocID="{E4916082-F0EC-470F-BB3E-C1EA8DA25F5A}" presName="parentShp" presStyleLbl="node1" presStyleIdx="1" presStyleCnt="2" custScaleX="77193" custScaleY="44069">
        <dgm:presLayoutVars>
          <dgm:bulletEnabled val="1"/>
        </dgm:presLayoutVars>
      </dgm:prSet>
      <dgm:spPr/>
      <dgm:t>
        <a:bodyPr/>
        <a:lstStyle/>
        <a:p>
          <a:endParaRPr lang="es-CO"/>
        </a:p>
      </dgm:t>
    </dgm:pt>
    <dgm:pt modelId="{254441B8-A986-4223-AC4A-7DC3E13F6886}" type="pres">
      <dgm:prSet presAssocID="{E4916082-F0EC-470F-BB3E-C1EA8DA25F5A}" presName="childShp" presStyleLbl="bgAccFollowNode1" presStyleIdx="1" presStyleCnt="2" custScaleY="50921">
        <dgm:presLayoutVars>
          <dgm:bulletEnabled val="1"/>
        </dgm:presLayoutVars>
      </dgm:prSet>
      <dgm:spPr/>
      <dgm:t>
        <a:bodyPr/>
        <a:lstStyle/>
        <a:p>
          <a:endParaRPr lang="es-CO"/>
        </a:p>
      </dgm:t>
    </dgm:pt>
  </dgm:ptLst>
  <dgm:cxnLst>
    <dgm:cxn modelId="{43E44F00-348B-4162-B8E1-886AD595E497}" type="presOf" srcId="{4E5354B5-B5F9-420D-BA89-B34EE826B2B9}" destId="{EFE35267-0A49-405E-AD1B-C701E87E1257}" srcOrd="0" destOrd="0" presId="urn:microsoft.com/office/officeart/2005/8/layout/vList6"/>
    <dgm:cxn modelId="{6BF95B4D-D63A-47B6-9818-691844757FA8}" srcId="{691D04AD-9DE7-4305-AFCB-656904F0CDC5}" destId="{E4916082-F0EC-470F-BB3E-C1EA8DA25F5A}" srcOrd="1" destOrd="0" parTransId="{D9F7BFB3-CC9B-4E78-85C9-2E733B01FE9D}" sibTransId="{32A56478-0992-46E8-8C56-E836825621B7}"/>
    <dgm:cxn modelId="{BA344219-46F5-4E2C-AA7A-9C107A57BFCB}" type="presOf" srcId="{E4916082-F0EC-470F-BB3E-C1EA8DA25F5A}" destId="{6FB98C5E-6134-404B-89B2-3C953C2332DB}" srcOrd="0" destOrd="0" presId="urn:microsoft.com/office/officeart/2005/8/layout/vList6"/>
    <dgm:cxn modelId="{7894BBBE-02E2-4F0C-89B4-AB906C36C0F9}" srcId="{E4916082-F0EC-470F-BB3E-C1EA8DA25F5A}" destId="{F8BDB617-C0F1-4855-B7AE-742581DF594B}" srcOrd="0" destOrd="0" parTransId="{BDAD1F0A-14EC-4DFC-8D82-2852F50105FD}" sibTransId="{CF0D3D1B-A7EF-4AF0-92FF-0588374D20EA}"/>
    <dgm:cxn modelId="{C5CE6762-BDDE-4F28-90DE-3A87F28BD499}" type="presOf" srcId="{F8BDB617-C0F1-4855-B7AE-742581DF594B}" destId="{254441B8-A986-4223-AC4A-7DC3E13F6886}" srcOrd="0" destOrd="0" presId="urn:microsoft.com/office/officeart/2005/8/layout/vList6"/>
    <dgm:cxn modelId="{1141D22B-C6BE-4F41-948C-6AD11A62EB6B}" type="presOf" srcId="{691D04AD-9DE7-4305-AFCB-656904F0CDC5}" destId="{046D746A-8511-4A92-893C-4F74B6C38C8D}" srcOrd="0" destOrd="0" presId="urn:microsoft.com/office/officeart/2005/8/layout/vList6"/>
    <dgm:cxn modelId="{48DAD7BA-1E20-4B18-AF4D-05326AE12432}" srcId="{E8D20E75-0149-431D-B8A3-C709AAB9558D}" destId="{4E5354B5-B5F9-420D-BA89-B34EE826B2B9}" srcOrd="0" destOrd="0" parTransId="{ECF736EB-420A-42EB-AD45-8D94CC605550}" sibTransId="{18C1B398-76BB-4282-9619-934467E11641}"/>
    <dgm:cxn modelId="{55119198-419C-48E8-ACBF-2880833459D6}" type="presOf" srcId="{E8D20E75-0149-431D-B8A3-C709AAB9558D}" destId="{3A2C8481-58AC-4312-9B9A-731721337A41}" srcOrd="0" destOrd="0" presId="urn:microsoft.com/office/officeart/2005/8/layout/vList6"/>
    <dgm:cxn modelId="{EC727FE0-9B29-44EC-ACFD-71684A0179FB}" srcId="{691D04AD-9DE7-4305-AFCB-656904F0CDC5}" destId="{E8D20E75-0149-431D-B8A3-C709AAB9558D}" srcOrd="0" destOrd="0" parTransId="{89A99FB3-C894-4027-893F-CEC038C3A1D4}" sibTransId="{8DDCCECA-E166-4F37-B05B-EED26EFF0DC1}"/>
    <dgm:cxn modelId="{53BBAC61-786A-4CE1-A7B9-E08CC584A364}" type="presParOf" srcId="{046D746A-8511-4A92-893C-4F74B6C38C8D}" destId="{AC0D78DE-59BF-41D2-A323-291D501CDD33}" srcOrd="0" destOrd="0" presId="urn:microsoft.com/office/officeart/2005/8/layout/vList6"/>
    <dgm:cxn modelId="{9CA0E945-0F6B-4B07-9B46-D6842B2C9C3D}" type="presParOf" srcId="{AC0D78DE-59BF-41D2-A323-291D501CDD33}" destId="{3A2C8481-58AC-4312-9B9A-731721337A41}" srcOrd="0" destOrd="0" presId="urn:microsoft.com/office/officeart/2005/8/layout/vList6"/>
    <dgm:cxn modelId="{80A5B046-A9EB-4669-9B36-B1A661C36F82}" type="presParOf" srcId="{AC0D78DE-59BF-41D2-A323-291D501CDD33}" destId="{EFE35267-0A49-405E-AD1B-C701E87E1257}" srcOrd="1" destOrd="0" presId="urn:microsoft.com/office/officeart/2005/8/layout/vList6"/>
    <dgm:cxn modelId="{0E6A61B1-35DE-43A8-9AD5-E88BAE4A96A4}" type="presParOf" srcId="{046D746A-8511-4A92-893C-4F74B6C38C8D}" destId="{9A2C51F3-13E3-43A0-BE76-48A71BBD7C06}" srcOrd="1" destOrd="0" presId="urn:microsoft.com/office/officeart/2005/8/layout/vList6"/>
    <dgm:cxn modelId="{99C8B115-BA58-4255-8DA2-3B06648BF457}" type="presParOf" srcId="{046D746A-8511-4A92-893C-4F74B6C38C8D}" destId="{A4D38BB5-DA0F-4F63-9614-8A3D290B5628}" srcOrd="2" destOrd="0" presId="urn:microsoft.com/office/officeart/2005/8/layout/vList6"/>
    <dgm:cxn modelId="{F7A5D93B-52B5-4FED-8279-2DECCB0ADAAF}" type="presParOf" srcId="{A4D38BB5-DA0F-4F63-9614-8A3D290B5628}" destId="{6FB98C5E-6134-404B-89B2-3C953C2332DB}" srcOrd="0" destOrd="0" presId="urn:microsoft.com/office/officeart/2005/8/layout/vList6"/>
    <dgm:cxn modelId="{69B59C52-F6C1-424F-941F-C52516900BB4}" type="presParOf" srcId="{A4D38BB5-DA0F-4F63-9614-8A3D290B5628}" destId="{254441B8-A986-4223-AC4A-7DC3E13F6886}" srcOrd="1" destOrd="0" presId="urn:microsoft.com/office/officeart/2005/8/layout/vList6"/>
  </dgm:cxnLst>
  <dgm:bg/>
  <dgm:whole/>
  <dgm:extLst>
    <a:ext uri="http://schemas.microsoft.com/office/drawing/2008/diagram">
      <dsp:dataModelExt xmlns:dsp="http://schemas.microsoft.com/office/drawing/2008/diagram" xmlns="" relId="rId55"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61F25AE7-0AAD-4076-9219-C19CF08CFF75}" type="doc">
      <dgm:prSet loTypeId="urn:microsoft.com/office/officeart/2005/8/layout/vList2" loCatId="list" qsTypeId="urn:microsoft.com/office/officeart/2005/8/quickstyle/simple4" qsCatId="simple" csTypeId="urn:microsoft.com/office/officeart/2005/8/colors/colorful2" csCatId="colorful" phldr="1"/>
      <dgm:spPr/>
      <dgm:t>
        <a:bodyPr/>
        <a:lstStyle/>
        <a:p>
          <a:endParaRPr lang="es-CO"/>
        </a:p>
      </dgm:t>
    </dgm:pt>
    <dgm:pt modelId="{DD8716AC-1774-49DE-A34E-FD47B6A00735}">
      <dgm:prSet phldrT="[Texto]">
        <dgm:style>
          <a:lnRef idx="1">
            <a:schemeClr val="accent3"/>
          </a:lnRef>
          <a:fillRef idx="2">
            <a:schemeClr val="accent3"/>
          </a:fillRef>
          <a:effectRef idx="1">
            <a:schemeClr val="accent3"/>
          </a:effectRef>
          <a:fontRef idx="minor">
            <a:schemeClr val="dk1"/>
          </a:fontRef>
        </dgm:style>
      </dgm:prSet>
      <dgm:spPr/>
      <dgm:t>
        <a:bodyPr/>
        <a:lstStyle/>
        <a:p>
          <a:r>
            <a:rPr lang="es-CO"/>
            <a:t>Restaurantes</a:t>
          </a:r>
        </a:p>
      </dgm:t>
    </dgm:pt>
    <dgm:pt modelId="{378789AB-CB43-497D-80AB-14C80471D6AA}" type="parTrans" cxnId="{64341E1D-464D-42AF-9DAA-01FE6725A7C5}">
      <dgm:prSet/>
      <dgm:spPr/>
      <dgm:t>
        <a:bodyPr/>
        <a:lstStyle/>
        <a:p>
          <a:endParaRPr lang="es-CO"/>
        </a:p>
      </dgm:t>
    </dgm:pt>
    <dgm:pt modelId="{5FB8846D-7DBC-4EA3-9A58-749F14D14430}" type="sibTrans" cxnId="{64341E1D-464D-42AF-9DAA-01FE6725A7C5}">
      <dgm:prSet/>
      <dgm:spPr/>
      <dgm:t>
        <a:bodyPr/>
        <a:lstStyle/>
        <a:p>
          <a:endParaRPr lang="es-CO"/>
        </a:p>
      </dgm:t>
    </dgm:pt>
    <dgm:pt modelId="{6122ECF1-E600-44A4-99EF-2B72CC70F9B9}">
      <dgm:prSet phldrT="[Texto]"/>
      <dgm:spPr/>
      <dgm:t>
        <a:bodyPr/>
        <a:lstStyle/>
        <a:p>
          <a:r>
            <a:rPr lang="es-CO"/>
            <a:t>Alessandria</a:t>
          </a:r>
        </a:p>
      </dgm:t>
    </dgm:pt>
    <dgm:pt modelId="{70312995-1B50-4BF5-8A05-791156D3385D}" type="parTrans" cxnId="{19E125A2-784C-46D3-8138-3A93C3761F71}">
      <dgm:prSet/>
      <dgm:spPr/>
      <dgm:t>
        <a:bodyPr/>
        <a:lstStyle/>
        <a:p>
          <a:endParaRPr lang="es-CO"/>
        </a:p>
      </dgm:t>
    </dgm:pt>
    <dgm:pt modelId="{D922AAD4-B7FF-4FD0-B73D-99563DC7FEEA}" type="sibTrans" cxnId="{19E125A2-784C-46D3-8138-3A93C3761F71}">
      <dgm:prSet/>
      <dgm:spPr/>
      <dgm:t>
        <a:bodyPr/>
        <a:lstStyle/>
        <a:p>
          <a:endParaRPr lang="es-CO"/>
        </a:p>
      </dgm:t>
    </dgm:pt>
    <dgm:pt modelId="{AD8F76F3-8385-47C9-A8A2-259FA8A3FACE}">
      <dgm:prSet phldrT="[Texto]">
        <dgm:style>
          <a:lnRef idx="1">
            <a:schemeClr val="accent3"/>
          </a:lnRef>
          <a:fillRef idx="2">
            <a:schemeClr val="accent3"/>
          </a:fillRef>
          <a:effectRef idx="1">
            <a:schemeClr val="accent3"/>
          </a:effectRef>
          <a:fontRef idx="minor">
            <a:schemeClr val="dk1"/>
          </a:fontRef>
        </dgm:style>
      </dgm:prSet>
      <dgm:spPr/>
      <dgm:t>
        <a:bodyPr/>
        <a:lstStyle/>
        <a:p>
          <a:r>
            <a:rPr lang="es-CO"/>
            <a:t>Bares</a:t>
          </a:r>
        </a:p>
      </dgm:t>
    </dgm:pt>
    <dgm:pt modelId="{E2F4AB6A-7DA1-42FA-AEAB-26C3E7DBC30C}" type="parTrans" cxnId="{24F07BC7-2BD1-4A61-B712-1FB3A314CD33}">
      <dgm:prSet/>
      <dgm:spPr/>
      <dgm:t>
        <a:bodyPr/>
        <a:lstStyle/>
        <a:p>
          <a:endParaRPr lang="es-CO"/>
        </a:p>
      </dgm:t>
    </dgm:pt>
    <dgm:pt modelId="{C89F9AD7-0BC2-47E5-A257-CE9F07496ACC}" type="sibTrans" cxnId="{24F07BC7-2BD1-4A61-B712-1FB3A314CD33}">
      <dgm:prSet/>
      <dgm:spPr/>
      <dgm:t>
        <a:bodyPr/>
        <a:lstStyle/>
        <a:p>
          <a:endParaRPr lang="es-CO"/>
        </a:p>
      </dgm:t>
    </dgm:pt>
    <dgm:pt modelId="{4E409951-4A29-47FF-B4CC-74E96C35946B}">
      <dgm:prSet phldrT="[Texto]"/>
      <dgm:spPr/>
      <dgm:t>
        <a:bodyPr/>
        <a:lstStyle/>
        <a:p>
          <a:r>
            <a:rPr lang="es-CO"/>
            <a:t>Bogota Beer Company</a:t>
          </a:r>
        </a:p>
      </dgm:t>
    </dgm:pt>
    <dgm:pt modelId="{DF6467B6-8417-4424-AE00-B0EE68C74376}" type="parTrans" cxnId="{45E5FA0C-39D3-427B-B9A7-79B7EB0337B8}">
      <dgm:prSet/>
      <dgm:spPr/>
      <dgm:t>
        <a:bodyPr/>
        <a:lstStyle/>
        <a:p>
          <a:endParaRPr lang="es-CO"/>
        </a:p>
      </dgm:t>
    </dgm:pt>
    <dgm:pt modelId="{0FBB8836-4B6C-4E5A-A243-1E01ABC56AB2}" type="sibTrans" cxnId="{45E5FA0C-39D3-427B-B9A7-79B7EB0337B8}">
      <dgm:prSet/>
      <dgm:spPr/>
      <dgm:t>
        <a:bodyPr/>
        <a:lstStyle/>
        <a:p>
          <a:endParaRPr lang="es-CO"/>
        </a:p>
      </dgm:t>
    </dgm:pt>
    <dgm:pt modelId="{5D8B76F7-ACB9-4B5D-B4C2-F369C235099D}">
      <dgm:prSet phldrT="[Texto]"/>
      <dgm:spPr/>
      <dgm:t>
        <a:bodyPr/>
        <a:lstStyle/>
        <a:p>
          <a:r>
            <a:rPr lang="es-CO"/>
            <a:t>Balzac</a:t>
          </a:r>
        </a:p>
      </dgm:t>
    </dgm:pt>
    <dgm:pt modelId="{A966B75F-6111-4E99-8C8A-CC7DAF1946D9}" type="parTrans" cxnId="{0ED1EE74-AE4E-403E-A26E-CFE77966920B}">
      <dgm:prSet/>
      <dgm:spPr/>
      <dgm:t>
        <a:bodyPr/>
        <a:lstStyle/>
        <a:p>
          <a:endParaRPr lang="es-CO"/>
        </a:p>
      </dgm:t>
    </dgm:pt>
    <dgm:pt modelId="{AE492EEA-6E88-4565-B612-1493A7E89EAE}" type="sibTrans" cxnId="{0ED1EE74-AE4E-403E-A26E-CFE77966920B}">
      <dgm:prSet/>
      <dgm:spPr/>
      <dgm:t>
        <a:bodyPr/>
        <a:lstStyle/>
        <a:p>
          <a:endParaRPr lang="es-CO"/>
        </a:p>
      </dgm:t>
    </dgm:pt>
    <dgm:pt modelId="{9952A3C1-AD14-42E9-9823-C7C9A48EA597}">
      <dgm:prSet phldrT="[Texto]"/>
      <dgm:spPr/>
      <dgm:t>
        <a:bodyPr/>
        <a:lstStyle/>
        <a:p>
          <a:r>
            <a:rPr lang="es-CO"/>
            <a:t>Dixie's </a:t>
          </a:r>
        </a:p>
      </dgm:t>
    </dgm:pt>
    <dgm:pt modelId="{962984D5-E220-47F8-BB73-DB613272AE96}" type="parTrans" cxnId="{1C65DC49-6663-43EA-8350-659D915BE5B9}">
      <dgm:prSet/>
      <dgm:spPr/>
      <dgm:t>
        <a:bodyPr/>
        <a:lstStyle/>
        <a:p>
          <a:endParaRPr lang="es-CO"/>
        </a:p>
      </dgm:t>
    </dgm:pt>
    <dgm:pt modelId="{55B86A2F-CA02-44D6-A5A4-21FDF8549C6C}" type="sibTrans" cxnId="{1C65DC49-6663-43EA-8350-659D915BE5B9}">
      <dgm:prSet/>
      <dgm:spPr/>
      <dgm:t>
        <a:bodyPr/>
        <a:lstStyle/>
        <a:p>
          <a:endParaRPr lang="es-CO"/>
        </a:p>
      </dgm:t>
    </dgm:pt>
    <dgm:pt modelId="{FD4658DB-11F1-4ADA-A052-2369ABED2D3F}">
      <dgm:prSet phldrT="[Texto]"/>
      <dgm:spPr/>
      <dgm:t>
        <a:bodyPr/>
        <a:lstStyle/>
        <a:p>
          <a:r>
            <a:rPr lang="es-CO"/>
            <a:t>Per Bacco Ristorante</a:t>
          </a:r>
        </a:p>
      </dgm:t>
    </dgm:pt>
    <dgm:pt modelId="{FA881EA7-174A-450C-B489-1F9BA48A3CE7}" type="parTrans" cxnId="{F83BD67A-A85B-47BA-A33D-D593F54DBE32}">
      <dgm:prSet/>
      <dgm:spPr/>
      <dgm:t>
        <a:bodyPr/>
        <a:lstStyle/>
        <a:p>
          <a:endParaRPr lang="es-CO"/>
        </a:p>
      </dgm:t>
    </dgm:pt>
    <dgm:pt modelId="{633CB932-3D17-4C45-B613-27407EB1CB1D}" type="sibTrans" cxnId="{F83BD67A-A85B-47BA-A33D-D593F54DBE32}">
      <dgm:prSet/>
      <dgm:spPr/>
      <dgm:t>
        <a:bodyPr/>
        <a:lstStyle/>
        <a:p>
          <a:endParaRPr lang="es-CO"/>
        </a:p>
      </dgm:t>
    </dgm:pt>
    <dgm:pt modelId="{A969983E-6A48-4CBC-921E-94C94109214F}">
      <dgm:prSet phldrT="[Texto]"/>
      <dgm:spPr/>
      <dgm:t>
        <a:bodyPr/>
        <a:lstStyle/>
        <a:p>
          <a:r>
            <a:rPr lang="es-CO"/>
            <a:t>1492</a:t>
          </a:r>
        </a:p>
      </dgm:t>
    </dgm:pt>
    <dgm:pt modelId="{7781970F-DBFA-461C-8921-06D179E38FA6}" type="parTrans" cxnId="{E5410CFC-AA0C-47ED-9E4F-0E1C7042BD29}">
      <dgm:prSet/>
      <dgm:spPr/>
      <dgm:t>
        <a:bodyPr/>
        <a:lstStyle/>
        <a:p>
          <a:endParaRPr lang="es-CO"/>
        </a:p>
      </dgm:t>
    </dgm:pt>
    <dgm:pt modelId="{23A92D56-2CAE-47A0-A302-037CDE7E6D71}" type="sibTrans" cxnId="{E5410CFC-AA0C-47ED-9E4F-0E1C7042BD29}">
      <dgm:prSet/>
      <dgm:spPr/>
      <dgm:t>
        <a:bodyPr/>
        <a:lstStyle/>
        <a:p>
          <a:endParaRPr lang="es-CO"/>
        </a:p>
      </dgm:t>
    </dgm:pt>
    <dgm:pt modelId="{74736605-68D2-4E87-A5E0-FFF10F95535B}">
      <dgm:prSet phldrT="[Texto]"/>
      <dgm:spPr/>
      <dgm:t>
        <a:bodyPr/>
        <a:lstStyle/>
        <a:p>
          <a:r>
            <a:rPr lang="es-CO"/>
            <a:t>Crepes &amp; Waffles</a:t>
          </a:r>
        </a:p>
      </dgm:t>
    </dgm:pt>
    <dgm:pt modelId="{6ACFE2D9-31D6-4314-9CCD-F4249CD4CE0B}" type="parTrans" cxnId="{60609461-0AAF-4979-8BCC-3A17B5A80FDF}">
      <dgm:prSet/>
      <dgm:spPr/>
      <dgm:t>
        <a:bodyPr/>
        <a:lstStyle/>
        <a:p>
          <a:endParaRPr lang="es-CO"/>
        </a:p>
      </dgm:t>
    </dgm:pt>
    <dgm:pt modelId="{3917C182-3D9B-4CBD-A11E-5985C03894B3}" type="sibTrans" cxnId="{60609461-0AAF-4979-8BCC-3A17B5A80FDF}">
      <dgm:prSet/>
      <dgm:spPr/>
      <dgm:t>
        <a:bodyPr/>
        <a:lstStyle/>
        <a:p>
          <a:endParaRPr lang="es-CO"/>
        </a:p>
      </dgm:t>
    </dgm:pt>
    <dgm:pt modelId="{E0E518A3-A221-4002-9C39-B5F9E2CDA4EF}">
      <dgm:prSet/>
      <dgm:spPr/>
      <dgm:t>
        <a:bodyPr/>
        <a:lstStyle/>
        <a:p>
          <a:r>
            <a:rPr lang="es-CO"/>
            <a:t>Bari</a:t>
          </a:r>
        </a:p>
      </dgm:t>
    </dgm:pt>
    <dgm:pt modelId="{39C3EB8B-7AEC-410E-BB98-6B5D740C593F}" type="parTrans" cxnId="{146C435C-3921-49CE-99B0-D68C177DF428}">
      <dgm:prSet/>
      <dgm:spPr/>
      <dgm:t>
        <a:bodyPr/>
        <a:lstStyle/>
        <a:p>
          <a:endParaRPr lang="es-CO"/>
        </a:p>
      </dgm:t>
    </dgm:pt>
    <dgm:pt modelId="{C7A1400A-2DE0-429A-84CB-D4A520311F9F}" type="sibTrans" cxnId="{146C435C-3921-49CE-99B0-D68C177DF428}">
      <dgm:prSet/>
      <dgm:spPr/>
      <dgm:t>
        <a:bodyPr/>
        <a:lstStyle/>
        <a:p>
          <a:endParaRPr lang="es-CO"/>
        </a:p>
      </dgm:t>
    </dgm:pt>
    <dgm:pt modelId="{E2392567-36A6-465E-A031-8689DA9FD948}">
      <dgm:prSet/>
      <dgm:spPr/>
      <dgm:t>
        <a:bodyPr/>
        <a:lstStyle/>
        <a:p>
          <a:r>
            <a:rPr lang="es-CO"/>
            <a:t>Enoteca</a:t>
          </a:r>
        </a:p>
      </dgm:t>
    </dgm:pt>
    <dgm:pt modelId="{A3ADB4ED-1D56-473C-BFD0-662E62E3DC06}" type="parTrans" cxnId="{A0F64D7C-1D1A-4B92-A88D-8FC562979044}">
      <dgm:prSet/>
      <dgm:spPr/>
      <dgm:t>
        <a:bodyPr/>
        <a:lstStyle/>
        <a:p>
          <a:endParaRPr lang="es-CO"/>
        </a:p>
      </dgm:t>
    </dgm:pt>
    <dgm:pt modelId="{836259FC-8C38-4901-AAC3-4F0B6A0D3BE2}" type="sibTrans" cxnId="{A0F64D7C-1D1A-4B92-A88D-8FC562979044}">
      <dgm:prSet/>
      <dgm:spPr/>
      <dgm:t>
        <a:bodyPr/>
        <a:lstStyle/>
        <a:p>
          <a:endParaRPr lang="es-CO"/>
        </a:p>
      </dgm:t>
    </dgm:pt>
    <dgm:pt modelId="{B0933DAA-93DB-4257-9DB5-742C148776BC}">
      <dgm:prSet/>
      <dgm:spPr/>
      <dgm:t>
        <a:bodyPr/>
        <a:lstStyle/>
        <a:p>
          <a:r>
            <a:rPr lang="es-CO"/>
            <a:t>Harry Sasson</a:t>
          </a:r>
        </a:p>
      </dgm:t>
    </dgm:pt>
    <dgm:pt modelId="{6F12590E-8F9F-47F9-8C49-BEC750C48195}" type="parTrans" cxnId="{78320DEC-1D8D-4D07-AE81-3AE2BCFCC370}">
      <dgm:prSet/>
      <dgm:spPr/>
      <dgm:t>
        <a:bodyPr/>
        <a:lstStyle/>
        <a:p>
          <a:endParaRPr lang="es-CO"/>
        </a:p>
      </dgm:t>
    </dgm:pt>
    <dgm:pt modelId="{EFA66E90-2207-465E-AAF5-C7544E485F91}" type="sibTrans" cxnId="{78320DEC-1D8D-4D07-AE81-3AE2BCFCC370}">
      <dgm:prSet/>
      <dgm:spPr/>
      <dgm:t>
        <a:bodyPr/>
        <a:lstStyle/>
        <a:p>
          <a:endParaRPr lang="es-CO"/>
        </a:p>
      </dgm:t>
    </dgm:pt>
    <dgm:pt modelId="{65846807-644C-4AFC-BC45-7BB66739C6EA}">
      <dgm:prSet/>
      <dgm:spPr/>
      <dgm:t>
        <a:bodyPr/>
        <a:lstStyle/>
        <a:p>
          <a:r>
            <a:rPr lang="es-CO"/>
            <a:t>Luna</a:t>
          </a:r>
        </a:p>
      </dgm:t>
    </dgm:pt>
    <dgm:pt modelId="{BD1B08DA-10AF-4AD2-BD16-798DBA4A73CC}" type="parTrans" cxnId="{F8DC695D-2FEE-4CA4-BE93-DADDDC23FA04}">
      <dgm:prSet/>
      <dgm:spPr/>
      <dgm:t>
        <a:bodyPr/>
        <a:lstStyle/>
        <a:p>
          <a:endParaRPr lang="es-CO"/>
        </a:p>
      </dgm:t>
    </dgm:pt>
    <dgm:pt modelId="{66B6F155-D8C7-449F-A3B9-211CE1D65FF4}" type="sibTrans" cxnId="{F8DC695D-2FEE-4CA4-BE93-DADDDC23FA04}">
      <dgm:prSet/>
      <dgm:spPr/>
      <dgm:t>
        <a:bodyPr/>
        <a:lstStyle/>
        <a:p>
          <a:endParaRPr lang="es-CO"/>
        </a:p>
      </dgm:t>
    </dgm:pt>
    <dgm:pt modelId="{EEDBA81F-593D-4082-A26A-43B2368B59B8}">
      <dgm:prSet phldrT="[Texto]"/>
      <dgm:spPr/>
      <dgm:t>
        <a:bodyPr/>
        <a:lstStyle/>
        <a:p>
          <a:r>
            <a:rPr lang="es-CO"/>
            <a:t>Mink</a:t>
          </a:r>
        </a:p>
      </dgm:t>
    </dgm:pt>
    <dgm:pt modelId="{9BB44BB4-3E03-4847-9FA8-E7CB4F952EC5}" type="parTrans" cxnId="{0728413C-B9E0-4E88-AE06-AC90F480E145}">
      <dgm:prSet/>
      <dgm:spPr/>
      <dgm:t>
        <a:bodyPr/>
        <a:lstStyle/>
        <a:p>
          <a:endParaRPr lang="es-CO"/>
        </a:p>
      </dgm:t>
    </dgm:pt>
    <dgm:pt modelId="{3BA8AEC6-2733-4509-B5B3-CCAC69A1C1F4}" type="sibTrans" cxnId="{0728413C-B9E0-4E88-AE06-AC90F480E145}">
      <dgm:prSet/>
      <dgm:spPr/>
      <dgm:t>
        <a:bodyPr/>
        <a:lstStyle/>
        <a:p>
          <a:endParaRPr lang="es-CO"/>
        </a:p>
      </dgm:t>
    </dgm:pt>
    <dgm:pt modelId="{C75EC470-4C17-4FA8-A3C4-D18E9DDE3102}">
      <dgm:prSet/>
      <dgm:spPr/>
      <dgm:t>
        <a:bodyPr/>
        <a:lstStyle/>
        <a:p>
          <a:r>
            <a:rPr lang="es-CO"/>
            <a:t>Oma</a:t>
          </a:r>
        </a:p>
      </dgm:t>
    </dgm:pt>
    <dgm:pt modelId="{1E73965B-2CDB-4F92-B278-D0915BA26359}" type="parTrans" cxnId="{B2E31DFC-0E04-466A-BF35-C9887CF7A74F}">
      <dgm:prSet/>
      <dgm:spPr/>
      <dgm:t>
        <a:bodyPr/>
        <a:lstStyle/>
        <a:p>
          <a:endParaRPr lang="es-CO"/>
        </a:p>
      </dgm:t>
    </dgm:pt>
    <dgm:pt modelId="{B3166923-A76A-4442-BE8B-7AF8B52FE400}" type="sibTrans" cxnId="{B2E31DFC-0E04-466A-BF35-C9887CF7A74F}">
      <dgm:prSet/>
      <dgm:spPr/>
      <dgm:t>
        <a:bodyPr/>
        <a:lstStyle/>
        <a:p>
          <a:endParaRPr lang="es-CO"/>
        </a:p>
      </dgm:t>
    </dgm:pt>
    <dgm:pt modelId="{678C9204-BB3D-422D-A81C-FC2E2BE7790C}">
      <dgm:prSet phldrT="[Texto]"/>
      <dgm:spPr/>
      <dgm:t>
        <a:bodyPr/>
        <a:lstStyle/>
        <a:p>
          <a:r>
            <a:rPr lang="es-CO"/>
            <a:t>Palos de Moguer</a:t>
          </a:r>
        </a:p>
      </dgm:t>
    </dgm:pt>
    <dgm:pt modelId="{134D3FD2-5DAE-4C5A-9243-6A22D4B02CE5}" type="parTrans" cxnId="{12D61F78-362E-4787-92E0-5CAB786E2922}">
      <dgm:prSet/>
      <dgm:spPr/>
      <dgm:t>
        <a:bodyPr/>
        <a:lstStyle/>
        <a:p>
          <a:endParaRPr lang="es-CO"/>
        </a:p>
      </dgm:t>
    </dgm:pt>
    <dgm:pt modelId="{78C55D59-C2C7-4AB1-99F3-59755630D9C8}" type="sibTrans" cxnId="{12D61F78-362E-4787-92E0-5CAB786E2922}">
      <dgm:prSet/>
      <dgm:spPr/>
      <dgm:t>
        <a:bodyPr/>
        <a:lstStyle/>
        <a:p>
          <a:endParaRPr lang="es-CO"/>
        </a:p>
      </dgm:t>
    </dgm:pt>
    <dgm:pt modelId="{5AFCB27F-2A85-410E-90E6-3774A993CC83}">
      <dgm:prSet/>
      <dgm:spPr/>
      <dgm:t>
        <a:bodyPr/>
        <a:lstStyle/>
        <a:p>
          <a:r>
            <a:rPr lang="es-CO"/>
            <a:t>Taurus</a:t>
          </a:r>
        </a:p>
      </dgm:t>
    </dgm:pt>
    <dgm:pt modelId="{67568539-5C07-46D6-AF70-31BC284BB232}" type="parTrans" cxnId="{0DBD6FCE-54F9-4FF7-B6A2-A0FB45DB96B1}">
      <dgm:prSet/>
      <dgm:spPr/>
      <dgm:t>
        <a:bodyPr/>
        <a:lstStyle/>
        <a:p>
          <a:endParaRPr lang="es-CO"/>
        </a:p>
      </dgm:t>
    </dgm:pt>
    <dgm:pt modelId="{FA91499D-E0A8-414D-8EE5-42E58C6601C6}" type="sibTrans" cxnId="{0DBD6FCE-54F9-4FF7-B6A2-A0FB45DB96B1}">
      <dgm:prSet/>
      <dgm:spPr/>
      <dgm:t>
        <a:bodyPr/>
        <a:lstStyle/>
        <a:p>
          <a:endParaRPr lang="es-CO"/>
        </a:p>
      </dgm:t>
    </dgm:pt>
    <dgm:pt modelId="{D32A07D9-A897-4DC8-A70B-A5E3EC97F2DF}">
      <dgm:prSet phldrT="[Texto]"/>
      <dgm:spPr/>
      <dgm:t>
        <a:bodyPr/>
        <a:lstStyle/>
        <a:p>
          <a:r>
            <a:rPr lang="es-CO"/>
            <a:t>The Pub</a:t>
          </a:r>
        </a:p>
      </dgm:t>
    </dgm:pt>
    <dgm:pt modelId="{B22480CB-CF64-4B1C-9423-D69A4F92ED12}" type="parTrans" cxnId="{76E27EC3-8B0E-48B6-837B-D233402498E0}">
      <dgm:prSet/>
      <dgm:spPr/>
      <dgm:t>
        <a:bodyPr/>
        <a:lstStyle/>
        <a:p>
          <a:endParaRPr lang="es-CO"/>
        </a:p>
      </dgm:t>
    </dgm:pt>
    <dgm:pt modelId="{A8417428-4AF3-4EA0-99BA-47DFE13CF4B8}" type="sibTrans" cxnId="{76E27EC3-8B0E-48B6-837B-D233402498E0}">
      <dgm:prSet/>
      <dgm:spPr/>
      <dgm:t>
        <a:bodyPr/>
        <a:lstStyle/>
        <a:p>
          <a:endParaRPr lang="es-CO"/>
        </a:p>
      </dgm:t>
    </dgm:pt>
    <dgm:pt modelId="{4E53D266-7CD7-4046-ABF8-2E44EDBCE3FE}">
      <dgm:prSet/>
      <dgm:spPr/>
      <dgm:t>
        <a:bodyPr/>
        <a:lstStyle/>
        <a:p>
          <a:r>
            <a:rPr lang="es-CO"/>
            <a:t>Tostión</a:t>
          </a:r>
        </a:p>
      </dgm:t>
    </dgm:pt>
    <dgm:pt modelId="{A10A61E0-FE11-4842-B6B7-DB2458E92E99}" type="parTrans" cxnId="{37CF4AC9-B9C2-4509-85F3-54143D872D33}">
      <dgm:prSet/>
      <dgm:spPr/>
      <dgm:t>
        <a:bodyPr/>
        <a:lstStyle/>
        <a:p>
          <a:endParaRPr lang="es-CO"/>
        </a:p>
      </dgm:t>
    </dgm:pt>
    <dgm:pt modelId="{4AA4189D-9EC5-4FF5-B19B-4D1087237058}" type="sibTrans" cxnId="{37CF4AC9-B9C2-4509-85F3-54143D872D33}">
      <dgm:prSet/>
      <dgm:spPr/>
      <dgm:t>
        <a:bodyPr/>
        <a:lstStyle/>
        <a:p>
          <a:endParaRPr lang="es-CO"/>
        </a:p>
      </dgm:t>
    </dgm:pt>
    <dgm:pt modelId="{A269529F-37B9-422B-8BBE-12C2883B0969}">
      <dgm:prSet/>
      <dgm:spPr/>
      <dgm:t>
        <a:bodyPr/>
        <a:lstStyle/>
        <a:p>
          <a:r>
            <a:rPr lang="es-CO"/>
            <a:t>Watakushi </a:t>
          </a:r>
        </a:p>
      </dgm:t>
    </dgm:pt>
    <dgm:pt modelId="{92A7619C-8438-40A0-A769-05B5923ADB72}" type="parTrans" cxnId="{3F7E7F46-3948-4F30-985D-59D5F3649C5D}">
      <dgm:prSet/>
      <dgm:spPr/>
      <dgm:t>
        <a:bodyPr/>
        <a:lstStyle/>
        <a:p>
          <a:endParaRPr lang="es-CO"/>
        </a:p>
      </dgm:t>
    </dgm:pt>
    <dgm:pt modelId="{73CE4728-D3F8-4202-A9FE-F9958FFA340C}" type="sibTrans" cxnId="{3F7E7F46-3948-4F30-985D-59D5F3649C5D}">
      <dgm:prSet/>
      <dgm:spPr/>
      <dgm:t>
        <a:bodyPr/>
        <a:lstStyle/>
        <a:p>
          <a:endParaRPr lang="es-CO"/>
        </a:p>
      </dgm:t>
    </dgm:pt>
    <dgm:pt modelId="{40E23168-C59E-45B7-B8EF-DA131A324A1E}">
      <dgm:prSet/>
      <dgm:spPr/>
      <dgm:t>
        <a:bodyPr/>
        <a:lstStyle/>
        <a:p>
          <a:r>
            <a:rPr lang="es-CO"/>
            <a:t>Wok</a:t>
          </a:r>
        </a:p>
      </dgm:t>
    </dgm:pt>
    <dgm:pt modelId="{6473AA61-414F-44C8-8F88-5B233A2F9A64}" type="parTrans" cxnId="{8D2CA9C9-6E13-4798-80E2-66CB41E63E46}">
      <dgm:prSet/>
      <dgm:spPr/>
      <dgm:t>
        <a:bodyPr/>
        <a:lstStyle/>
        <a:p>
          <a:endParaRPr lang="es-CO"/>
        </a:p>
      </dgm:t>
    </dgm:pt>
    <dgm:pt modelId="{88FC19E4-6F13-4E86-8A37-2E53508923FD}" type="sibTrans" cxnId="{8D2CA9C9-6E13-4798-80E2-66CB41E63E46}">
      <dgm:prSet/>
      <dgm:spPr/>
      <dgm:t>
        <a:bodyPr/>
        <a:lstStyle/>
        <a:p>
          <a:endParaRPr lang="es-CO"/>
        </a:p>
      </dgm:t>
    </dgm:pt>
    <dgm:pt modelId="{2BB3DA89-74F7-41A4-AD2D-4B24948EC076}">
      <dgm:prSet phldrT="[Texto]">
        <dgm:style>
          <a:lnRef idx="1">
            <a:schemeClr val="accent3"/>
          </a:lnRef>
          <a:fillRef idx="3">
            <a:schemeClr val="accent3"/>
          </a:fillRef>
          <a:effectRef idx="2">
            <a:schemeClr val="accent3"/>
          </a:effectRef>
          <a:fontRef idx="minor">
            <a:schemeClr val="lt1"/>
          </a:fontRef>
        </dgm:style>
      </dgm:prSet>
      <dgm:spPr/>
      <dgm:t>
        <a:bodyPr/>
        <a:lstStyle/>
        <a:p>
          <a:pPr algn="ctr"/>
          <a:r>
            <a:rPr lang="es-CO"/>
            <a:t>PROPIEDADES DE T-MONOPOLY</a:t>
          </a:r>
        </a:p>
      </dgm:t>
    </dgm:pt>
    <dgm:pt modelId="{8DDC1428-62CE-4743-AD06-4ACFBD7B9DD6}" type="parTrans" cxnId="{7EBC8C76-7F2D-4781-9D16-6E6978E90298}">
      <dgm:prSet/>
      <dgm:spPr/>
      <dgm:t>
        <a:bodyPr/>
        <a:lstStyle/>
        <a:p>
          <a:endParaRPr lang="es-CO"/>
        </a:p>
      </dgm:t>
    </dgm:pt>
    <dgm:pt modelId="{6C2C1706-9589-40C5-8FE9-C4672CE13D44}" type="sibTrans" cxnId="{7EBC8C76-7F2D-4781-9D16-6E6978E90298}">
      <dgm:prSet/>
      <dgm:spPr/>
      <dgm:t>
        <a:bodyPr/>
        <a:lstStyle/>
        <a:p>
          <a:endParaRPr lang="es-CO"/>
        </a:p>
      </dgm:t>
    </dgm:pt>
    <dgm:pt modelId="{F3A86BAE-BA23-4A70-90C4-D4DC6B343C0D}" type="pres">
      <dgm:prSet presAssocID="{61F25AE7-0AAD-4076-9219-C19CF08CFF75}" presName="linear" presStyleCnt="0">
        <dgm:presLayoutVars>
          <dgm:animLvl val="lvl"/>
          <dgm:resizeHandles val="exact"/>
        </dgm:presLayoutVars>
      </dgm:prSet>
      <dgm:spPr/>
      <dgm:t>
        <a:bodyPr/>
        <a:lstStyle/>
        <a:p>
          <a:endParaRPr lang="es-CO"/>
        </a:p>
      </dgm:t>
    </dgm:pt>
    <dgm:pt modelId="{A347B7BE-39B2-45F4-8B36-2E55F214B46C}" type="pres">
      <dgm:prSet presAssocID="{2BB3DA89-74F7-41A4-AD2D-4B24948EC076}" presName="parentText" presStyleLbl="node1" presStyleIdx="0" presStyleCnt="3">
        <dgm:presLayoutVars>
          <dgm:chMax val="0"/>
          <dgm:bulletEnabled val="1"/>
        </dgm:presLayoutVars>
      </dgm:prSet>
      <dgm:spPr/>
      <dgm:t>
        <a:bodyPr/>
        <a:lstStyle/>
        <a:p>
          <a:endParaRPr lang="es-CO"/>
        </a:p>
      </dgm:t>
    </dgm:pt>
    <dgm:pt modelId="{B41C6790-C3CC-4A4B-B1AD-8B15E2AB96E9}" type="pres">
      <dgm:prSet presAssocID="{6C2C1706-9589-40C5-8FE9-C4672CE13D44}" presName="spacer" presStyleCnt="0"/>
      <dgm:spPr/>
    </dgm:pt>
    <dgm:pt modelId="{AC3E5924-6CBE-4F88-8170-164B6A5B480C}" type="pres">
      <dgm:prSet presAssocID="{DD8716AC-1774-49DE-A34E-FD47B6A00735}" presName="parentText" presStyleLbl="node1" presStyleIdx="1" presStyleCnt="3">
        <dgm:presLayoutVars>
          <dgm:chMax val="0"/>
          <dgm:bulletEnabled val="1"/>
        </dgm:presLayoutVars>
      </dgm:prSet>
      <dgm:spPr/>
      <dgm:t>
        <a:bodyPr/>
        <a:lstStyle/>
        <a:p>
          <a:endParaRPr lang="es-CO"/>
        </a:p>
      </dgm:t>
    </dgm:pt>
    <dgm:pt modelId="{8EF9764E-CB03-4100-8814-A457C3C23434}" type="pres">
      <dgm:prSet presAssocID="{DD8716AC-1774-49DE-A34E-FD47B6A00735}" presName="childText" presStyleLbl="revTx" presStyleIdx="0" presStyleCnt="2">
        <dgm:presLayoutVars>
          <dgm:bulletEnabled val="1"/>
        </dgm:presLayoutVars>
      </dgm:prSet>
      <dgm:spPr/>
      <dgm:t>
        <a:bodyPr/>
        <a:lstStyle/>
        <a:p>
          <a:endParaRPr lang="es-CO"/>
        </a:p>
      </dgm:t>
    </dgm:pt>
    <dgm:pt modelId="{9D4A7CB5-0204-4548-B730-74BE6E958894}" type="pres">
      <dgm:prSet presAssocID="{AD8F76F3-8385-47C9-A8A2-259FA8A3FACE}" presName="parentText" presStyleLbl="node1" presStyleIdx="2" presStyleCnt="3">
        <dgm:presLayoutVars>
          <dgm:chMax val="0"/>
          <dgm:bulletEnabled val="1"/>
        </dgm:presLayoutVars>
      </dgm:prSet>
      <dgm:spPr/>
      <dgm:t>
        <a:bodyPr/>
        <a:lstStyle/>
        <a:p>
          <a:endParaRPr lang="es-CO"/>
        </a:p>
      </dgm:t>
    </dgm:pt>
    <dgm:pt modelId="{01E9797E-BA92-4958-920C-67AA460BDC71}" type="pres">
      <dgm:prSet presAssocID="{AD8F76F3-8385-47C9-A8A2-259FA8A3FACE}" presName="childText" presStyleLbl="revTx" presStyleIdx="1" presStyleCnt="2">
        <dgm:presLayoutVars>
          <dgm:bulletEnabled val="1"/>
        </dgm:presLayoutVars>
      </dgm:prSet>
      <dgm:spPr/>
      <dgm:t>
        <a:bodyPr/>
        <a:lstStyle/>
        <a:p>
          <a:endParaRPr lang="es-CO"/>
        </a:p>
      </dgm:t>
    </dgm:pt>
  </dgm:ptLst>
  <dgm:cxnLst>
    <dgm:cxn modelId="{05A9A814-6C15-4CB9-9405-AD860F563EF6}" type="presOf" srcId="{A269529F-37B9-422B-8BBE-12C2883B0969}" destId="{8EF9764E-CB03-4100-8814-A457C3C23434}" srcOrd="0" destOrd="13" presId="urn:microsoft.com/office/officeart/2005/8/layout/vList2"/>
    <dgm:cxn modelId="{12D61F78-362E-4787-92E0-5CAB786E2922}" srcId="{AD8F76F3-8385-47C9-A8A2-259FA8A3FACE}" destId="{678C9204-BB3D-422D-A81C-FC2E2BE7790C}" srcOrd="2" destOrd="0" parTransId="{134D3FD2-5DAE-4C5A-9243-6A22D4B02CE5}" sibTransId="{78C55D59-C2C7-4AB1-99F3-59755630D9C8}"/>
    <dgm:cxn modelId="{3A6D9A20-C6C0-435E-A694-64B97566CE1D}" type="presOf" srcId="{E2392567-36A6-465E-A031-8689DA9FD948}" destId="{8EF9764E-CB03-4100-8814-A457C3C23434}" srcOrd="0" destOrd="7" presId="urn:microsoft.com/office/officeart/2005/8/layout/vList2"/>
    <dgm:cxn modelId="{1C65DC49-6663-43EA-8350-659D915BE5B9}" srcId="{DD8716AC-1774-49DE-A34E-FD47B6A00735}" destId="{9952A3C1-AD14-42E9-9823-C7C9A48EA597}" srcOrd="2" destOrd="0" parTransId="{962984D5-E220-47F8-BB73-DB613272AE96}" sibTransId="{55B86A2F-CA02-44D6-A5A4-21FDF8549C6C}"/>
    <dgm:cxn modelId="{0DBD6FCE-54F9-4FF7-B6A2-A0FB45DB96B1}" srcId="{DD8716AC-1774-49DE-A34E-FD47B6A00735}" destId="{5AFCB27F-2A85-410E-90E6-3774A993CC83}" srcOrd="11" destOrd="0" parTransId="{67568539-5C07-46D6-AF70-31BC284BB232}" sibTransId="{FA91499D-E0A8-414D-8EE5-42E58C6601C6}"/>
    <dgm:cxn modelId="{B04C43E1-D895-469E-B3A8-754C140D5FBF}" type="presOf" srcId="{AD8F76F3-8385-47C9-A8A2-259FA8A3FACE}" destId="{9D4A7CB5-0204-4548-B730-74BE6E958894}" srcOrd="0" destOrd="0" presId="urn:microsoft.com/office/officeart/2005/8/layout/vList2"/>
    <dgm:cxn modelId="{3CCB3E89-FB37-455F-9771-50A640AF6370}" type="presOf" srcId="{D32A07D9-A897-4DC8-A70B-A5E3EC97F2DF}" destId="{01E9797E-BA92-4958-920C-67AA460BDC71}" srcOrd="0" destOrd="3" presId="urn:microsoft.com/office/officeart/2005/8/layout/vList2"/>
    <dgm:cxn modelId="{76E27EC3-8B0E-48B6-837B-D233402498E0}" srcId="{AD8F76F3-8385-47C9-A8A2-259FA8A3FACE}" destId="{D32A07D9-A897-4DC8-A70B-A5E3EC97F2DF}" srcOrd="3" destOrd="0" parTransId="{B22480CB-CF64-4B1C-9423-D69A4F92ED12}" sibTransId="{A8417428-4AF3-4EA0-99BA-47DFE13CF4B8}"/>
    <dgm:cxn modelId="{6CDF2D40-E248-4649-9376-04CB765E3013}" type="presOf" srcId="{40E23168-C59E-45B7-B8EF-DA131A324A1E}" destId="{8EF9764E-CB03-4100-8814-A457C3C23434}" srcOrd="0" destOrd="14" presId="urn:microsoft.com/office/officeart/2005/8/layout/vList2"/>
    <dgm:cxn modelId="{47A58890-505F-495C-A629-F4786780A98E}" type="presOf" srcId="{C75EC470-4C17-4FA8-A3C4-D18E9DDE3102}" destId="{8EF9764E-CB03-4100-8814-A457C3C23434}" srcOrd="0" destOrd="10" presId="urn:microsoft.com/office/officeart/2005/8/layout/vList2"/>
    <dgm:cxn modelId="{768460A9-ACB7-471C-A42D-CFEC48BB9BE7}" type="presOf" srcId="{5AFCB27F-2A85-410E-90E6-3774A993CC83}" destId="{8EF9764E-CB03-4100-8814-A457C3C23434}" srcOrd="0" destOrd="11" presId="urn:microsoft.com/office/officeart/2005/8/layout/vList2"/>
    <dgm:cxn modelId="{146C435C-3921-49CE-99B0-D68C177DF428}" srcId="{DD8716AC-1774-49DE-A34E-FD47B6A00735}" destId="{E0E518A3-A221-4002-9C39-B5F9E2CDA4EF}" srcOrd="6" destOrd="0" parTransId="{39C3EB8B-7AEC-410E-BB98-6B5D740C593F}" sibTransId="{C7A1400A-2DE0-429A-84CB-D4A520311F9F}"/>
    <dgm:cxn modelId="{DD7B8673-AE37-4A4A-AB16-50BB80E47FD6}" type="presOf" srcId="{E0E518A3-A221-4002-9C39-B5F9E2CDA4EF}" destId="{8EF9764E-CB03-4100-8814-A457C3C23434}" srcOrd="0" destOrd="6" presId="urn:microsoft.com/office/officeart/2005/8/layout/vList2"/>
    <dgm:cxn modelId="{2E886DB7-B4A7-40FF-9EC8-5EB64F234E09}" type="presOf" srcId="{4E409951-4A29-47FF-B4CC-74E96C35946B}" destId="{01E9797E-BA92-4958-920C-67AA460BDC71}" srcOrd="0" destOrd="0" presId="urn:microsoft.com/office/officeart/2005/8/layout/vList2"/>
    <dgm:cxn modelId="{0728413C-B9E0-4E88-AE06-AC90F480E145}" srcId="{AD8F76F3-8385-47C9-A8A2-259FA8A3FACE}" destId="{EEDBA81F-593D-4082-A26A-43B2368B59B8}" srcOrd="1" destOrd="0" parTransId="{9BB44BB4-3E03-4847-9FA8-E7CB4F952EC5}" sibTransId="{3BA8AEC6-2733-4509-B5B3-CCAC69A1C1F4}"/>
    <dgm:cxn modelId="{45E5FA0C-39D3-427B-B9A7-79B7EB0337B8}" srcId="{AD8F76F3-8385-47C9-A8A2-259FA8A3FACE}" destId="{4E409951-4A29-47FF-B4CC-74E96C35946B}" srcOrd="0" destOrd="0" parTransId="{DF6467B6-8417-4424-AE00-B0EE68C74376}" sibTransId="{0FBB8836-4B6C-4E5A-A243-1E01ABC56AB2}"/>
    <dgm:cxn modelId="{3523C6D5-AD50-4BF4-BE99-9D5548895EFF}" type="presOf" srcId="{2BB3DA89-74F7-41A4-AD2D-4B24948EC076}" destId="{A347B7BE-39B2-45F4-8B36-2E55F214B46C}" srcOrd="0" destOrd="0" presId="urn:microsoft.com/office/officeart/2005/8/layout/vList2"/>
    <dgm:cxn modelId="{37CF4AC9-B9C2-4509-85F3-54143D872D33}" srcId="{DD8716AC-1774-49DE-A34E-FD47B6A00735}" destId="{4E53D266-7CD7-4046-ABF8-2E44EDBCE3FE}" srcOrd="12" destOrd="0" parTransId="{A10A61E0-FE11-4842-B6B7-DB2458E92E99}" sibTransId="{4AA4189D-9EC5-4FF5-B19B-4D1087237058}"/>
    <dgm:cxn modelId="{93F7EA19-220B-487E-9116-EB1E71C44AFF}" type="presOf" srcId="{9952A3C1-AD14-42E9-9823-C7C9A48EA597}" destId="{8EF9764E-CB03-4100-8814-A457C3C23434}" srcOrd="0" destOrd="2" presId="urn:microsoft.com/office/officeart/2005/8/layout/vList2"/>
    <dgm:cxn modelId="{64341E1D-464D-42AF-9DAA-01FE6725A7C5}" srcId="{61F25AE7-0AAD-4076-9219-C19CF08CFF75}" destId="{DD8716AC-1774-49DE-A34E-FD47B6A00735}" srcOrd="1" destOrd="0" parTransId="{378789AB-CB43-497D-80AB-14C80471D6AA}" sibTransId="{5FB8846D-7DBC-4EA3-9A58-749F14D14430}"/>
    <dgm:cxn modelId="{24F07BC7-2BD1-4A61-B712-1FB3A314CD33}" srcId="{61F25AE7-0AAD-4076-9219-C19CF08CFF75}" destId="{AD8F76F3-8385-47C9-A8A2-259FA8A3FACE}" srcOrd="2" destOrd="0" parTransId="{E2F4AB6A-7DA1-42FA-AEAB-26C3E7DBC30C}" sibTransId="{C89F9AD7-0BC2-47E5-A257-CE9F07496ACC}"/>
    <dgm:cxn modelId="{19E125A2-784C-46D3-8138-3A93C3761F71}" srcId="{DD8716AC-1774-49DE-A34E-FD47B6A00735}" destId="{6122ECF1-E600-44A4-99EF-2B72CC70F9B9}" srcOrd="0" destOrd="0" parTransId="{70312995-1B50-4BF5-8A05-791156D3385D}" sibTransId="{D922AAD4-B7FF-4FD0-B73D-99563DC7FEEA}"/>
    <dgm:cxn modelId="{78320DEC-1D8D-4D07-AE81-3AE2BCFCC370}" srcId="{DD8716AC-1774-49DE-A34E-FD47B6A00735}" destId="{B0933DAA-93DB-4257-9DB5-742C148776BC}" srcOrd="8" destOrd="0" parTransId="{6F12590E-8F9F-47F9-8C49-BEC750C48195}" sibTransId="{EFA66E90-2207-465E-AAF5-C7544E485F91}"/>
    <dgm:cxn modelId="{60609461-0AAF-4979-8BCC-3A17B5A80FDF}" srcId="{DD8716AC-1774-49DE-A34E-FD47B6A00735}" destId="{74736605-68D2-4E87-A5E0-FFF10F95535B}" srcOrd="5" destOrd="0" parTransId="{6ACFE2D9-31D6-4314-9CCD-F4249CD4CE0B}" sibTransId="{3917C182-3D9B-4CBD-A11E-5985C03894B3}"/>
    <dgm:cxn modelId="{A534A8FB-6C18-4DF3-BB3B-E8B3A829F6B8}" type="presOf" srcId="{6122ECF1-E600-44A4-99EF-2B72CC70F9B9}" destId="{8EF9764E-CB03-4100-8814-A457C3C23434}" srcOrd="0" destOrd="0" presId="urn:microsoft.com/office/officeart/2005/8/layout/vList2"/>
    <dgm:cxn modelId="{8D2CA9C9-6E13-4798-80E2-66CB41E63E46}" srcId="{DD8716AC-1774-49DE-A34E-FD47B6A00735}" destId="{40E23168-C59E-45B7-B8EF-DA131A324A1E}" srcOrd="14" destOrd="0" parTransId="{6473AA61-414F-44C8-8F88-5B233A2F9A64}" sibTransId="{88FC19E4-6F13-4E86-8A37-2E53508923FD}"/>
    <dgm:cxn modelId="{2D12FA0A-AA66-4A58-B37C-A859892D9E80}" type="presOf" srcId="{FD4658DB-11F1-4ADA-A052-2369ABED2D3F}" destId="{8EF9764E-CB03-4100-8814-A457C3C23434}" srcOrd="0" destOrd="3" presId="urn:microsoft.com/office/officeart/2005/8/layout/vList2"/>
    <dgm:cxn modelId="{5C1B1997-D7AA-4B27-BCEE-F9A9FF20E402}" type="presOf" srcId="{DD8716AC-1774-49DE-A34E-FD47B6A00735}" destId="{AC3E5924-6CBE-4F88-8170-164B6A5B480C}" srcOrd="0" destOrd="0" presId="urn:microsoft.com/office/officeart/2005/8/layout/vList2"/>
    <dgm:cxn modelId="{B2E31DFC-0E04-466A-BF35-C9887CF7A74F}" srcId="{DD8716AC-1774-49DE-A34E-FD47B6A00735}" destId="{C75EC470-4C17-4FA8-A3C4-D18E9DDE3102}" srcOrd="10" destOrd="0" parTransId="{1E73965B-2CDB-4F92-B278-D0915BA26359}" sibTransId="{B3166923-A76A-4442-BE8B-7AF8B52FE400}"/>
    <dgm:cxn modelId="{5CF933D9-A53F-4EAA-81A0-B6C967B991B2}" type="presOf" srcId="{B0933DAA-93DB-4257-9DB5-742C148776BC}" destId="{8EF9764E-CB03-4100-8814-A457C3C23434}" srcOrd="0" destOrd="8" presId="urn:microsoft.com/office/officeart/2005/8/layout/vList2"/>
    <dgm:cxn modelId="{3012674B-A700-4ABC-BE0B-7F4AF6C13F79}" type="presOf" srcId="{4E53D266-7CD7-4046-ABF8-2E44EDBCE3FE}" destId="{8EF9764E-CB03-4100-8814-A457C3C23434}" srcOrd="0" destOrd="12" presId="urn:microsoft.com/office/officeart/2005/8/layout/vList2"/>
    <dgm:cxn modelId="{B30ADF07-298E-4A62-A20E-103863EF88E1}" type="presOf" srcId="{65846807-644C-4AFC-BC45-7BB66739C6EA}" destId="{8EF9764E-CB03-4100-8814-A457C3C23434}" srcOrd="0" destOrd="9" presId="urn:microsoft.com/office/officeart/2005/8/layout/vList2"/>
    <dgm:cxn modelId="{F83BD67A-A85B-47BA-A33D-D593F54DBE32}" srcId="{DD8716AC-1774-49DE-A34E-FD47B6A00735}" destId="{FD4658DB-11F1-4ADA-A052-2369ABED2D3F}" srcOrd="3" destOrd="0" parTransId="{FA881EA7-174A-450C-B489-1F9BA48A3CE7}" sibTransId="{633CB932-3D17-4C45-B613-27407EB1CB1D}"/>
    <dgm:cxn modelId="{5257141D-702E-4D17-8D2D-082ACDB4D727}" type="presOf" srcId="{678C9204-BB3D-422D-A81C-FC2E2BE7790C}" destId="{01E9797E-BA92-4958-920C-67AA460BDC71}" srcOrd="0" destOrd="2" presId="urn:microsoft.com/office/officeart/2005/8/layout/vList2"/>
    <dgm:cxn modelId="{7EBC8C76-7F2D-4781-9D16-6E6978E90298}" srcId="{61F25AE7-0AAD-4076-9219-C19CF08CFF75}" destId="{2BB3DA89-74F7-41A4-AD2D-4B24948EC076}" srcOrd="0" destOrd="0" parTransId="{8DDC1428-62CE-4743-AD06-4ACFBD7B9DD6}" sibTransId="{6C2C1706-9589-40C5-8FE9-C4672CE13D44}"/>
    <dgm:cxn modelId="{F8DC695D-2FEE-4CA4-BE93-DADDDC23FA04}" srcId="{DD8716AC-1774-49DE-A34E-FD47B6A00735}" destId="{65846807-644C-4AFC-BC45-7BB66739C6EA}" srcOrd="9" destOrd="0" parTransId="{BD1B08DA-10AF-4AD2-BD16-798DBA4A73CC}" sibTransId="{66B6F155-D8C7-449F-A3B9-211CE1D65FF4}"/>
    <dgm:cxn modelId="{264D512F-BEEC-4278-925C-6A5F615A005C}" type="presOf" srcId="{A969983E-6A48-4CBC-921E-94C94109214F}" destId="{8EF9764E-CB03-4100-8814-A457C3C23434}" srcOrd="0" destOrd="4" presId="urn:microsoft.com/office/officeart/2005/8/layout/vList2"/>
    <dgm:cxn modelId="{3F7E7F46-3948-4F30-985D-59D5F3649C5D}" srcId="{DD8716AC-1774-49DE-A34E-FD47B6A00735}" destId="{A269529F-37B9-422B-8BBE-12C2883B0969}" srcOrd="13" destOrd="0" parTransId="{92A7619C-8438-40A0-A769-05B5923ADB72}" sibTransId="{73CE4728-D3F8-4202-A9FE-F9958FFA340C}"/>
    <dgm:cxn modelId="{22624270-713D-4664-A7ED-ACBEF8A81E9F}" type="presOf" srcId="{61F25AE7-0AAD-4076-9219-C19CF08CFF75}" destId="{F3A86BAE-BA23-4A70-90C4-D4DC6B343C0D}" srcOrd="0" destOrd="0" presId="urn:microsoft.com/office/officeart/2005/8/layout/vList2"/>
    <dgm:cxn modelId="{E5410CFC-AA0C-47ED-9E4F-0E1C7042BD29}" srcId="{DD8716AC-1774-49DE-A34E-FD47B6A00735}" destId="{A969983E-6A48-4CBC-921E-94C94109214F}" srcOrd="4" destOrd="0" parTransId="{7781970F-DBFA-461C-8921-06D179E38FA6}" sibTransId="{23A92D56-2CAE-47A0-A302-037CDE7E6D71}"/>
    <dgm:cxn modelId="{3E794217-7E2D-4EA3-A85C-3A01B2B1BFD8}" type="presOf" srcId="{5D8B76F7-ACB9-4B5D-B4C2-F369C235099D}" destId="{8EF9764E-CB03-4100-8814-A457C3C23434}" srcOrd="0" destOrd="1" presId="urn:microsoft.com/office/officeart/2005/8/layout/vList2"/>
    <dgm:cxn modelId="{0ED1EE74-AE4E-403E-A26E-CFE77966920B}" srcId="{DD8716AC-1774-49DE-A34E-FD47B6A00735}" destId="{5D8B76F7-ACB9-4B5D-B4C2-F369C235099D}" srcOrd="1" destOrd="0" parTransId="{A966B75F-6111-4E99-8C8A-CC7DAF1946D9}" sibTransId="{AE492EEA-6E88-4565-B612-1493A7E89EAE}"/>
    <dgm:cxn modelId="{A0F64D7C-1D1A-4B92-A88D-8FC562979044}" srcId="{DD8716AC-1774-49DE-A34E-FD47B6A00735}" destId="{E2392567-36A6-465E-A031-8689DA9FD948}" srcOrd="7" destOrd="0" parTransId="{A3ADB4ED-1D56-473C-BFD0-662E62E3DC06}" sibTransId="{836259FC-8C38-4901-AAC3-4F0B6A0D3BE2}"/>
    <dgm:cxn modelId="{8586A174-80FB-4AC1-9FDF-C5E63FB1473A}" type="presOf" srcId="{EEDBA81F-593D-4082-A26A-43B2368B59B8}" destId="{01E9797E-BA92-4958-920C-67AA460BDC71}" srcOrd="0" destOrd="1" presId="urn:microsoft.com/office/officeart/2005/8/layout/vList2"/>
    <dgm:cxn modelId="{43B07761-F906-44F8-AFE2-13C653C93799}" type="presOf" srcId="{74736605-68D2-4E87-A5E0-FFF10F95535B}" destId="{8EF9764E-CB03-4100-8814-A457C3C23434}" srcOrd="0" destOrd="5" presId="urn:microsoft.com/office/officeart/2005/8/layout/vList2"/>
    <dgm:cxn modelId="{3E8FE3A9-9FFA-4C0F-8902-1912B2603C84}" type="presParOf" srcId="{F3A86BAE-BA23-4A70-90C4-D4DC6B343C0D}" destId="{A347B7BE-39B2-45F4-8B36-2E55F214B46C}" srcOrd="0" destOrd="0" presId="urn:microsoft.com/office/officeart/2005/8/layout/vList2"/>
    <dgm:cxn modelId="{36C059B9-35ED-4D0E-9055-9D448EA82E38}" type="presParOf" srcId="{F3A86BAE-BA23-4A70-90C4-D4DC6B343C0D}" destId="{B41C6790-C3CC-4A4B-B1AD-8B15E2AB96E9}" srcOrd="1" destOrd="0" presId="urn:microsoft.com/office/officeart/2005/8/layout/vList2"/>
    <dgm:cxn modelId="{E66DA4A7-B3D4-44D3-9F4E-AD91A2133612}" type="presParOf" srcId="{F3A86BAE-BA23-4A70-90C4-D4DC6B343C0D}" destId="{AC3E5924-6CBE-4F88-8170-164B6A5B480C}" srcOrd="2" destOrd="0" presId="urn:microsoft.com/office/officeart/2005/8/layout/vList2"/>
    <dgm:cxn modelId="{E1E2DFBE-2639-448D-B13C-E4ACB4529280}" type="presParOf" srcId="{F3A86BAE-BA23-4A70-90C4-D4DC6B343C0D}" destId="{8EF9764E-CB03-4100-8814-A457C3C23434}" srcOrd="3" destOrd="0" presId="urn:microsoft.com/office/officeart/2005/8/layout/vList2"/>
    <dgm:cxn modelId="{DE9A7741-6E7B-4A21-BCDE-D28ED9996352}" type="presParOf" srcId="{F3A86BAE-BA23-4A70-90C4-D4DC6B343C0D}" destId="{9D4A7CB5-0204-4548-B730-74BE6E958894}" srcOrd="4" destOrd="0" presId="urn:microsoft.com/office/officeart/2005/8/layout/vList2"/>
    <dgm:cxn modelId="{70F988D4-F5C4-453C-A5F7-9F62317EFA4E}" type="presParOf" srcId="{F3A86BAE-BA23-4A70-90C4-D4DC6B343C0D}" destId="{01E9797E-BA92-4958-920C-67AA460BDC71}" srcOrd="5" destOrd="0" presId="urn:microsoft.com/office/officeart/2005/8/layout/vList2"/>
  </dgm:cxnLst>
  <dgm:bg/>
  <dgm:whole/>
  <dgm:extLst>
    <a:ext uri="http://schemas.microsoft.com/office/drawing/2008/diagram">
      <dsp:dataModelExt xmlns:dsp="http://schemas.microsoft.com/office/drawing/2008/diagram" xmlns="" relId="rId62"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0D00CCFB-FB9D-49F4-AAA2-8DB8DB78C8A3}" type="doc">
      <dgm:prSet loTypeId="urn:microsoft.com/office/officeart/2005/8/layout/hList2" loCatId="list" qsTypeId="urn:microsoft.com/office/officeart/2005/8/quickstyle/simple1" qsCatId="simple" csTypeId="urn:microsoft.com/office/officeart/2005/8/colors/accent2_2" csCatId="accent2" phldr="1"/>
      <dgm:spPr/>
    </dgm:pt>
    <dgm:pt modelId="{FD7409B5-37FB-4DC6-8ACE-8F58A6C42837}">
      <dgm:prSet phldrT="[Text]"/>
      <dgm:spPr/>
      <dgm:t>
        <a:bodyPr/>
        <a:lstStyle/>
        <a:p>
          <a:r>
            <a:rPr lang="es-CO"/>
            <a:t>Pantalla </a:t>
          </a:r>
        </a:p>
      </dgm:t>
    </dgm:pt>
    <dgm:pt modelId="{34EBB80D-9E21-4A06-A5DA-43334AEFAD5F}" type="parTrans" cxnId="{B6C78547-2677-4FBD-AF92-8DBBF34D15A3}">
      <dgm:prSet/>
      <dgm:spPr/>
      <dgm:t>
        <a:bodyPr/>
        <a:lstStyle/>
        <a:p>
          <a:endParaRPr lang="es-CO"/>
        </a:p>
      </dgm:t>
    </dgm:pt>
    <dgm:pt modelId="{C13C7501-5D04-451E-AA1E-1B70181E95E9}" type="sibTrans" cxnId="{B6C78547-2677-4FBD-AF92-8DBBF34D15A3}">
      <dgm:prSet/>
      <dgm:spPr/>
      <dgm:t>
        <a:bodyPr/>
        <a:lstStyle/>
        <a:p>
          <a:endParaRPr lang="es-CO"/>
        </a:p>
      </dgm:t>
    </dgm:pt>
    <dgm:pt modelId="{684435F0-07CC-4543-A7E8-904084443961}">
      <dgm:prSet phldrT="[Text]"/>
      <dgm:spPr/>
      <dgm:t>
        <a:bodyPr/>
        <a:lstStyle/>
        <a:p>
          <a:r>
            <a:rPr lang="es-CO"/>
            <a:t>Interfaz GUI </a:t>
          </a:r>
        </a:p>
      </dgm:t>
    </dgm:pt>
    <dgm:pt modelId="{62480AB9-3B13-4905-BA10-EE210DA59FA1}" type="parTrans" cxnId="{F55D17A7-FA4E-4086-97FA-F3A815ECF575}">
      <dgm:prSet/>
      <dgm:spPr/>
      <dgm:t>
        <a:bodyPr/>
        <a:lstStyle/>
        <a:p>
          <a:endParaRPr lang="es-CO"/>
        </a:p>
      </dgm:t>
    </dgm:pt>
    <dgm:pt modelId="{32BCA0CE-5A7B-4758-8446-7CF7F17D700D}" type="sibTrans" cxnId="{F55D17A7-FA4E-4086-97FA-F3A815ECF575}">
      <dgm:prSet/>
      <dgm:spPr/>
      <dgm:t>
        <a:bodyPr/>
        <a:lstStyle/>
        <a:p>
          <a:endParaRPr lang="es-CO"/>
        </a:p>
      </dgm:t>
    </dgm:pt>
    <dgm:pt modelId="{729D3164-81DE-45F1-9E4C-147D8AF5C04E}">
      <dgm:prSet phldrT="[Text]"/>
      <dgm:spPr/>
      <dgm:t>
        <a:bodyPr/>
        <a:lstStyle/>
        <a:p>
          <a:r>
            <a:rPr lang="es-CO"/>
            <a:t>Teclado </a:t>
          </a:r>
        </a:p>
      </dgm:t>
    </dgm:pt>
    <dgm:pt modelId="{4BF6DD02-9BB0-436E-84C1-3F45C67FD009}" type="parTrans" cxnId="{7D1ADB3C-6E75-4F43-BBDF-831D6E06470B}">
      <dgm:prSet/>
      <dgm:spPr/>
      <dgm:t>
        <a:bodyPr/>
        <a:lstStyle/>
        <a:p>
          <a:endParaRPr lang="es-CO"/>
        </a:p>
      </dgm:t>
    </dgm:pt>
    <dgm:pt modelId="{78574413-726B-45EF-8BFA-0D48DDFE524C}" type="sibTrans" cxnId="{7D1ADB3C-6E75-4F43-BBDF-831D6E06470B}">
      <dgm:prSet/>
      <dgm:spPr/>
      <dgm:t>
        <a:bodyPr/>
        <a:lstStyle/>
        <a:p>
          <a:endParaRPr lang="es-CO"/>
        </a:p>
      </dgm:t>
    </dgm:pt>
    <dgm:pt modelId="{846BE52A-A005-4CB7-8A29-56AC7EE55A2F}">
      <dgm:prSet/>
      <dgm:spPr/>
      <dgm:t>
        <a:bodyPr/>
        <a:lstStyle/>
        <a:p>
          <a:r>
            <a:rPr lang="es-CO"/>
            <a:t>Permite visualizar al jugador  las diferntes ventanas  presentes en el juego  </a:t>
          </a:r>
        </a:p>
      </dgm:t>
    </dgm:pt>
    <dgm:pt modelId="{ED6306B3-C170-4D8E-9E38-0F17F0696B5E}" type="parTrans" cxnId="{001EB5CC-C286-4179-99FC-0C43CD2B4675}">
      <dgm:prSet/>
      <dgm:spPr/>
      <dgm:t>
        <a:bodyPr/>
        <a:lstStyle/>
        <a:p>
          <a:endParaRPr lang="es-CO"/>
        </a:p>
      </dgm:t>
    </dgm:pt>
    <dgm:pt modelId="{DEB94623-FD63-422C-B42C-2467264364A4}" type="sibTrans" cxnId="{001EB5CC-C286-4179-99FC-0C43CD2B4675}">
      <dgm:prSet/>
      <dgm:spPr/>
      <dgm:t>
        <a:bodyPr/>
        <a:lstStyle/>
        <a:p>
          <a:endParaRPr lang="es-CO"/>
        </a:p>
      </dgm:t>
    </dgm:pt>
    <dgm:pt modelId="{FCE33C05-9CE0-4446-8A4F-1A042AFCC4B8}">
      <dgm:prSet/>
      <dgm:spPr/>
      <dgm:t>
        <a:bodyPr/>
        <a:lstStyle/>
        <a:p>
          <a:r>
            <a:rPr lang="es-CO"/>
            <a:t>Muestra las pantallas de cada actividad del  juego </a:t>
          </a:r>
        </a:p>
      </dgm:t>
    </dgm:pt>
    <dgm:pt modelId="{271FDEC7-7D4D-4242-B5E0-8F057836F4CF}" type="parTrans" cxnId="{03745BB8-D9E6-41D7-9879-9DDEB1391DCA}">
      <dgm:prSet/>
      <dgm:spPr/>
      <dgm:t>
        <a:bodyPr/>
        <a:lstStyle/>
        <a:p>
          <a:endParaRPr lang="es-CO"/>
        </a:p>
      </dgm:t>
    </dgm:pt>
    <dgm:pt modelId="{7CF3BA3A-3AD7-497E-A883-E664AAF4CDAC}" type="sibTrans" cxnId="{03745BB8-D9E6-41D7-9879-9DDEB1391DCA}">
      <dgm:prSet/>
      <dgm:spPr/>
      <dgm:t>
        <a:bodyPr/>
        <a:lstStyle/>
        <a:p>
          <a:endParaRPr lang="es-CO"/>
        </a:p>
      </dgm:t>
    </dgm:pt>
    <dgm:pt modelId="{B98C2BDF-15B2-4B24-A2F6-DD155D4B42EB}">
      <dgm:prSet/>
      <dgm:spPr/>
      <dgm:t>
        <a:bodyPr/>
        <a:lstStyle/>
        <a:p>
          <a:r>
            <a:rPr lang="es-CO"/>
            <a:t>Permite al usuario ingresar la información de perfil solicitada para ingresar al juego </a:t>
          </a:r>
        </a:p>
      </dgm:t>
    </dgm:pt>
    <dgm:pt modelId="{37226F46-E543-4156-9FF9-4D83BF4C41E8}" type="parTrans" cxnId="{C02CBADF-7A13-48BF-B6FF-A4D086B1C4DD}">
      <dgm:prSet/>
      <dgm:spPr/>
      <dgm:t>
        <a:bodyPr/>
        <a:lstStyle/>
        <a:p>
          <a:endParaRPr lang="es-CO"/>
        </a:p>
      </dgm:t>
    </dgm:pt>
    <dgm:pt modelId="{C772ECFF-0EEF-42DA-910F-F1B8DFD2291B}" type="sibTrans" cxnId="{C02CBADF-7A13-48BF-B6FF-A4D086B1C4DD}">
      <dgm:prSet/>
      <dgm:spPr/>
      <dgm:t>
        <a:bodyPr/>
        <a:lstStyle/>
        <a:p>
          <a:endParaRPr lang="es-CO"/>
        </a:p>
      </dgm:t>
    </dgm:pt>
    <dgm:pt modelId="{0F63870C-A447-4EF1-AAC3-26436DDBFE53}">
      <dgm:prSet/>
      <dgm:spPr/>
      <dgm:t>
        <a:bodyPr/>
        <a:lstStyle/>
        <a:p>
          <a:endParaRPr lang="es-CO"/>
        </a:p>
      </dgm:t>
    </dgm:pt>
    <dgm:pt modelId="{07812FE2-762E-4DE3-8690-1370BB47902D}" type="parTrans" cxnId="{6D691CB0-892C-4297-A698-DAA8B3FDC167}">
      <dgm:prSet/>
      <dgm:spPr/>
      <dgm:t>
        <a:bodyPr/>
        <a:lstStyle/>
        <a:p>
          <a:endParaRPr lang="es-CO"/>
        </a:p>
      </dgm:t>
    </dgm:pt>
    <dgm:pt modelId="{16F61346-7F13-415F-9B37-1145408AFFEE}" type="sibTrans" cxnId="{6D691CB0-892C-4297-A698-DAA8B3FDC167}">
      <dgm:prSet/>
      <dgm:spPr/>
      <dgm:t>
        <a:bodyPr/>
        <a:lstStyle/>
        <a:p>
          <a:endParaRPr lang="es-CO"/>
        </a:p>
      </dgm:t>
    </dgm:pt>
    <dgm:pt modelId="{4EEB284A-F628-4372-9171-8AB8876048CA}">
      <dgm:prSet/>
      <dgm:spPr/>
      <dgm:t>
        <a:bodyPr/>
        <a:lstStyle/>
        <a:p>
          <a:r>
            <a:rPr lang="es-CO"/>
            <a:t>Permite al usuario  interactuar con el juego, mienstras se esta ejecutando.</a:t>
          </a:r>
        </a:p>
      </dgm:t>
    </dgm:pt>
    <dgm:pt modelId="{3B199516-05D5-4609-9349-80A185738897}" type="parTrans" cxnId="{3BFF2FE4-1D63-4218-9030-B54DE41BFAE7}">
      <dgm:prSet/>
      <dgm:spPr/>
    </dgm:pt>
    <dgm:pt modelId="{F8CA6E34-163C-493A-B2C5-88F124E90B46}" type="sibTrans" cxnId="{3BFF2FE4-1D63-4218-9030-B54DE41BFAE7}">
      <dgm:prSet/>
      <dgm:spPr/>
    </dgm:pt>
    <dgm:pt modelId="{17E6AB18-A5CB-4750-9CAA-2CC1E820D3D1}">
      <dgm:prSet/>
      <dgm:spPr/>
      <dgm:t>
        <a:bodyPr/>
        <a:lstStyle/>
        <a:p>
          <a:r>
            <a:rPr lang="es-CO"/>
            <a:t>Como hacer click  en los botones , para aceptar o no una determinada situación </a:t>
          </a:r>
        </a:p>
      </dgm:t>
    </dgm:pt>
    <dgm:pt modelId="{35BDD6A2-D5F6-489F-A429-79E5039638E1}" type="parTrans" cxnId="{858D89D5-D8BE-482A-94C1-029BB13873C8}">
      <dgm:prSet/>
      <dgm:spPr/>
    </dgm:pt>
    <dgm:pt modelId="{E97690E1-3889-40EA-9D33-640B4772B276}" type="sibTrans" cxnId="{858D89D5-D8BE-482A-94C1-029BB13873C8}">
      <dgm:prSet/>
      <dgm:spPr/>
    </dgm:pt>
    <dgm:pt modelId="{093FC365-85B8-4520-9D54-C37631D23E02}" type="pres">
      <dgm:prSet presAssocID="{0D00CCFB-FB9D-49F4-AAA2-8DB8DB78C8A3}" presName="linearFlow" presStyleCnt="0">
        <dgm:presLayoutVars>
          <dgm:dir/>
          <dgm:animLvl val="lvl"/>
          <dgm:resizeHandles/>
        </dgm:presLayoutVars>
      </dgm:prSet>
      <dgm:spPr/>
    </dgm:pt>
    <dgm:pt modelId="{AFF1A6FF-5384-461A-94F9-2AF0B4F55DB7}" type="pres">
      <dgm:prSet presAssocID="{FD7409B5-37FB-4DC6-8ACE-8F58A6C42837}" presName="compositeNode" presStyleCnt="0">
        <dgm:presLayoutVars>
          <dgm:bulletEnabled val="1"/>
        </dgm:presLayoutVars>
      </dgm:prSet>
      <dgm:spPr/>
    </dgm:pt>
    <dgm:pt modelId="{23D5E8DB-7BE2-4969-8120-CBAB50AE5F7A}" type="pres">
      <dgm:prSet presAssocID="{FD7409B5-37FB-4DC6-8ACE-8F58A6C42837}" presName="image" presStyleLbl="fgImgPlace1" presStyleIdx="0" presStyleCnt="4"/>
      <dgm:spPr>
        <a:blipFill rotWithShape="0">
          <a:blip xmlns:r="http://schemas.openxmlformats.org/officeDocument/2006/relationships" r:embed="rId1"/>
          <a:stretch>
            <a:fillRect/>
          </a:stretch>
        </a:blipFill>
      </dgm:spPr>
    </dgm:pt>
    <dgm:pt modelId="{D1E25BA9-716C-4760-B3CD-415885A57555}" type="pres">
      <dgm:prSet presAssocID="{FD7409B5-37FB-4DC6-8ACE-8F58A6C42837}" presName="childNode" presStyleLbl="node1" presStyleIdx="0" presStyleCnt="4">
        <dgm:presLayoutVars>
          <dgm:bulletEnabled val="1"/>
        </dgm:presLayoutVars>
      </dgm:prSet>
      <dgm:spPr/>
      <dgm:t>
        <a:bodyPr/>
        <a:lstStyle/>
        <a:p>
          <a:endParaRPr lang="es-CO"/>
        </a:p>
      </dgm:t>
    </dgm:pt>
    <dgm:pt modelId="{2E5F95D6-0537-40EF-B7F1-4A7D2E7022B7}" type="pres">
      <dgm:prSet presAssocID="{FD7409B5-37FB-4DC6-8ACE-8F58A6C42837}" presName="parentNode" presStyleLbl="revTx" presStyleIdx="0" presStyleCnt="4">
        <dgm:presLayoutVars>
          <dgm:chMax val="0"/>
          <dgm:bulletEnabled val="1"/>
        </dgm:presLayoutVars>
      </dgm:prSet>
      <dgm:spPr/>
      <dgm:t>
        <a:bodyPr/>
        <a:lstStyle/>
        <a:p>
          <a:endParaRPr lang="es-CO"/>
        </a:p>
      </dgm:t>
    </dgm:pt>
    <dgm:pt modelId="{9BACC93A-DD08-4591-B51E-5DB81F5939B6}" type="pres">
      <dgm:prSet presAssocID="{C13C7501-5D04-451E-AA1E-1B70181E95E9}" presName="sibTrans" presStyleCnt="0"/>
      <dgm:spPr/>
    </dgm:pt>
    <dgm:pt modelId="{FA196DC2-8558-41A3-A8FA-9D0EF5CA249A}" type="pres">
      <dgm:prSet presAssocID="{684435F0-07CC-4543-A7E8-904084443961}" presName="compositeNode" presStyleCnt="0">
        <dgm:presLayoutVars>
          <dgm:bulletEnabled val="1"/>
        </dgm:presLayoutVars>
      </dgm:prSet>
      <dgm:spPr/>
    </dgm:pt>
    <dgm:pt modelId="{CB5AB8E5-F3F0-4F4D-BAE5-5672F6EB3255}" type="pres">
      <dgm:prSet presAssocID="{684435F0-07CC-4543-A7E8-904084443961}" presName="image" presStyleLbl="fgImgPlace1" presStyleIdx="1" presStyleCnt="4"/>
      <dgm:spPr>
        <a:blipFill rotWithShape="0">
          <a:blip xmlns:r="http://schemas.openxmlformats.org/officeDocument/2006/relationships" r:embed="rId2"/>
          <a:stretch>
            <a:fillRect/>
          </a:stretch>
        </a:blipFill>
      </dgm:spPr>
    </dgm:pt>
    <dgm:pt modelId="{BB7D39E4-4C5C-4C0E-BB4D-F164FB1A7849}" type="pres">
      <dgm:prSet presAssocID="{684435F0-07CC-4543-A7E8-904084443961}" presName="childNode" presStyleLbl="node1" presStyleIdx="1" presStyleCnt="4" custLinFactNeighborX="5699" custLinFactNeighborY="961">
        <dgm:presLayoutVars>
          <dgm:bulletEnabled val="1"/>
        </dgm:presLayoutVars>
      </dgm:prSet>
      <dgm:spPr/>
      <dgm:t>
        <a:bodyPr/>
        <a:lstStyle/>
        <a:p>
          <a:endParaRPr lang="es-CO"/>
        </a:p>
      </dgm:t>
    </dgm:pt>
    <dgm:pt modelId="{DC39524F-F273-4365-AE27-33187693450A}" type="pres">
      <dgm:prSet presAssocID="{684435F0-07CC-4543-A7E8-904084443961}" presName="parentNode" presStyleLbl="revTx" presStyleIdx="1" presStyleCnt="4">
        <dgm:presLayoutVars>
          <dgm:chMax val="0"/>
          <dgm:bulletEnabled val="1"/>
        </dgm:presLayoutVars>
      </dgm:prSet>
      <dgm:spPr/>
      <dgm:t>
        <a:bodyPr/>
        <a:lstStyle/>
        <a:p>
          <a:endParaRPr lang="es-CO"/>
        </a:p>
      </dgm:t>
    </dgm:pt>
    <dgm:pt modelId="{483BEC71-10C0-4924-B89A-5553455E220D}" type="pres">
      <dgm:prSet presAssocID="{32BCA0CE-5A7B-4758-8446-7CF7F17D700D}" presName="sibTrans" presStyleCnt="0"/>
      <dgm:spPr/>
    </dgm:pt>
    <dgm:pt modelId="{A37309C7-72EB-4A89-AA3D-ED2BD416ADDA}" type="pres">
      <dgm:prSet presAssocID="{729D3164-81DE-45F1-9E4C-147D8AF5C04E}" presName="compositeNode" presStyleCnt="0">
        <dgm:presLayoutVars>
          <dgm:bulletEnabled val="1"/>
        </dgm:presLayoutVars>
      </dgm:prSet>
      <dgm:spPr/>
    </dgm:pt>
    <dgm:pt modelId="{E31F5CB3-B56A-4F02-A5F2-A0060DCA034F}" type="pres">
      <dgm:prSet presAssocID="{729D3164-81DE-45F1-9E4C-147D8AF5C04E}" presName="image" presStyleLbl="fgImgPlace1" presStyleIdx="2" presStyleCnt="4"/>
      <dgm:spPr>
        <a:blipFill rotWithShape="0">
          <a:blip xmlns:r="http://schemas.openxmlformats.org/officeDocument/2006/relationships" r:embed="rId3"/>
          <a:stretch>
            <a:fillRect/>
          </a:stretch>
        </a:blipFill>
      </dgm:spPr>
    </dgm:pt>
    <dgm:pt modelId="{EC916F15-0E58-403B-89F7-821AB2E941FC}" type="pres">
      <dgm:prSet presAssocID="{729D3164-81DE-45F1-9E4C-147D8AF5C04E}" presName="childNode" presStyleLbl="node1" presStyleIdx="2" presStyleCnt="4">
        <dgm:presLayoutVars>
          <dgm:bulletEnabled val="1"/>
        </dgm:presLayoutVars>
      </dgm:prSet>
      <dgm:spPr/>
      <dgm:t>
        <a:bodyPr/>
        <a:lstStyle/>
        <a:p>
          <a:endParaRPr lang="es-CO"/>
        </a:p>
      </dgm:t>
    </dgm:pt>
    <dgm:pt modelId="{AB86B13D-87EF-4043-B37D-E0E8F16D6152}" type="pres">
      <dgm:prSet presAssocID="{729D3164-81DE-45F1-9E4C-147D8AF5C04E}" presName="parentNode" presStyleLbl="revTx" presStyleIdx="2" presStyleCnt="4">
        <dgm:presLayoutVars>
          <dgm:chMax val="0"/>
          <dgm:bulletEnabled val="1"/>
        </dgm:presLayoutVars>
      </dgm:prSet>
      <dgm:spPr/>
      <dgm:t>
        <a:bodyPr/>
        <a:lstStyle/>
        <a:p>
          <a:endParaRPr lang="es-CO"/>
        </a:p>
      </dgm:t>
    </dgm:pt>
    <dgm:pt modelId="{6CDEB20D-F0B9-434E-A0C5-3C3E6DC7E0A0}" type="pres">
      <dgm:prSet presAssocID="{78574413-726B-45EF-8BFA-0D48DDFE524C}" presName="sibTrans" presStyleCnt="0"/>
      <dgm:spPr/>
    </dgm:pt>
    <dgm:pt modelId="{75C5AAE7-0186-49D7-AE97-5AD689860215}" type="pres">
      <dgm:prSet presAssocID="{0F63870C-A447-4EF1-AAC3-26436DDBFE53}" presName="compositeNode" presStyleCnt="0">
        <dgm:presLayoutVars>
          <dgm:bulletEnabled val="1"/>
        </dgm:presLayoutVars>
      </dgm:prSet>
      <dgm:spPr/>
    </dgm:pt>
    <dgm:pt modelId="{A33FA204-A856-4E56-976D-E982388281FF}" type="pres">
      <dgm:prSet presAssocID="{0F63870C-A447-4EF1-AAC3-26436DDBFE53}" presName="image" presStyleLbl="fgImgPlace1" presStyleIdx="3" presStyleCnt="4"/>
      <dgm:spPr>
        <a:blipFill rotWithShape="0">
          <a:blip xmlns:r="http://schemas.openxmlformats.org/officeDocument/2006/relationships" r:embed="rId4"/>
          <a:stretch>
            <a:fillRect/>
          </a:stretch>
        </a:blipFill>
      </dgm:spPr>
    </dgm:pt>
    <dgm:pt modelId="{3C6E8EA3-C3E8-4A32-9141-87FBE34976C8}" type="pres">
      <dgm:prSet presAssocID="{0F63870C-A447-4EF1-AAC3-26436DDBFE53}" presName="childNode" presStyleLbl="node1" presStyleIdx="3" presStyleCnt="4" custLinFactNeighborX="-4558" custLinFactNeighborY="-408">
        <dgm:presLayoutVars>
          <dgm:bulletEnabled val="1"/>
        </dgm:presLayoutVars>
      </dgm:prSet>
      <dgm:spPr/>
      <dgm:t>
        <a:bodyPr/>
        <a:lstStyle/>
        <a:p>
          <a:endParaRPr lang="es-CO"/>
        </a:p>
      </dgm:t>
    </dgm:pt>
    <dgm:pt modelId="{B8D514C8-C5C4-44C3-B0B0-D4827E780A8F}" type="pres">
      <dgm:prSet presAssocID="{0F63870C-A447-4EF1-AAC3-26436DDBFE53}" presName="parentNode" presStyleLbl="revTx" presStyleIdx="3" presStyleCnt="4">
        <dgm:presLayoutVars>
          <dgm:chMax val="0"/>
          <dgm:bulletEnabled val="1"/>
        </dgm:presLayoutVars>
      </dgm:prSet>
      <dgm:spPr/>
      <dgm:t>
        <a:bodyPr/>
        <a:lstStyle/>
        <a:p>
          <a:endParaRPr lang="es-CO"/>
        </a:p>
      </dgm:t>
    </dgm:pt>
  </dgm:ptLst>
  <dgm:cxnLst>
    <dgm:cxn modelId="{3BFF2FE4-1D63-4218-9030-B54DE41BFAE7}" srcId="{0F63870C-A447-4EF1-AAC3-26436DDBFE53}" destId="{4EEB284A-F628-4372-9171-8AB8876048CA}" srcOrd="0" destOrd="0" parTransId="{3B199516-05D5-4609-9349-80A185738897}" sibTransId="{F8CA6E34-163C-493A-B2C5-88F124E90B46}"/>
    <dgm:cxn modelId="{C02CBADF-7A13-48BF-B6FF-A4D086B1C4DD}" srcId="{729D3164-81DE-45F1-9E4C-147D8AF5C04E}" destId="{B98C2BDF-15B2-4B24-A2F6-DD155D4B42EB}" srcOrd="0" destOrd="0" parTransId="{37226F46-E543-4156-9FF9-4D83BF4C41E8}" sibTransId="{C772ECFF-0EEF-42DA-910F-F1B8DFD2291B}"/>
    <dgm:cxn modelId="{7D1ADB3C-6E75-4F43-BBDF-831D6E06470B}" srcId="{0D00CCFB-FB9D-49F4-AAA2-8DB8DB78C8A3}" destId="{729D3164-81DE-45F1-9E4C-147D8AF5C04E}" srcOrd="2" destOrd="0" parTransId="{4BF6DD02-9BB0-436E-84C1-3F45C67FD009}" sibTransId="{78574413-726B-45EF-8BFA-0D48DDFE524C}"/>
    <dgm:cxn modelId="{EDB7BDFC-0B8D-494D-908F-A632B5E736AB}" type="presOf" srcId="{17E6AB18-A5CB-4750-9CAA-2CC1E820D3D1}" destId="{3C6E8EA3-C3E8-4A32-9141-87FBE34976C8}" srcOrd="0" destOrd="1" presId="urn:microsoft.com/office/officeart/2005/8/layout/hList2"/>
    <dgm:cxn modelId="{B7D31CAC-367B-40ED-8D94-05684217137C}" type="presOf" srcId="{684435F0-07CC-4543-A7E8-904084443961}" destId="{DC39524F-F273-4365-AE27-33187693450A}" srcOrd="0" destOrd="0" presId="urn:microsoft.com/office/officeart/2005/8/layout/hList2"/>
    <dgm:cxn modelId="{F55D17A7-FA4E-4086-97FA-F3A815ECF575}" srcId="{0D00CCFB-FB9D-49F4-AAA2-8DB8DB78C8A3}" destId="{684435F0-07CC-4543-A7E8-904084443961}" srcOrd="1" destOrd="0" parTransId="{62480AB9-3B13-4905-BA10-EE210DA59FA1}" sibTransId="{32BCA0CE-5A7B-4758-8446-7CF7F17D700D}"/>
    <dgm:cxn modelId="{001EB5CC-C286-4179-99FC-0C43CD2B4675}" srcId="{FD7409B5-37FB-4DC6-8ACE-8F58A6C42837}" destId="{846BE52A-A005-4CB7-8A29-56AC7EE55A2F}" srcOrd="0" destOrd="0" parTransId="{ED6306B3-C170-4D8E-9E38-0F17F0696B5E}" sibTransId="{DEB94623-FD63-422C-B42C-2467264364A4}"/>
    <dgm:cxn modelId="{64628576-048D-4BE4-A533-2E90BAFA5B1E}" type="presOf" srcId="{846BE52A-A005-4CB7-8A29-56AC7EE55A2F}" destId="{D1E25BA9-716C-4760-B3CD-415885A57555}" srcOrd="0" destOrd="0" presId="urn:microsoft.com/office/officeart/2005/8/layout/hList2"/>
    <dgm:cxn modelId="{5DCACE59-338E-4A09-A9D9-0F7879CD8AB8}" type="presOf" srcId="{0D00CCFB-FB9D-49F4-AAA2-8DB8DB78C8A3}" destId="{093FC365-85B8-4520-9D54-C37631D23E02}" srcOrd="0" destOrd="0" presId="urn:microsoft.com/office/officeart/2005/8/layout/hList2"/>
    <dgm:cxn modelId="{858D89D5-D8BE-482A-94C1-029BB13873C8}" srcId="{0F63870C-A447-4EF1-AAC3-26436DDBFE53}" destId="{17E6AB18-A5CB-4750-9CAA-2CC1E820D3D1}" srcOrd="1" destOrd="0" parTransId="{35BDD6A2-D5F6-489F-A429-79E5039638E1}" sibTransId="{E97690E1-3889-40EA-9D33-640B4772B276}"/>
    <dgm:cxn modelId="{B6C78547-2677-4FBD-AF92-8DBBF34D15A3}" srcId="{0D00CCFB-FB9D-49F4-AAA2-8DB8DB78C8A3}" destId="{FD7409B5-37FB-4DC6-8ACE-8F58A6C42837}" srcOrd="0" destOrd="0" parTransId="{34EBB80D-9E21-4A06-A5DA-43334AEFAD5F}" sibTransId="{C13C7501-5D04-451E-AA1E-1B70181E95E9}"/>
    <dgm:cxn modelId="{124C9A6C-DACB-438C-A310-BF94403EBF37}" type="presOf" srcId="{FCE33C05-9CE0-4446-8A4F-1A042AFCC4B8}" destId="{BB7D39E4-4C5C-4C0E-BB4D-F164FB1A7849}" srcOrd="0" destOrd="0" presId="urn:microsoft.com/office/officeart/2005/8/layout/hList2"/>
    <dgm:cxn modelId="{C19C8564-70D2-4FE4-ACE1-E9ADF47D0F93}" type="presOf" srcId="{729D3164-81DE-45F1-9E4C-147D8AF5C04E}" destId="{AB86B13D-87EF-4043-B37D-E0E8F16D6152}" srcOrd="0" destOrd="0" presId="urn:microsoft.com/office/officeart/2005/8/layout/hList2"/>
    <dgm:cxn modelId="{6D691CB0-892C-4297-A698-DAA8B3FDC167}" srcId="{0D00CCFB-FB9D-49F4-AAA2-8DB8DB78C8A3}" destId="{0F63870C-A447-4EF1-AAC3-26436DDBFE53}" srcOrd="3" destOrd="0" parTransId="{07812FE2-762E-4DE3-8690-1370BB47902D}" sibTransId="{16F61346-7F13-415F-9B37-1145408AFFEE}"/>
    <dgm:cxn modelId="{03745BB8-D9E6-41D7-9879-9DDEB1391DCA}" srcId="{684435F0-07CC-4543-A7E8-904084443961}" destId="{FCE33C05-9CE0-4446-8A4F-1A042AFCC4B8}" srcOrd="0" destOrd="0" parTransId="{271FDEC7-7D4D-4242-B5E0-8F057836F4CF}" sibTransId="{7CF3BA3A-3AD7-497E-A883-E664AAF4CDAC}"/>
    <dgm:cxn modelId="{5DB8939E-0BEC-4FF4-B673-80AF005F757C}" type="presOf" srcId="{0F63870C-A447-4EF1-AAC3-26436DDBFE53}" destId="{B8D514C8-C5C4-44C3-B0B0-D4827E780A8F}" srcOrd="0" destOrd="0" presId="urn:microsoft.com/office/officeart/2005/8/layout/hList2"/>
    <dgm:cxn modelId="{88BC8548-E5D5-4B47-B5C1-AC90C57541EA}" type="presOf" srcId="{B98C2BDF-15B2-4B24-A2F6-DD155D4B42EB}" destId="{EC916F15-0E58-403B-89F7-821AB2E941FC}" srcOrd="0" destOrd="0" presId="urn:microsoft.com/office/officeart/2005/8/layout/hList2"/>
    <dgm:cxn modelId="{C2833EE5-0DD9-4716-96EC-1A61B2D8B2A7}" type="presOf" srcId="{4EEB284A-F628-4372-9171-8AB8876048CA}" destId="{3C6E8EA3-C3E8-4A32-9141-87FBE34976C8}" srcOrd="0" destOrd="0" presId="urn:microsoft.com/office/officeart/2005/8/layout/hList2"/>
    <dgm:cxn modelId="{2695FEEC-180B-43B8-BEE7-4275D8EA6C62}" type="presOf" srcId="{FD7409B5-37FB-4DC6-8ACE-8F58A6C42837}" destId="{2E5F95D6-0537-40EF-B7F1-4A7D2E7022B7}" srcOrd="0" destOrd="0" presId="urn:microsoft.com/office/officeart/2005/8/layout/hList2"/>
    <dgm:cxn modelId="{1F8978EA-2B1C-4F3D-BA0D-D7F635FA286C}" type="presParOf" srcId="{093FC365-85B8-4520-9D54-C37631D23E02}" destId="{AFF1A6FF-5384-461A-94F9-2AF0B4F55DB7}" srcOrd="0" destOrd="0" presId="urn:microsoft.com/office/officeart/2005/8/layout/hList2"/>
    <dgm:cxn modelId="{3A94E375-EF88-4ED8-AADA-53A2C04DFC58}" type="presParOf" srcId="{AFF1A6FF-5384-461A-94F9-2AF0B4F55DB7}" destId="{23D5E8DB-7BE2-4969-8120-CBAB50AE5F7A}" srcOrd="0" destOrd="0" presId="urn:microsoft.com/office/officeart/2005/8/layout/hList2"/>
    <dgm:cxn modelId="{DD5AAD02-52C5-4F1F-901F-7810383BBBA3}" type="presParOf" srcId="{AFF1A6FF-5384-461A-94F9-2AF0B4F55DB7}" destId="{D1E25BA9-716C-4760-B3CD-415885A57555}" srcOrd="1" destOrd="0" presId="urn:microsoft.com/office/officeart/2005/8/layout/hList2"/>
    <dgm:cxn modelId="{40F68487-9164-495C-AA2A-56FD6B3FADE9}" type="presParOf" srcId="{AFF1A6FF-5384-461A-94F9-2AF0B4F55DB7}" destId="{2E5F95D6-0537-40EF-B7F1-4A7D2E7022B7}" srcOrd="2" destOrd="0" presId="urn:microsoft.com/office/officeart/2005/8/layout/hList2"/>
    <dgm:cxn modelId="{429A0738-53E0-4CD9-BF30-24994EEB001C}" type="presParOf" srcId="{093FC365-85B8-4520-9D54-C37631D23E02}" destId="{9BACC93A-DD08-4591-B51E-5DB81F5939B6}" srcOrd="1" destOrd="0" presId="urn:microsoft.com/office/officeart/2005/8/layout/hList2"/>
    <dgm:cxn modelId="{3A664DFC-2C7D-4944-ACE4-24401F468856}" type="presParOf" srcId="{093FC365-85B8-4520-9D54-C37631D23E02}" destId="{FA196DC2-8558-41A3-A8FA-9D0EF5CA249A}" srcOrd="2" destOrd="0" presId="urn:microsoft.com/office/officeart/2005/8/layout/hList2"/>
    <dgm:cxn modelId="{8B866F62-7A1E-48C1-94BB-F527A76DE608}" type="presParOf" srcId="{FA196DC2-8558-41A3-A8FA-9D0EF5CA249A}" destId="{CB5AB8E5-F3F0-4F4D-BAE5-5672F6EB3255}" srcOrd="0" destOrd="0" presId="urn:microsoft.com/office/officeart/2005/8/layout/hList2"/>
    <dgm:cxn modelId="{113017DC-7BC8-4B58-925B-9E42BE4B5FAE}" type="presParOf" srcId="{FA196DC2-8558-41A3-A8FA-9D0EF5CA249A}" destId="{BB7D39E4-4C5C-4C0E-BB4D-F164FB1A7849}" srcOrd="1" destOrd="0" presId="urn:microsoft.com/office/officeart/2005/8/layout/hList2"/>
    <dgm:cxn modelId="{A026CE79-0200-42E9-BF00-1AB9CFACCBB5}" type="presParOf" srcId="{FA196DC2-8558-41A3-A8FA-9D0EF5CA249A}" destId="{DC39524F-F273-4365-AE27-33187693450A}" srcOrd="2" destOrd="0" presId="urn:microsoft.com/office/officeart/2005/8/layout/hList2"/>
    <dgm:cxn modelId="{42C1F512-DA8C-434D-8EE2-58ABCC985EC7}" type="presParOf" srcId="{093FC365-85B8-4520-9D54-C37631D23E02}" destId="{483BEC71-10C0-4924-B89A-5553455E220D}" srcOrd="3" destOrd="0" presId="urn:microsoft.com/office/officeart/2005/8/layout/hList2"/>
    <dgm:cxn modelId="{50D9826E-A838-4451-A95C-442F36B915F0}" type="presParOf" srcId="{093FC365-85B8-4520-9D54-C37631D23E02}" destId="{A37309C7-72EB-4A89-AA3D-ED2BD416ADDA}" srcOrd="4" destOrd="0" presId="urn:microsoft.com/office/officeart/2005/8/layout/hList2"/>
    <dgm:cxn modelId="{5B1991AF-F966-49A0-8297-A4CF738D2CD2}" type="presParOf" srcId="{A37309C7-72EB-4A89-AA3D-ED2BD416ADDA}" destId="{E31F5CB3-B56A-4F02-A5F2-A0060DCA034F}" srcOrd="0" destOrd="0" presId="urn:microsoft.com/office/officeart/2005/8/layout/hList2"/>
    <dgm:cxn modelId="{967AC516-75CC-4E6F-BB2B-6F505C2FAB92}" type="presParOf" srcId="{A37309C7-72EB-4A89-AA3D-ED2BD416ADDA}" destId="{EC916F15-0E58-403B-89F7-821AB2E941FC}" srcOrd="1" destOrd="0" presId="urn:microsoft.com/office/officeart/2005/8/layout/hList2"/>
    <dgm:cxn modelId="{7FF85DF1-19D1-4159-8271-44412E335422}" type="presParOf" srcId="{A37309C7-72EB-4A89-AA3D-ED2BD416ADDA}" destId="{AB86B13D-87EF-4043-B37D-E0E8F16D6152}" srcOrd="2" destOrd="0" presId="urn:microsoft.com/office/officeart/2005/8/layout/hList2"/>
    <dgm:cxn modelId="{9BAE6F8E-99F4-48FA-AD7A-E2824B4C1F72}" type="presParOf" srcId="{093FC365-85B8-4520-9D54-C37631D23E02}" destId="{6CDEB20D-F0B9-434E-A0C5-3C3E6DC7E0A0}" srcOrd="5" destOrd="0" presId="urn:microsoft.com/office/officeart/2005/8/layout/hList2"/>
    <dgm:cxn modelId="{E759D951-47D7-43A4-A78D-94DCC12A965A}" type="presParOf" srcId="{093FC365-85B8-4520-9D54-C37631D23E02}" destId="{75C5AAE7-0186-49D7-AE97-5AD689860215}" srcOrd="6" destOrd="0" presId="urn:microsoft.com/office/officeart/2005/8/layout/hList2"/>
    <dgm:cxn modelId="{50452B53-B001-4B38-A38F-76B3EE23AC2A}" type="presParOf" srcId="{75C5AAE7-0186-49D7-AE97-5AD689860215}" destId="{A33FA204-A856-4E56-976D-E982388281FF}" srcOrd="0" destOrd="0" presId="urn:microsoft.com/office/officeart/2005/8/layout/hList2"/>
    <dgm:cxn modelId="{B2B91AB3-4B6C-487D-A69B-A6D140DA7969}" type="presParOf" srcId="{75C5AAE7-0186-49D7-AE97-5AD689860215}" destId="{3C6E8EA3-C3E8-4A32-9141-87FBE34976C8}" srcOrd="1" destOrd="0" presId="urn:microsoft.com/office/officeart/2005/8/layout/hList2"/>
    <dgm:cxn modelId="{D9A47F7A-D261-4FC6-916E-7D78F81905A7}" type="presParOf" srcId="{75C5AAE7-0186-49D7-AE97-5AD689860215}" destId="{B8D514C8-C5C4-44C3-B0B0-D4827E780A8F}" srcOrd="2" destOrd="0" presId="urn:microsoft.com/office/officeart/2005/8/layout/hList2"/>
  </dgm:cxnLst>
  <dgm:bg/>
  <dgm:whole/>
  <dgm:extLst>
    <a:ext uri="http://schemas.microsoft.com/office/drawing/2008/diagram">
      <dsp:dataModelExt xmlns:dsp="http://schemas.microsoft.com/office/drawing/2008/diagram" xmlns="" relId="rId73"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CB3AB454-3B22-4DC8-86B1-91F4A73E156C}" type="doc">
      <dgm:prSet loTypeId="urn:microsoft.com/office/officeart/2005/8/layout/target3" loCatId="list" qsTypeId="urn:microsoft.com/office/officeart/2005/8/quickstyle/3d1" qsCatId="3D" csTypeId="urn:microsoft.com/office/officeart/2005/8/colors/colorful1" csCatId="colorful" phldr="1"/>
      <dgm:spPr/>
      <dgm:t>
        <a:bodyPr/>
        <a:lstStyle/>
        <a:p>
          <a:endParaRPr lang="es-CO"/>
        </a:p>
      </dgm:t>
    </dgm:pt>
    <dgm:pt modelId="{AB21EB94-6FB1-45C2-9B30-2D7B009B8F62}">
      <dgm:prSet phldrT="[Texto]"/>
      <dgm:spPr/>
      <dgm:t>
        <a:bodyPr/>
        <a:lstStyle/>
        <a:p>
          <a:r>
            <a:rPr lang="es-CO" i="0"/>
            <a:t>Funcionalidad 1: Jugar </a:t>
          </a:r>
        </a:p>
      </dgm:t>
    </dgm:pt>
    <dgm:pt modelId="{6CC2D70A-6F3D-4B6B-BCF4-2F519A408557}" type="parTrans" cxnId="{A612889D-B654-4E1B-A2DA-469D16A150B6}">
      <dgm:prSet/>
      <dgm:spPr/>
      <dgm:t>
        <a:bodyPr/>
        <a:lstStyle/>
        <a:p>
          <a:endParaRPr lang="es-CO"/>
        </a:p>
      </dgm:t>
    </dgm:pt>
    <dgm:pt modelId="{ECDECD83-2CE4-4EEA-B460-2F49CA46D810}" type="sibTrans" cxnId="{A612889D-B654-4E1B-A2DA-469D16A150B6}">
      <dgm:prSet/>
      <dgm:spPr/>
      <dgm:t>
        <a:bodyPr/>
        <a:lstStyle/>
        <a:p>
          <a:endParaRPr lang="es-CO"/>
        </a:p>
      </dgm:t>
    </dgm:pt>
    <dgm:pt modelId="{22BDFDC4-0D65-4F01-B7BF-7AEE42AD4094}">
      <dgm:prSet phldrT="[Texto]"/>
      <dgm:spPr/>
      <dgm:t>
        <a:bodyPr/>
        <a:lstStyle/>
        <a:p>
          <a:r>
            <a:rPr lang="es-CO" i="0"/>
            <a:t>Funcionalidad 2: Registro y Autenticación </a:t>
          </a:r>
        </a:p>
      </dgm:t>
    </dgm:pt>
    <dgm:pt modelId="{EC2A9054-A50F-4408-B55B-446D434AD76B}" type="parTrans" cxnId="{F71EFA94-1ACD-4EAC-8C2A-A895EA06CA21}">
      <dgm:prSet/>
      <dgm:spPr/>
      <dgm:t>
        <a:bodyPr/>
        <a:lstStyle/>
        <a:p>
          <a:endParaRPr lang="es-CO"/>
        </a:p>
      </dgm:t>
    </dgm:pt>
    <dgm:pt modelId="{73EF120C-F70D-4A0B-8A69-4F9B2F1E5AF1}" type="sibTrans" cxnId="{F71EFA94-1ACD-4EAC-8C2A-A895EA06CA21}">
      <dgm:prSet/>
      <dgm:spPr/>
      <dgm:t>
        <a:bodyPr/>
        <a:lstStyle/>
        <a:p>
          <a:endParaRPr lang="es-CO"/>
        </a:p>
      </dgm:t>
    </dgm:pt>
    <dgm:pt modelId="{2670C813-014B-48DF-917D-C218C25B18F6}">
      <dgm:prSet phldrT="[Texto]"/>
      <dgm:spPr/>
      <dgm:t>
        <a:bodyPr/>
        <a:lstStyle/>
        <a:p>
          <a:r>
            <a:rPr lang="es-CO"/>
            <a:t>Funcionalidad 3: Administración</a:t>
          </a:r>
        </a:p>
      </dgm:t>
    </dgm:pt>
    <dgm:pt modelId="{496D0EAB-B56C-426E-92FE-4ABB53E2AD65}" type="parTrans" cxnId="{36B698C9-8365-42AA-8365-EFCFBF81B4E4}">
      <dgm:prSet/>
      <dgm:spPr/>
      <dgm:t>
        <a:bodyPr/>
        <a:lstStyle/>
        <a:p>
          <a:endParaRPr lang="es-CO"/>
        </a:p>
      </dgm:t>
    </dgm:pt>
    <dgm:pt modelId="{3C66527B-CE3E-4002-9A52-364A3FF316A8}" type="sibTrans" cxnId="{36B698C9-8365-42AA-8365-EFCFBF81B4E4}">
      <dgm:prSet/>
      <dgm:spPr/>
      <dgm:t>
        <a:bodyPr/>
        <a:lstStyle/>
        <a:p>
          <a:endParaRPr lang="es-CO"/>
        </a:p>
      </dgm:t>
    </dgm:pt>
    <dgm:pt modelId="{03C4ED69-09AE-4714-B051-074FE16F1829}">
      <dgm:prSet phldrT="[Texto]"/>
      <dgm:spPr/>
      <dgm:t>
        <a:bodyPr/>
        <a:lstStyle/>
        <a:p>
          <a:r>
            <a:rPr lang="es-CO"/>
            <a:t>Cruce de funcionalidades</a:t>
          </a:r>
        </a:p>
      </dgm:t>
    </dgm:pt>
    <dgm:pt modelId="{8362CD4B-FCAC-475E-83DA-4C5B4B19F4AF}" type="parTrans" cxnId="{D9E5A2E7-A0BD-4CF8-833A-DB7115574DE4}">
      <dgm:prSet/>
      <dgm:spPr/>
      <dgm:t>
        <a:bodyPr/>
        <a:lstStyle/>
        <a:p>
          <a:endParaRPr lang="es-CO"/>
        </a:p>
      </dgm:t>
    </dgm:pt>
    <dgm:pt modelId="{F8F136B3-D699-4770-8A92-57E234727BCF}" type="sibTrans" cxnId="{D9E5A2E7-A0BD-4CF8-833A-DB7115574DE4}">
      <dgm:prSet/>
      <dgm:spPr/>
      <dgm:t>
        <a:bodyPr/>
        <a:lstStyle/>
        <a:p>
          <a:endParaRPr lang="es-CO"/>
        </a:p>
      </dgm:t>
    </dgm:pt>
    <dgm:pt modelId="{E78B3DC3-B82B-4576-A065-B54B06831370}">
      <dgm:prSet phldrT="[Texto]"/>
      <dgm:spPr/>
      <dgm:t>
        <a:bodyPr/>
        <a:lstStyle/>
        <a:p>
          <a:r>
            <a:rPr lang="es-CO"/>
            <a:t>Funcionalidad 4: Consultas</a:t>
          </a:r>
        </a:p>
      </dgm:t>
    </dgm:pt>
    <dgm:pt modelId="{28201BC1-F3A3-4550-A72F-0F8F6C14B983}" type="parTrans" cxnId="{B05B4D6D-2FC5-4AB9-9148-FF5FA33DDBDC}">
      <dgm:prSet/>
      <dgm:spPr/>
      <dgm:t>
        <a:bodyPr/>
        <a:lstStyle/>
        <a:p>
          <a:endParaRPr lang="es-CO"/>
        </a:p>
      </dgm:t>
    </dgm:pt>
    <dgm:pt modelId="{140C5C95-F0FF-40E3-A9DD-83B4B1FE6B12}" type="sibTrans" cxnId="{B05B4D6D-2FC5-4AB9-9148-FF5FA33DDBDC}">
      <dgm:prSet/>
      <dgm:spPr/>
      <dgm:t>
        <a:bodyPr/>
        <a:lstStyle/>
        <a:p>
          <a:endParaRPr lang="es-CO"/>
        </a:p>
      </dgm:t>
    </dgm:pt>
    <dgm:pt modelId="{8685C770-5016-4F62-9D7F-90F3F4F12D1B}" type="pres">
      <dgm:prSet presAssocID="{CB3AB454-3B22-4DC8-86B1-91F4A73E156C}" presName="Name0" presStyleCnt="0">
        <dgm:presLayoutVars>
          <dgm:chMax val="7"/>
          <dgm:dir/>
          <dgm:animLvl val="lvl"/>
          <dgm:resizeHandles val="exact"/>
        </dgm:presLayoutVars>
      </dgm:prSet>
      <dgm:spPr/>
      <dgm:t>
        <a:bodyPr/>
        <a:lstStyle/>
        <a:p>
          <a:endParaRPr lang="es-CO"/>
        </a:p>
      </dgm:t>
    </dgm:pt>
    <dgm:pt modelId="{D46F72A4-56C7-47FD-B5BA-FB04C4A910AD}" type="pres">
      <dgm:prSet presAssocID="{AB21EB94-6FB1-45C2-9B30-2D7B009B8F62}" presName="circle1" presStyleLbl="node1" presStyleIdx="0" presStyleCnt="5"/>
      <dgm:spPr/>
    </dgm:pt>
    <dgm:pt modelId="{3EBC8D6B-94AD-4063-B6F2-F035D86D061B}" type="pres">
      <dgm:prSet presAssocID="{AB21EB94-6FB1-45C2-9B30-2D7B009B8F62}" presName="space" presStyleCnt="0"/>
      <dgm:spPr/>
    </dgm:pt>
    <dgm:pt modelId="{614AEDD1-7E36-4C51-B5E3-66240186BA6E}" type="pres">
      <dgm:prSet presAssocID="{AB21EB94-6FB1-45C2-9B30-2D7B009B8F62}" presName="rect1" presStyleLbl="alignAcc1" presStyleIdx="0" presStyleCnt="5"/>
      <dgm:spPr/>
      <dgm:t>
        <a:bodyPr/>
        <a:lstStyle/>
        <a:p>
          <a:endParaRPr lang="es-CO"/>
        </a:p>
      </dgm:t>
    </dgm:pt>
    <dgm:pt modelId="{D08E93EC-28E5-42F5-A0BB-0827E2731925}" type="pres">
      <dgm:prSet presAssocID="{22BDFDC4-0D65-4F01-B7BF-7AEE42AD4094}" presName="vertSpace2" presStyleLbl="node1" presStyleIdx="0" presStyleCnt="5"/>
      <dgm:spPr/>
    </dgm:pt>
    <dgm:pt modelId="{D4F03AFB-01D1-4CE3-B993-E3C55279B66D}" type="pres">
      <dgm:prSet presAssocID="{22BDFDC4-0D65-4F01-B7BF-7AEE42AD4094}" presName="circle2" presStyleLbl="node1" presStyleIdx="1" presStyleCnt="5"/>
      <dgm:spPr/>
    </dgm:pt>
    <dgm:pt modelId="{608860AC-5E43-40FE-838B-EBB7293B3F80}" type="pres">
      <dgm:prSet presAssocID="{22BDFDC4-0D65-4F01-B7BF-7AEE42AD4094}" presName="rect2" presStyleLbl="alignAcc1" presStyleIdx="1" presStyleCnt="5"/>
      <dgm:spPr/>
      <dgm:t>
        <a:bodyPr/>
        <a:lstStyle/>
        <a:p>
          <a:endParaRPr lang="es-CO"/>
        </a:p>
      </dgm:t>
    </dgm:pt>
    <dgm:pt modelId="{156A152B-EB14-46EE-AA28-BC65A5E9F272}" type="pres">
      <dgm:prSet presAssocID="{2670C813-014B-48DF-917D-C218C25B18F6}" presName="vertSpace3" presStyleLbl="node1" presStyleIdx="1" presStyleCnt="5"/>
      <dgm:spPr/>
    </dgm:pt>
    <dgm:pt modelId="{5D9B2FF5-C814-451C-84F7-8FE08955EECA}" type="pres">
      <dgm:prSet presAssocID="{2670C813-014B-48DF-917D-C218C25B18F6}" presName="circle3" presStyleLbl="node1" presStyleIdx="2" presStyleCnt="5"/>
      <dgm:spPr/>
    </dgm:pt>
    <dgm:pt modelId="{17A77A22-6C4D-49EE-97C3-CABBB2BD5ED7}" type="pres">
      <dgm:prSet presAssocID="{2670C813-014B-48DF-917D-C218C25B18F6}" presName="rect3" presStyleLbl="alignAcc1" presStyleIdx="2" presStyleCnt="5"/>
      <dgm:spPr/>
      <dgm:t>
        <a:bodyPr/>
        <a:lstStyle/>
        <a:p>
          <a:endParaRPr lang="es-CO"/>
        </a:p>
      </dgm:t>
    </dgm:pt>
    <dgm:pt modelId="{FB970806-00DF-4F7D-9736-0B07812A640F}" type="pres">
      <dgm:prSet presAssocID="{E78B3DC3-B82B-4576-A065-B54B06831370}" presName="vertSpace4" presStyleLbl="node1" presStyleIdx="2" presStyleCnt="5"/>
      <dgm:spPr/>
    </dgm:pt>
    <dgm:pt modelId="{CC87C0BF-0948-4EE4-AC64-8F8793C9B458}" type="pres">
      <dgm:prSet presAssocID="{E78B3DC3-B82B-4576-A065-B54B06831370}" presName="circle4" presStyleLbl="node1" presStyleIdx="3" presStyleCnt="5"/>
      <dgm:spPr/>
    </dgm:pt>
    <dgm:pt modelId="{4AF28EEC-9933-4DE7-99D8-A04FD12BCDA6}" type="pres">
      <dgm:prSet presAssocID="{E78B3DC3-B82B-4576-A065-B54B06831370}" presName="rect4" presStyleLbl="alignAcc1" presStyleIdx="3" presStyleCnt="5"/>
      <dgm:spPr/>
      <dgm:t>
        <a:bodyPr/>
        <a:lstStyle/>
        <a:p>
          <a:endParaRPr lang="es-CO"/>
        </a:p>
      </dgm:t>
    </dgm:pt>
    <dgm:pt modelId="{8EF34CAB-3D56-498C-9872-6665A1377F3D}" type="pres">
      <dgm:prSet presAssocID="{03C4ED69-09AE-4714-B051-074FE16F1829}" presName="vertSpace5" presStyleLbl="node1" presStyleIdx="3" presStyleCnt="5"/>
      <dgm:spPr/>
    </dgm:pt>
    <dgm:pt modelId="{EC1BF9A9-38DE-4067-B66A-7E2EFB9797DE}" type="pres">
      <dgm:prSet presAssocID="{03C4ED69-09AE-4714-B051-074FE16F1829}" presName="circle5" presStyleLbl="node1" presStyleIdx="4" presStyleCnt="5"/>
      <dgm:spPr/>
    </dgm:pt>
    <dgm:pt modelId="{27B905B5-FBFD-4C9A-854F-0E229FB9A09E}" type="pres">
      <dgm:prSet presAssocID="{03C4ED69-09AE-4714-B051-074FE16F1829}" presName="rect5" presStyleLbl="alignAcc1" presStyleIdx="4" presStyleCnt="5"/>
      <dgm:spPr/>
      <dgm:t>
        <a:bodyPr/>
        <a:lstStyle/>
        <a:p>
          <a:endParaRPr lang="es-CO"/>
        </a:p>
      </dgm:t>
    </dgm:pt>
    <dgm:pt modelId="{09A46F4F-94CB-4956-B3FF-B62B9CCFE198}" type="pres">
      <dgm:prSet presAssocID="{AB21EB94-6FB1-45C2-9B30-2D7B009B8F62}" presName="rect1ParTxNoCh" presStyleLbl="alignAcc1" presStyleIdx="4" presStyleCnt="5">
        <dgm:presLayoutVars>
          <dgm:chMax val="1"/>
          <dgm:bulletEnabled val="1"/>
        </dgm:presLayoutVars>
      </dgm:prSet>
      <dgm:spPr/>
      <dgm:t>
        <a:bodyPr/>
        <a:lstStyle/>
        <a:p>
          <a:endParaRPr lang="es-CO"/>
        </a:p>
      </dgm:t>
    </dgm:pt>
    <dgm:pt modelId="{D62CDF66-3053-4468-B9F5-E8B4B9DB4505}" type="pres">
      <dgm:prSet presAssocID="{22BDFDC4-0D65-4F01-B7BF-7AEE42AD4094}" presName="rect2ParTxNoCh" presStyleLbl="alignAcc1" presStyleIdx="4" presStyleCnt="5">
        <dgm:presLayoutVars>
          <dgm:chMax val="1"/>
          <dgm:bulletEnabled val="1"/>
        </dgm:presLayoutVars>
      </dgm:prSet>
      <dgm:spPr/>
      <dgm:t>
        <a:bodyPr/>
        <a:lstStyle/>
        <a:p>
          <a:endParaRPr lang="es-CO"/>
        </a:p>
      </dgm:t>
    </dgm:pt>
    <dgm:pt modelId="{7139427C-87B5-4BD1-9B73-06F7CB8E1503}" type="pres">
      <dgm:prSet presAssocID="{2670C813-014B-48DF-917D-C218C25B18F6}" presName="rect3ParTxNoCh" presStyleLbl="alignAcc1" presStyleIdx="4" presStyleCnt="5">
        <dgm:presLayoutVars>
          <dgm:chMax val="1"/>
          <dgm:bulletEnabled val="1"/>
        </dgm:presLayoutVars>
      </dgm:prSet>
      <dgm:spPr/>
      <dgm:t>
        <a:bodyPr/>
        <a:lstStyle/>
        <a:p>
          <a:endParaRPr lang="es-CO"/>
        </a:p>
      </dgm:t>
    </dgm:pt>
    <dgm:pt modelId="{724F6855-AF7F-4B7D-A446-966615245735}" type="pres">
      <dgm:prSet presAssocID="{E78B3DC3-B82B-4576-A065-B54B06831370}" presName="rect4ParTxNoCh" presStyleLbl="alignAcc1" presStyleIdx="4" presStyleCnt="5">
        <dgm:presLayoutVars>
          <dgm:chMax val="1"/>
          <dgm:bulletEnabled val="1"/>
        </dgm:presLayoutVars>
      </dgm:prSet>
      <dgm:spPr/>
      <dgm:t>
        <a:bodyPr/>
        <a:lstStyle/>
        <a:p>
          <a:endParaRPr lang="es-CO"/>
        </a:p>
      </dgm:t>
    </dgm:pt>
    <dgm:pt modelId="{8425EFBF-2B63-4BF2-A51F-4FF623B3E731}" type="pres">
      <dgm:prSet presAssocID="{03C4ED69-09AE-4714-B051-074FE16F1829}" presName="rect5ParTxNoCh" presStyleLbl="alignAcc1" presStyleIdx="4" presStyleCnt="5">
        <dgm:presLayoutVars>
          <dgm:chMax val="1"/>
          <dgm:bulletEnabled val="1"/>
        </dgm:presLayoutVars>
      </dgm:prSet>
      <dgm:spPr/>
      <dgm:t>
        <a:bodyPr/>
        <a:lstStyle/>
        <a:p>
          <a:endParaRPr lang="es-CO"/>
        </a:p>
      </dgm:t>
    </dgm:pt>
  </dgm:ptLst>
  <dgm:cxnLst>
    <dgm:cxn modelId="{B05B4D6D-2FC5-4AB9-9148-FF5FA33DDBDC}" srcId="{CB3AB454-3B22-4DC8-86B1-91F4A73E156C}" destId="{E78B3DC3-B82B-4576-A065-B54B06831370}" srcOrd="3" destOrd="0" parTransId="{28201BC1-F3A3-4550-A72F-0F8F6C14B983}" sibTransId="{140C5C95-F0FF-40E3-A9DD-83B4B1FE6B12}"/>
    <dgm:cxn modelId="{95663816-5B0E-40F9-B38A-B62F1941898B}" type="presOf" srcId="{E78B3DC3-B82B-4576-A065-B54B06831370}" destId="{724F6855-AF7F-4B7D-A446-966615245735}" srcOrd="1" destOrd="0" presId="urn:microsoft.com/office/officeart/2005/8/layout/target3"/>
    <dgm:cxn modelId="{F71EFA94-1ACD-4EAC-8C2A-A895EA06CA21}" srcId="{CB3AB454-3B22-4DC8-86B1-91F4A73E156C}" destId="{22BDFDC4-0D65-4F01-B7BF-7AEE42AD4094}" srcOrd="1" destOrd="0" parTransId="{EC2A9054-A50F-4408-B55B-446D434AD76B}" sibTransId="{73EF120C-F70D-4A0B-8A69-4F9B2F1E5AF1}"/>
    <dgm:cxn modelId="{95427517-8115-4E2C-A0AE-AF92AD82ADEB}" type="presOf" srcId="{03C4ED69-09AE-4714-B051-074FE16F1829}" destId="{27B905B5-FBFD-4C9A-854F-0E229FB9A09E}" srcOrd="0" destOrd="0" presId="urn:microsoft.com/office/officeart/2005/8/layout/target3"/>
    <dgm:cxn modelId="{7A0E2E5C-B7E7-4A34-AFDE-0CC7B6EBD4BF}" type="presOf" srcId="{22BDFDC4-0D65-4F01-B7BF-7AEE42AD4094}" destId="{D62CDF66-3053-4468-B9F5-E8B4B9DB4505}" srcOrd="1" destOrd="0" presId="urn:microsoft.com/office/officeart/2005/8/layout/target3"/>
    <dgm:cxn modelId="{742F687E-C53A-4FCA-8CDF-6E2F20F1E070}" type="presOf" srcId="{22BDFDC4-0D65-4F01-B7BF-7AEE42AD4094}" destId="{608860AC-5E43-40FE-838B-EBB7293B3F80}" srcOrd="0" destOrd="0" presId="urn:microsoft.com/office/officeart/2005/8/layout/target3"/>
    <dgm:cxn modelId="{05D9E372-CE31-469C-8844-09BCCE8DBC8B}" type="presOf" srcId="{2670C813-014B-48DF-917D-C218C25B18F6}" destId="{7139427C-87B5-4BD1-9B73-06F7CB8E1503}" srcOrd="1" destOrd="0" presId="urn:microsoft.com/office/officeart/2005/8/layout/target3"/>
    <dgm:cxn modelId="{D9E5A2E7-A0BD-4CF8-833A-DB7115574DE4}" srcId="{CB3AB454-3B22-4DC8-86B1-91F4A73E156C}" destId="{03C4ED69-09AE-4714-B051-074FE16F1829}" srcOrd="4" destOrd="0" parTransId="{8362CD4B-FCAC-475E-83DA-4C5B4B19F4AF}" sibTransId="{F8F136B3-D699-4770-8A92-57E234727BCF}"/>
    <dgm:cxn modelId="{9E5BF035-7BB0-41B7-8EF7-FC174E19818E}" type="presOf" srcId="{AB21EB94-6FB1-45C2-9B30-2D7B009B8F62}" destId="{09A46F4F-94CB-4956-B3FF-B62B9CCFE198}" srcOrd="1" destOrd="0" presId="urn:microsoft.com/office/officeart/2005/8/layout/target3"/>
    <dgm:cxn modelId="{ABCE1604-AB5E-4C5A-A9E0-1277439EE5CE}" type="presOf" srcId="{E78B3DC3-B82B-4576-A065-B54B06831370}" destId="{4AF28EEC-9933-4DE7-99D8-A04FD12BCDA6}" srcOrd="0" destOrd="0" presId="urn:microsoft.com/office/officeart/2005/8/layout/target3"/>
    <dgm:cxn modelId="{A612889D-B654-4E1B-A2DA-469D16A150B6}" srcId="{CB3AB454-3B22-4DC8-86B1-91F4A73E156C}" destId="{AB21EB94-6FB1-45C2-9B30-2D7B009B8F62}" srcOrd="0" destOrd="0" parTransId="{6CC2D70A-6F3D-4B6B-BCF4-2F519A408557}" sibTransId="{ECDECD83-2CE4-4EEA-B460-2F49CA46D810}"/>
    <dgm:cxn modelId="{7B244393-552C-48FD-A245-271F6993B22B}" type="presOf" srcId="{2670C813-014B-48DF-917D-C218C25B18F6}" destId="{17A77A22-6C4D-49EE-97C3-CABBB2BD5ED7}" srcOrd="0" destOrd="0" presId="urn:microsoft.com/office/officeart/2005/8/layout/target3"/>
    <dgm:cxn modelId="{2D44306D-FC24-402C-AB55-815A77FD8A5D}" type="presOf" srcId="{CB3AB454-3B22-4DC8-86B1-91F4A73E156C}" destId="{8685C770-5016-4F62-9D7F-90F3F4F12D1B}" srcOrd="0" destOrd="0" presId="urn:microsoft.com/office/officeart/2005/8/layout/target3"/>
    <dgm:cxn modelId="{989D3FD5-C89A-46E9-96C7-E3DAC6FDD66C}" type="presOf" srcId="{03C4ED69-09AE-4714-B051-074FE16F1829}" destId="{8425EFBF-2B63-4BF2-A51F-4FF623B3E731}" srcOrd="1" destOrd="0" presId="urn:microsoft.com/office/officeart/2005/8/layout/target3"/>
    <dgm:cxn modelId="{36B698C9-8365-42AA-8365-EFCFBF81B4E4}" srcId="{CB3AB454-3B22-4DC8-86B1-91F4A73E156C}" destId="{2670C813-014B-48DF-917D-C218C25B18F6}" srcOrd="2" destOrd="0" parTransId="{496D0EAB-B56C-426E-92FE-4ABB53E2AD65}" sibTransId="{3C66527B-CE3E-4002-9A52-364A3FF316A8}"/>
    <dgm:cxn modelId="{881D8947-BD3C-4A55-B519-D0F866C68BF0}" type="presOf" srcId="{AB21EB94-6FB1-45C2-9B30-2D7B009B8F62}" destId="{614AEDD1-7E36-4C51-B5E3-66240186BA6E}" srcOrd="0" destOrd="0" presId="urn:microsoft.com/office/officeart/2005/8/layout/target3"/>
    <dgm:cxn modelId="{40000FAD-7DBD-4460-A126-981C5A30763A}" type="presParOf" srcId="{8685C770-5016-4F62-9D7F-90F3F4F12D1B}" destId="{D46F72A4-56C7-47FD-B5BA-FB04C4A910AD}" srcOrd="0" destOrd="0" presId="urn:microsoft.com/office/officeart/2005/8/layout/target3"/>
    <dgm:cxn modelId="{B62E5F08-1DEC-40BE-96CE-F1C538B2B5CE}" type="presParOf" srcId="{8685C770-5016-4F62-9D7F-90F3F4F12D1B}" destId="{3EBC8D6B-94AD-4063-B6F2-F035D86D061B}" srcOrd="1" destOrd="0" presId="urn:microsoft.com/office/officeart/2005/8/layout/target3"/>
    <dgm:cxn modelId="{A7B50C8F-9964-45D9-BABE-768E8E49B3E8}" type="presParOf" srcId="{8685C770-5016-4F62-9D7F-90F3F4F12D1B}" destId="{614AEDD1-7E36-4C51-B5E3-66240186BA6E}" srcOrd="2" destOrd="0" presId="urn:microsoft.com/office/officeart/2005/8/layout/target3"/>
    <dgm:cxn modelId="{DB6F9E48-FB5A-4404-8386-F5886E36DAD4}" type="presParOf" srcId="{8685C770-5016-4F62-9D7F-90F3F4F12D1B}" destId="{D08E93EC-28E5-42F5-A0BB-0827E2731925}" srcOrd="3" destOrd="0" presId="urn:microsoft.com/office/officeart/2005/8/layout/target3"/>
    <dgm:cxn modelId="{EF22043F-6EA9-4174-819D-B378C239629D}" type="presParOf" srcId="{8685C770-5016-4F62-9D7F-90F3F4F12D1B}" destId="{D4F03AFB-01D1-4CE3-B993-E3C55279B66D}" srcOrd="4" destOrd="0" presId="urn:microsoft.com/office/officeart/2005/8/layout/target3"/>
    <dgm:cxn modelId="{9F163BC8-D16A-45CD-983F-505E0757CE36}" type="presParOf" srcId="{8685C770-5016-4F62-9D7F-90F3F4F12D1B}" destId="{608860AC-5E43-40FE-838B-EBB7293B3F80}" srcOrd="5" destOrd="0" presId="urn:microsoft.com/office/officeart/2005/8/layout/target3"/>
    <dgm:cxn modelId="{9689B3CE-DAFD-4451-A994-84791EAC586C}" type="presParOf" srcId="{8685C770-5016-4F62-9D7F-90F3F4F12D1B}" destId="{156A152B-EB14-46EE-AA28-BC65A5E9F272}" srcOrd="6" destOrd="0" presId="urn:microsoft.com/office/officeart/2005/8/layout/target3"/>
    <dgm:cxn modelId="{36CB8531-1747-4136-943B-D4B8B91F3981}" type="presParOf" srcId="{8685C770-5016-4F62-9D7F-90F3F4F12D1B}" destId="{5D9B2FF5-C814-451C-84F7-8FE08955EECA}" srcOrd="7" destOrd="0" presId="urn:microsoft.com/office/officeart/2005/8/layout/target3"/>
    <dgm:cxn modelId="{C12A3706-0915-4160-8E2A-4E07A219D7B8}" type="presParOf" srcId="{8685C770-5016-4F62-9D7F-90F3F4F12D1B}" destId="{17A77A22-6C4D-49EE-97C3-CABBB2BD5ED7}" srcOrd="8" destOrd="0" presId="urn:microsoft.com/office/officeart/2005/8/layout/target3"/>
    <dgm:cxn modelId="{70FC418A-B819-4915-9DEF-E6963128219A}" type="presParOf" srcId="{8685C770-5016-4F62-9D7F-90F3F4F12D1B}" destId="{FB970806-00DF-4F7D-9736-0B07812A640F}" srcOrd="9" destOrd="0" presId="urn:microsoft.com/office/officeart/2005/8/layout/target3"/>
    <dgm:cxn modelId="{695FD418-5A36-4C96-9059-5655236A2DAF}" type="presParOf" srcId="{8685C770-5016-4F62-9D7F-90F3F4F12D1B}" destId="{CC87C0BF-0948-4EE4-AC64-8F8793C9B458}" srcOrd="10" destOrd="0" presId="urn:microsoft.com/office/officeart/2005/8/layout/target3"/>
    <dgm:cxn modelId="{D0985E1D-E9F8-4B53-94A3-136B7ACF3681}" type="presParOf" srcId="{8685C770-5016-4F62-9D7F-90F3F4F12D1B}" destId="{4AF28EEC-9933-4DE7-99D8-A04FD12BCDA6}" srcOrd="11" destOrd="0" presId="urn:microsoft.com/office/officeart/2005/8/layout/target3"/>
    <dgm:cxn modelId="{4E4F6FB0-844D-471D-8CCE-A5F99EFADA6F}" type="presParOf" srcId="{8685C770-5016-4F62-9D7F-90F3F4F12D1B}" destId="{8EF34CAB-3D56-498C-9872-6665A1377F3D}" srcOrd="12" destOrd="0" presId="urn:microsoft.com/office/officeart/2005/8/layout/target3"/>
    <dgm:cxn modelId="{8C40248B-BC12-4456-B3CB-B4B4A34B2E51}" type="presParOf" srcId="{8685C770-5016-4F62-9D7F-90F3F4F12D1B}" destId="{EC1BF9A9-38DE-4067-B66A-7E2EFB9797DE}" srcOrd="13" destOrd="0" presId="urn:microsoft.com/office/officeart/2005/8/layout/target3"/>
    <dgm:cxn modelId="{00FC1D3E-0D53-4AD6-968B-5E551B7A9929}" type="presParOf" srcId="{8685C770-5016-4F62-9D7F-90F3F4F12D1B}" destId="{27B905B5-FBFD-4C9A-854F-0E229FB9A09E}" srcOrd="14" destOrd="0" presId="urn:microsoft.com/office/officeart/2005/8/layout/target3"/>
    <dgm:cxn modelId="{22E85A9E-EE98-4B1B-B86C-78DAD9CAF650}" type="presParOf" srcId="{8685C770-5016-4F62-9D7F-90F3F4F12D1B}" destId="{09A46F4F-94CB-4956-B3FF-B62B9CCFE198}" srcOrd="15" destOrd="0" presId="urn:microsoft.com/office/officeart/2005/8/layout/target3"/>
    <dgm:cxn modelId="{B0435E1F-CECD-4B7C-8169-9120F8AC8132}" type="presParOf" srcId="{8685C770-5016-4F62-9D7F-90F3F4F12D1B}" destId="{D62CDF66-3053-4468-B9F5-E8B4B9DB4505}" srcOrd="16" destOrd="0" presId="urn:microsoft.com/office/officeart/2005/8/layout/target3"/>
    <dgm:cxn modelId="{8DE9A3E8-ECB1-4D17-A566-E0801288EAE4}" type="presParOf" srcId="{8685C770-5016-4F62-9D7F-90F3F4F12D1B}" destId="{7139427C-87B5-4BD1-9B73-06F7CB8E1503}" srcOrd="17" destOrd="0" presId="urn:microsoft.com/office/officeart/2005/8/layout/target3"/>
    <dgm:cxn modelId="{C42D44DD-D6BD-4D46-820E-369913DA6CAF}" type="presParOf" srcId="{8685C770-5016-4F62-9D7F-90F3F4F12D1B}" destId="{724F6855-AF7F-4B7D-A446-966615245735}" srcOrd="18" destOrd="0" presId="urn:microsoft.com/office/officeart/2005/8/layout/target3"/>
    <dgm:cxn modelId="{01E43679-48CE-4547-A2F7-4914578F1EBF}" type="presParOf" srcId="{8685C770-5016-4F62-9D7F-90F3F4F12D1B}" destId="{8425EFBF-2B63-4BF2-A51F-4FF623B3E731}" srcOrd="19" destOrd="0" presId="urn:microsoft.com/office/officeart/2005/8/layout/target3"/>
  </dgm:cxnLst>
  <dgm:bg/>
  <dgm:whole/>
  <dgm:extLst>
    <a:ext uri="http://schemas.microsoft.com/office/drawing/2008/diagram">
      <dsp:dataModelExt xmlns:dsp="http://schemas.microsoft.com/office/drawing/2008/diagram" xmlns="" relId="rId78"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76F6471E-DD55-4AEB-A1B9-E898968E0312}" type="doc">
      <dgm:prSet loTypeId="urn:microsoft.com/office/officeart/2005/8/layout/hList6" loCatId="list" qsTypeId="urn:microsoft.com/office/officeart/2005/8/quickstyle/3d1" qsCatId="3D" csTypeId="urn:microsoft.com/office/officeart/2005/8/colors/colorful1" csCatId="colorful" phldr="1"/>
      <dgm:spPr/>
      <dgm:t>
        <a:bodyPr/>
        <a:lstStyle/>
        <a:p>
          <a:endParaRPr lang="es-CO"/>
        </a:p>
      </dgm:t>
    </dgm:pt>
    <dgm:pt modelId="{775C8659-0A7D-4BB3-8AB7-5B8AA7626E46}">
      <dgm:prSet phldrT="[Texto]"/>
      <dgm:spPr/>
      <dgm:t>
        <a:bodyPr/>
        <a:lstStyle/>
        <a:p>
          <a:r>
            <a:rPr lang="es-CO" i="0"/>
            <a:t>Manejo de transacciones concurrentes</a:t>
          </a:r>
        </a:p>
      </dgm:t>
    </dgm:pt>
    <dgm:pt modelId="{3045CA0A-3FEC-4C96-BF89-6DCA5EB86574}" type="parTrans" cxnId="{F7394092-96D4-4DEF-AF6A-2124EF49AA20}">
      <dgm:prSet/>
      <dgm:spPr/>
      <dgm:t>
        <a:bodyPr/>
        <a:lstStyle/>
        <a:p>
          <a:endParaRPr lang="es-CO"/>
        </a:p>
      </dgm:t>
    </dgm:pt>
    <dgm:pt modelId="{A8446909-D7BB-4FC1-B04A-3B6871E8511C}" type="sibTrans" cxnId="{F7394092-96D4-4DEF-AF6A-2124EF49AA20}">
      <dgm:prSet/>
      <dgm:spPr/>
      <dgm:t>
        <a:bodyPr/>
        <a:lstStyle/>
        <a:p>
          <a:endParaRPr lang="es-CO"/>
        </a:p>
      </dgm:t>
    </dgm:pt>
    <dgm:pt modelId="{A2B79EB0-6E01-494E-8A4F-48FEB380B051}">
      <dgm:prSet phldrT="[Texto]"/>
      <dgm:spPr/>
      <dgm:t>
        <a:bodyPr/>
        <a:lstStyle/>
        <a:p>
          <a:r>
            <a:rPr lang="es-CO" i="0"/>
            <a:t>Recuperación o Tolerancia a Fallos</a:t>
          </a:r>
        </a:p>
      </dgm:t>
    </dgm:pt>
    <dgm:pt modelId="{166FB2F5-C298-4011-9FC8-5968D2DAD8DB}" type="parTrans" cxnId="{79B4D4F2-556E-4D01-974F-82412D34BA30}">
      <dgm:prSet/>
      <dgm:spPr/>
      <dgm:t>
        <a:bodyPr/>
        <a:lstStyle/>
        <a:p>
          <a:endParaRPr lang="es-CO"/>
        </a:p>
      </dgm:t>
    </dgm:pt>
    <dgm:pt modelId="{9EB089A5-782D-4F40-A55B-408C3658DF2E}" type="sibTrans" cxnId="{79B4D4F2-556E-4D01-974F-82412D34BA30}">
      <dgm:prSet/>
      <dgm:spPr/>
      <dgm:t>
        <a:bodyPr/>
        <a:lstStyle/>
        <a:p>
          <a:endParaRPr lang="es-CO"/>
        </a:p>
      </dgm:t>
    </dgm:pt>
    <dgm:pt modelId="{7C29B725-BC90-4167-9C50-2B04F763EE79}">
      <dgm:prSet phldrT="[Texto]"/>
      <dgm:spPr/>
      <dgm:t>
        <a:bodyPr/>
        <a:lstStyle/>
        <a:p>
          <a:r>
            <a:rPr lang="es-CO" i="0"/>
            <a:t>Persistencia de datos</a:t>
          </a:r>
        </a:p>
      </dgm:t>
    </dgm:pt>
    <dgm:pt modelId="{F2952E0B-DCB5-4346-A86A-79CB8BD1E182}" type="parTrans" cxnId="{756F3EF4-CAFF-4FDC-A71B-5593D4AD3031}">
      <dgm:prSet/>
      <dgm:spPr/>
      <dgm:t>
        <a:bodyPr/>
        <a:lstStyle/>
        <a:p>
          <a:endParaRPr lang="es-CO"/>
        </a:p>
      </dgm:t>
    </dgm:pt>
    <dgm:pt modelId="{9B6F13F4-7216-41FC-8014-7182805732E8}" type="sibTrans" cxnId="{756F3EF4-CAFF-4FDC-A71B-5593D4AD3031}">
      <dgm:prSet/>
      <dgm:spPr/>
      <dgm:t>
        <a:bodyPr/>
        <a:lstStyle/>
        <a:p>
          <a:endParaRPr lang="es-CO"/>
        </a:p>
      </dgm:t>
    </dgm:pt>
    <dgm:pt modelId="{207D5BC6-0FC5-48EA-8CC1-BA30BAEC13BE}" type="pres">
      <dgm:prSet presAssocID="{76F6471E-DD55-4AEB-A1B9-E898968E0312}" presName="Name0" presStyleCnt="0">
        <dgm:presLayoutVars>
          <dgm:dir/>
          <dgm:resizeHandles val="exact"/>
        </dgm:presLayoutVars>
      </dgm:prSet>
      <dgm:spPr/>
      <dgm:t>
        <a:bodyPr/>
        <a:lstStyle/>
        <a:p>
          <a:endParaRPr lang="es-CO"/>
        </a:p>
      </dgm:t>
    </dgm:pt>
    <dgm:pt modelId="{3DC976D2-4A5F-4E39-BBD6-85425236DA98}" type="pres">
      <dgm:prSet presAssocID="{775C8659-0A7D-4BB3-8AB7-5B8AA7626E46}" presName="node" presStyleLbl="node1" presStyleIdx="0" presStyleCnt="3">
        <dgm:presLayoutVars>
          <dgm:bulletEnabled val="1"/>
        </dgm:presLayoutVars>
      </dgm:prSet>
      <dgm:spPr/>
      <dgm:t>
        <a:bodyPr/>
        <a:lstStyle/>
        <a:p>
          <a:endParaRPr lang="es-CO"/>
        </a:p>
      </dgm:t>
    </dgm:pt>
    <dgm:pt modelId="{7E8EE3E5-E37A-4101-90E1-84ADF149C60D}" type="pres">
      <dgm:prSet presAssocID="{A8446909-D7BB-4FC1-B04A-3B6871E8511C}" presName="sibTrans" presStyleCnt="0"/>
      <dgm:spPr/>
    </dgm:pt>
    <dgm:pt modelId="{3973E048-B92D-4C17-82FC-0C8EF2D1E72C}" type="pres">
      <dgm:prSet presAssocID="{A2B79EB0-6E01-494E-8A4F-48FEB380B051}" presName="node" presStyleLbl="node1" presStyleIdx="1" presStyleCnt="3">
        <dgm:presLayoutVars>
          <dgm:bulletEnabled val="1"/>
        </dgm:presLayoutVars>
      </dgm:prSet>
      <dgm:spPr/>
      <dgm:t>
        <a:bodyPr/>
        <a:lstStyle/>
        <a:p>
          <a:endParaRPr lang="es-CO"/>
        </a:p>
      </dgm:t>
    </dgm:pt>
    <dgm:pt modelId="{AE80E110-45B6-4292-9A6F-C33FBC58B09D}" type="pres">
      <dgm:prSet presAssocID="{9EB089A5-782D-4F40-A55B-408C3658DF2E}" presName="sibTrans" presStyleCnt="0"/>
      <dgm:spPr/>
    </dgm:pt>
    <dgm:pt modelId="{571A5193-61B0-436C-9A38-BC28CC430354}" type="pres">
      <dgm:prSet presAssocID="{7C29B725-BC90-4167-9C50-2B04F763EE79}" presName="node" presStyleLbl="node1" presStyleIdx="2" presStyleCnt="3">
        <dgm:presLayoutVars>
          <dgm:bulletEnabled val="1"/>
        </dgm:presLayoutVars>
      </dgm:prSet>
      <dgm:spPr/>
      <dgm:t>
        <a:bodyPr/>
        <a:lstStyle/>
        <a:p>
          <a:endParaRPr lang="es-CO"/>
        </a:p>
      </dgm:t>
    </dgm:pt>
  </dgm:ptLst>
  <dgm:cxnLst>
    <dgm:cxn modelId="{16B0471B-E422-4FED-B32D-10FEE48872AA}" type="presOf" srcId="{A2B79EB0-6E01-494E-8A4F-48FEB380B051}" destId="{3973E048-B92D-4C17-82FC-0C8EF2D1E72C}" srcOrd="0" destOrd="0" presId="urn:microsoft.com/office/officeart/2005/8/layout/hList6"/>
    <dgm:cxn modelId="{8259D8C8-FB41-4B88-AFD8-7AE9F765FBC9}" type="presOf" srcId="{7C29B725-BC90-4167-9C50-2B04F763EE79}" destId="{571A5193-61B0-436C-9A38-BC28CC430354}" srcOrd="0" destOrd="0" presId="urn:microsoft.com/office/officeart/2005/8/layout/hList6"/>
    <dgm:cxn modelId="{F0499BE4-798F-48BD-9134-A86E40F381FE}" type="presOf" srcId="{76F6471E-DD55-4AEB-A1B9-E898968E0312}" destId="{207D5BC6-0FC5-48EA-8CC1-BA30BAEC13BE}" srcOrd="0" destOrd="0" presId="urn:microsoft.com/office/officeart/2005/8/layout/hList6"/>
    <dgm:cxn modelId="{756F3EF4-CAFF-4FDC-A71B-5593D4AD3031}" srcId="{76F6471E-DD55-4AEB-A1B9-E898968E0312}" destId="{7C29B725-BC90-4167-9C50-2B04F763EE79}" srcOrd="2" destOrd="0" parTransId="{F2952E0B-DCB5-4346-A86A-79CB8BD1E182}" sibTransId="{9B6F13F4-7216-41FC-8014-7182805732E8}"/>
    <dgm:cxn modelId="{9F301719-AA6C-42D8-B38F-458A35BAC7B7}" type="presOf" srcId="{775C8659-0A7D-4BB3-8AB7-5B8AA7626E46}" destId="{3DC976D2-4A5F-4E39-BBD6-85425236DA98}" srcOrd="0" destOrd="0" presId="urn:microsoft.com/office/officeart/2005/8/layout/hList6"/>
    <dgm:cxn modelId="{79B4D4F2-556E-4D01-974F-82412D34BA30}" srcId="{76F6471E-DD55-4AEB-A1B9-E898968E0312}" destId="{A2B79EB0-6E01-494E-8A4F-48FEB380B051}" srcOrd="1" destOrd="0" parTransId="{166FB2F5-C298-4011-9FC8-5968D2DAD8DB}" sibTransId="{9EB089A5-782D-4F40-A55B-408C3658DF2E}"/>
    <dgm:cxn modelId="{F7394092-96D4-4DEF-AF6A-2124EF49AA20}" srcId="{76F6471E-DD55-4AEB-A1B9-E898968E0312}" destId="{775C8659-0A7D-4BB3-8AB7-5B8AA7626E46}" srcOrd="0" destOrd="0" parTransId="{3045CA0A-3FEC-4C96-BF89-6DCA5EB86574}" sibTransId="{A8446909-D7BB-4FC1-B04A-3B6871E8511C}"/>
    <dgm:cxn modelId="{B4FE8045-FD50-4DFE-AD7F-C81DB79763B1}" type="presParOf" srcId="{207D5BC6-0FC5-48EA-8CC1-BA30BAEC13BE}" destId="{3DC976D2-4A5F-4E39-BBD6-85425236DA98}" srcOrd="0" destOrd="0" presId="urn:microsoft.com/office/officeart/2005/8/layout/hList6"/>
    <dgm:cxn modelId="{FBAB5D3C-CEAD-4F22-AF38-307376F3A5DB}" type="presParOf" srcId="{207D5BC6-0FC5-48EA-8CC1-BA30BAEC13BE}" destId="{7E8EE3E5-E37A-4101-90E1-84ADF149C60D}" srcOrd="1" destOrd="0" presId="urn:microsoft.com/office/officeart/2005/8/layout/hList6"/>
    <dgm:cxn modelId="{B9F1DA6C-8691-4630-B97C-ED05EF65632C}" type="presParOf" srcId="{207D5BC6-0FC5-48EA-8CC1-BA30BAEC13BE}" destId="{3973E048-B92D-4C17-82FC-0C8EF2D1E72C}" srcOrd="2" destOrd="0" presId="urn:microsoft.com/office/officeart/2005/8/layout/hList6"/>
    <dgm:cxn modelId="{813AD533-9FBC-4FD9-80E1-48D0B973DB85}" type="presParOf" srcId="{207D5BC6-0FC5-48EA-8CC1-BA30BAEC13BE}" destId="{AE80E110-45B6-4292-9A6F-C33FBC58B09D}" srcOrd="3" destOrd="0" presId="urn:microsoft.com/office/officeart/2005/8/layout/hList6"/>
    <dgm:cxn modelId="{53BAB1E4-1CF8-451A-849C-994D8D2865AF}" type="presParOf" srcId="{207D5BC6-0FC5-48EA-8CC1-BA30BAEC13BE}" destId="{571A5193-61B0-436C-9A38-BC28CC430354}" srcOrd="4" destOrd="0" presId="urn:microsoft.com/office/officeart/2005/8/layout/hList6"/>
  </dgm:cxnLst>
  <dgm:bg/>
  <dgm:whole/>
  <dgm:extLst>
    <a:ext uri="http://schemas.microsoft.com/office/drawing/2008/diagram">
      <dsp:dataModelExt xmlns:dsp="http://schemas.microsoft.com/office/drawing/2008/diagram" xmlns="" relId="rId83"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3A7A734-B0DB-45E4-8A6C-7549BB320EF0}">
      <dsp:nvSpPr>
        <dsp:cNvPr id="0" name=""/>
        <dsp:cNvSpPr/>
      </dsp:nvSpPr>
      <dsp:spPr>
        <a:xfrm>
          <a:off x="0" y="385349"/>
          <a:ext cx="5439410" cy="352800"/>
        </a:xfrm>
        <a:prstGeom prst="rect">
          <a:avLst/>
        </a:prstGeom>
        <a:solidFill>
          <a:schemeClr val="lt1">
            <a:alpha val="90000"/>
            <a:hueOff val="0"/>
            <a:satOff val="0"/>
            <a:lumOff val="0"/>
            <a:alphaOff val="0"/>
          </a:schemeClr>
        </a:solid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4CAF83A-36FB-4C8E-9449-158826BBA086}">
      <dsp:nvSpPr>
        <dsp:cNvPr id="0" name=""/>
        <dsp:cNvSpPr/>
      </dsp:nvSpPr>
      <dsp:spPr>
        <a:xfrm>
          <a:off x="271970" y="178709"/>
          <a:ext cx="3807587" cy="413280"/>
        </a:xfrm>
        <a:prstGeom prst="roundRect">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3918" tIns="0" rIns="143918" bIns="0" numCol="1" spcCol="1270" anchor="ctr" anchorCtr="0">
          <a:noAutofit/>
        </a:bodyPr>
        <a:lstStyle/>
        <a:p>
          <a:pPr lvl="0" algn="l" defTabSz="622300">
            <a:lnSpc>
              <a:spcPct val="90000"/>
            </a:lnSpc>
            <a:spcBef>
              <a:spcPct val="0"/>
            </a:spcBef>
            <a:spcAft>
              <a:spcPct val="35000"/>
            </a:spcAft>
          </a:pPr>
          <a:r>
            <a:rPr lang="es-CO" sz="1400" kern="1200"/>
            <a:t>Revisión de conceptos de documentación</a:t>
          </a:r>
        </a:p>
      </dsp:txBody>
      <dsp:txXfrm>
        <a:off x="271970" y="178709"/>
        <a:ext cx="3807587" cy="413280"/>
      </dsp:txXfrm>
    </dsp:sp>
    <dsp:sp modelId="{7C417297-2009-4BA3-93B3-5AD7BD50D7DC}">
      <dsp:nvSpPr>
        <dsp:cNvPr id="0" name=""/>
        <dsp:cNvSpPr/>
      </dsp:nvSpPr>
      <dsp:spPr>
        <a:xfrm>
          <a:off x="0" y="1020390"/>
          <a:ext cx="5439410" cy="352800"/>
        </a:xfrm>
        <a:prstGeom prst="rect">
          <a:avLst/>
        </a:prstGeom>
        <a:solidFill>
          <a:schemeClr val="lt1">
            <a:alpha val="90000"/>
            <a:hueOff val="0"/>
            <a:satOff val="0"/>
            <a:lumOff val="0"/>
            <a:alphaOff val="0"/>
          </a:schemeClr>
        </a:solidFill>
        <a:ln w="25400" cap="flat" cmpd="sng" algn="ctr">
          <a:solidFill>
            <a:schemeClr val="accent2">
              <a:shade val="80000"/>
              <a:hueOff val="0"/>
              <a:satOff val="-28108"/>
              <a:lumOff val="18498"/>
              <a:alphaOff val="0"/>
            </a:schemeClr>
          </a:solidFill>
          <a:prstDash val="solid"/>
        </a:ln>
        <a:effectLst/>
      </dsp:spPr>
      <dsp:style>
        <a:lnRef idx="2">
          <a:scrgbClr r="0" g="0" b="0"/>
        </a:lnRef>
        <a:fillRef idx="1">
          <a:scrgbClr r="0" g="0" b="0"/>
        </a:fillRef>
        <a:effectRef idx="0">
          <a:scrgbClr r="0" g="0" b="0"/>
        </a:effectRef>
        <a:fontRef idx="minor"/>
      </dsp:style>
    </dsp:sp>
    <dsp:sp modelId="{A9E1C4D7-F142-42B5-A20F-CA7650D938C8}">
      <dsp:nvSpPr>
        <dsp:cNvPr id="0" name=""/>
        <dsp:cNvSpPr/>
      </dsp:nvSpPr>
      <dsp:spPr>
        <a:xfrm>
          <a:off x="271970" y="813749"/>
          <a:ext cx="3807587" cy="413280"/>
        </a:xfrm>
        <a:prstGeom prst="roundRect">
          <a:avLst/>
        </a:prstGeom>
        <a:solidFill>
          <a:schemeClr val="accent2">
            <a:shade val="80000"/>
            <a:hueOff val="0"/>
            <a:satOff val="-28108"/>
            <a:lumOff val="1849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3918" tIns="0" rIns="143918" bIns="0" numCol="1" spcCol="1270" anchor="ctr" anchorCtr="0">
          <a:noAutofit/>
        </a:bodyPr>
        <a:lstStyle/>
        <a:p>
          <a:pPr lvl="0" algn="l" defTabSz="622300">
            <a:lnSpc>
              <a:spcPct val="90000"/>
            </a:lnSpc>
            <a:spcBef>
              <a:spcPct val="0"/>
            </a:spcBef>
            <a:spcAft>
              <a:spcPct val="35000"/>
            </a:spcAft>
          </a:pPr>
          <a:r>
            <a:rPr lang="es-CO" sz="1400" kern="1200"/>
            <a:t>Análisis de trazabilidad</a:t>
          </a:r>
        </a:p>
      </dsp:txBody>
      <dsp:txXfrm>
        <a:off x="271970" y="813749"/>
        <a:ext cx="3807587" cy="413280"/>
      </dsp:txXfrm>
    </dsp:sp>
    <dsp:sp modelId="{DBB2C1F6-3D34-413D-A86C-F841B6696BEF}">
      <dsp:nvSpPr>
        <dsp:cNvPr id="0" name=""/>
        <dsp:cNvSpPr/>
      </dsp:nvSpPr>
      <dsp:spPr>
        <a:xfrm>
          <a:off x="0" y="1655430"/>
          <a:ext cx="5439410" cy="352800"/>
        </a:xfrm>
        <a:prstGeom prst="rect">
          <a:avLst/>
        </a:prstGeom>
        <a:solidFill>
          <a:schemeClr val="lt1">
            <a:alpha val="90000"/>
            <a:hueOff val="0"/>
            <a:satOff val="0"/>
            <a:lumOff val="0"/>
            <a:alphaOff val="0"/>
          </a:schemeClr>
        </a:solidFill>
        <a:ln w="25400" cap="flat" cmpd="sng" algn="ctr">
          <a:solidFill>
            <a:schemeClr val="accent2">
              <a:shade val="80000"/>
              <a:hueOff val="0"/>
              <a:satOff val="-56215"/>
              <a:lumOff val="36995"/>
              <a:alphaOff val="0"/>
            </a:schemeClr>
          </a:solidFill>
          <a:prstDash val="solid"/>
        </a:ln>
        <a:effectLst/>
      </dsp:spPr>
      <dsp:style>
        <a:lnRef idx="2">
          <a:scrgbClr r="0" g="0" b="0"/>
        </a:lnRef>
        <a:fillRef idx="1">
          <a:scrgbClr r="0" g="0" b="0"/>
        </a:fillRef>
        <a:effectRef idx="0">
          <a:scrgbClr r="0" g="0" b="0"/>
        </a:effectRef>
        <a:fontRef idx="minor"/>
      </dsp:style>
    </dsp:sp>
    <dsp:sp modelId="{9F3B0FA1-EB6D-4E8C-9910-482463C07646}">
      <dsp:nvSpPr>
        <dsp:cNvPr id="0" name=""/>
        <dsp:cNvSpPr/>
      </dsp:nvSpPr>
      <dsp:spPr>
        <a:xfrm>
          <a:off x="271970" y="1448790"/>
          <a:ext cx="3807587" cy="413280"/>
        </a:xfrm>
        <a:prstGeom prst="roundRect">
          <a:avLst/>
        </a:prstGeom>
        <a:solidFill>
          <a:schemeClr val="accent2">
            <a:shade val="80000"/>
            <a:hueOff val="0"/>
            <a:satOff val="-56215"/>
            <a:lumOff val="3699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3918" tIns="0" rIns="143918" bIns="0" numCol="1" spcCol="1270" anchor="ctr" anchorCtr="0">
          <a:noAutofit/>
        </a:bodyPr>
        <a:lstStyle/>
        <a:p>
          <a:pPr lvl="0" algn="l" defTabSz="622300">
            <a:lnSpc>
              <a:spcPct val="90000"/>
            </a:lnSpc>
            <a:spcBef>
              <a:spcPct val="0"/>
            </a:spcBef>
            <a:spcAft>
              <a:spcPct val="35000"/>
            </a:spcAft>
          </a:pPr>
          <a:r>
            <a:rPr lang="es-CO" sz="1400" kern="1200"/>
            <a:t>Evaluación de los requerimientos de Software </a:t>
          </a:r>
        </a:p>
      </dsp:txBody>
      <dsp:txXfrm>
        <a:off x="271970" y="1448790"/>
        <a:ext cx="3807587" cy="413280"/>
      </dsp:txXfrm>
    </dsp:sp>
  </dsp:spTree>
</dsp:drawing>
</file>

<file path=word/diagrams/drawing1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2C42F61-2FE9-49BC-BE42-D6FCBE492248}">
      <dsp:nvSpPr>
        <dsp:cNvPr id="0" name=""/>
        <dsp:cNvSpPr/>
      </dsp:nvSpPr>
      <dsp:spPr>
        <a:xfrm>
          <a:off x="1531" y="436327"/>
          <a:ext cx="1866486" cy="746594"/>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6007" tIns="18669" rIns="18669" bIns="18669" numCol="1" spcCol="1270" anchor="ctr" anchorCtr="0">
          <a:noAutofit/>
        </a:bodyPr>
        <a:lstStyle/>
        <a:p>
          <a:pPr lvl="0" algn="ctr" defTabSz="622300">
            <a:lnSpc>
              <a:spcPct val="90000"/>
            </a:lnSpc>
            <a:spcBef>
              <a:spcPct val="0"/>
            </a:spcBef>
            <a:spcAft>
              <a:spcPct val="35000"/>
            </a:spcAft>
          </a:pPr>
          <a:r>
            <a:rPr lang="es-CO" sz="1400" kern="1200"/>
            <a:t>Aplicaciones extenas</a:t>
          </a:r>
        </a:p>
      </dsp:txBody>
      <dsp:txXfrm>
        <a:off x="1531" y="436327"/>
        <a:ext cx="1866486" cy="746594"/>
      </dsp:txXfrm>
    </dsp:sp>
    <dsp:sp modelId="{6351BA38-603B-434D-9C60-FA01DB659989}">
      <dsp:nvSpPr>
        <dsp:cNvPr id="0" name=""/>
        <dsp:cNvSpPr/>
      </dsp:nvSpPr>
      <dsp:spPr>
        <a:xfrm>
          <a:off x="1681369" y="436327"/>
          <a:ext cx="1866486" cy="746594"/>
        </a:xfrm>
        <a:prstGeom prst="chevr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6007" tIns="18669" rIns="18669" bIns="18669" numCol="1" spcCol="1270" anchor="ctr" anchorCtr="0">
          <a:noAutofit/>
        </a:bodyPr>
        <a:lstStyle/>
        <a:p>
          <a:pPr lvl="0" algn="ctr" defTabSz="622300">
            <a:lnSpc>
              <a:spcPct val="90000"/>
            </a:lnSpc>
            <a:spcBef>
              <a:spcPct val="0"/>
            </a:spcBef>
            <a:spcAft>
              <a:spcPct val="35000"/>
            </a:spcAft>
          </a:pPr>
          <a:r>
            <a:rPr lang="es-CO" sz="1400" kern="1200"/>
            <a:t>Comunicación</a:t>
          </a:r>
        </a:p>
      </dsp:txBody>
      <dsp:txXfrm>
        <a:off x="1681369" y="436327"/>
        <a:ext cx="1866486" cy="746594"/>
      </dsp:txXfrm>
    </dsp:sp>
    <dsp:sp modelId="{150A1551-EDD2-4CC4-AE25-D8D4A8DF9327}">
      <dsp:nvSpPr>
        <dsp:cNvPr id="0" name=""/>
        <dsp:cNvSpPr/>
      </dsp:nvSpPr>
      <dsp:spPr>
        <a:xfrm>
          <a:off x="3361206" y="436327"/>
          <a:ext cx="1866486" cy="746594"/>
        </a:xfrm>
        <a:prstGeom prst="chevron">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6007" tIns="18669" rIns="18669" bIns="18669" numCol="1" spcCol="1270" anchor="ctr" anchorCtr="0">
          <a:noAutofit/>
        </a:bodyPr>
        <a:lstStyle/>
        <a:p>
          <a:pPr lvl="0" algn="ctr" defTabSz="622300">
            <a:lnSpc>
              <a:spcPct val="90000"/>
            </a:lnSpc>
            <a:spcBef>
              <a:spcPct val="0"/>
            </a:spcBef>
            <a:spcAft>
              <a:spcPct val="35000"/>
            </a:spcAft>
          </a:pPr>
          <a:r>
            <a:rPr lang="es-CO" sz="1400" kern="1200"/>
            <a:t>Tiempo Administrador</a:t>
          </a:r>
        </a:p>
      </dsp:txBody>
      <dsp:txXfrm>
        <a:off x="3361206" y="436327"/>
        <a:ext cx="1866486" cy="746594"/>
      </dsp:txXfrm>
    </dsp:sp>
  </dsp:spTree>
</dsp:drawing>
</file>

<file path=word/diagrams/drawing1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AD052A6-0426-4AE0-BF4C-BC750F6976E4}">
      <dsp:nvSpPr>
        <dsp:cNvPr id="0" name=""/>
        <dsp:cNvSpPr/>
      </dsp:nvSpPr>
      <dsp:spPr>
        <a:xfrm>
          <a:off x="626744" y="0"/>
          <a:ext cx="4175760" cy="2609850"/>
        </a:xfrm>
        <a:prstGeom prst="swooshArrow">
          <a:avLst>
            <a:gd name="adj1" fmla="val 25000"/>
            <a:gd name="adj2" fmla="val 25000"/>
          </a:avLst>
        </a:prstGeom>
        <a:gradFill rotWithShape="0">
          <a:gsLst>
            <a:gs pos="0">
              <a:schemeClr val="accent4">
                <a:lumMod val="75000"/>
              </a:schemeClr>
            </a:gs>
            <a:gs pos="80000">
              <a:schemeClr val="accent2">
                <a:tint val="40000"/>
                <a:hueOff val="0"/>
                <a:satOff val="0"/>
                <a:lumOff val="0"/>
                <a:alphaOff val="0"/>
                <a:shade val="93000"/>
                <a:satMod val="130000"/>
              </a:schemeClr>
            </a:gs>
            <a:gs pos="100000">
              <a:schemeClr val="accent2">
                <a:tint val="40000"/>
                <a:hueOff val="0"/>
                <a:satOff val="0"/>
                <a:lumOff val="0"/>
                <a:alphaOff val="0"/>
                <a:shade val="94000"/>
                <a:satMod val="135000"/>
              </a:schemeClr>
            </a:gs>
          </a:gsLst>
          <a:lin ang="16200000" scaled="0"/>
        </a:gra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sp>
    <dsp:sp modelId="{0749177E-2AE5-41A9-A999-15E30B5DA075}">
      <dsp:nvSpPr>
        <dsp:cNvPr id="0" name=""/>
        <dsp:cNvSpPr/>
      </dsp:nvSpPr>
      <dsp:spPr>
        <a:xfrm>
          <a:off x="1157066" y="1801318"/>
          <a:ext cx="108569" cy="108569"/>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980BD8C1-EF17-4EA1-B2DA-E6A73D9A270E}">
      <dsp:nvSpPr>
        <dsp:cNvPr id="0" name=""/>
        <dsp:cNvSpPr/>
      </dsp:nvSpPr>
      <dsp:spPr>
        <a:xfrm>
          <a:off x="868200" y="1855603"/>
          <a:ext cx="1659253" cy="7542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529" tIns="0" rIns="0" bIns="0" numCol="1" spcCol="1270" anchor="t" anchorCtr="0">
          <a:noAutofit/>
        </a:bodyPr>
        <a:lstStyle/>
        <a:p>
          <a:pPr lvl="0" algn="l" defTabSz="577850">
            <a:lnSpc>
              <a:spcPct val="90000"/>
            </a:lnSpc>
            <a:spcBef>
              <a:spcPct val="0"/>
            </a:spcBef>
            <a:spcAft>
              <a:spcPct val="35000"/>
            </a:spcAft>
          </a:pPr>
          <a:r>
            <a:rPr lang="es-CO" sz="1300" kern="1200"/>
            <a:t>Cuentas para usuarios</a:t>
          </a:r>
        </a:p>
      </dsp:txBody>
      <dsp:txXfrm>
        <a:off x="868200" y="1855603"/>
        <a:ext cx="1659253" cy="754246"/>
      </dsp:txXfrm>
    </dsp:sp>
    <dsp:sp modelId="{7F3F04F9-C5FF-4713-8A36-927F502B3A15}">
      <dsp:nvSpPr>
        <dsp:cNvPr id="0" name=""/>
        <dsp:cNvSpPr/>
      </dsp:nvSpPr>
      <dsp:spPr>
        <a:xfrm>
          <a:off x="2115403" y="1091961"/>
          <a:ext cx="196260" cy="196260"/>
        </a:xfrm>
        <a:prstGeom prst="ellips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E88FDA92-D5D4-4598-9FEA-03D0ED46BED2}">
      <dsp:nvSpPr>
        <dsp:cNvPr id="0" name=""/>
        <dsp:cNvSpPr/>
      </dsp:nvSpPr>
      <dsp:spPr>
        <a:xfrm>
          <a:off x="2213533" y="1190091"/>
          <a:ext cx="1002182" cy="14197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3994" tIns="0" rIns="0" bIns="0" numCol="1" spcCol="1270" anchor="t" anchorCtr="0">
          <a:noAutofit/>
        </a:bodyPr>
        <a:lstStyle/>
        <a:p>
          <a:pPr lvl="0" algn="l" defTabSz="577850">
            <a:lnSpc>
              <a:spcPct val="90000"/>
            </a:lnSpc>
            <a:spcBef>
              <a:spcPct val="0"/>
            </a:spcBef>
            <a:spcAft>
              <a:spcPct val="35000"/>
            </a:spcAft>
          </a:pPr>
          <a:r>
            <a:rPr lang="es-CO" sz="1300" kern="1200"/>
            <a:t>Encriptación</a:t>
          </a:r>
        </a:p>
      </dsp:txBody>
      <dsp:txXfrm>
        <a:off x="2213533" y="1190091"/>
        <a:ext cx="1002182" cy="1419758"/>
      </dsp:txXfrm>
    </dsp:sp>
    <dsp:sp modelId="{F5A776F4-0012-4CA3-8FF2-75EE11C352DE}">
      <dsp:nvSpPr>
        <dsp:cNvPr id="0" name=""/>
        <dsp:cNvSpPr/>
      </dsp:nvSpPr>
      <dsp:spPr>
        <a:xfrm>
          <a:off x="3267913" y="660292"/>
          <a:ext cx="271424" cy="271424"/>
        </a:xfrm>
        <a:prstGeom prst="ellips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F7B576E7-DB85-4863-B6D1-461AE348A2DB}">
      <dsp:nvSpPr>
        <dsp:cNvPr id="0" name=""/>
        <dsp:cNvSpPr/>
      </dsp:nvSpPr>
      <dsp:spPr>
        <a:xfrm>
          <a:off x="3351732" y="904880"/>
          <a:ext cx="1105968" cy="15008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43822" tIns="0" rIns="0" bIns="0" numCol="1" spcCol="1270" anchor="t" anchorCtr="0">
          <a:noAutofit/>
        </a:bodyPr>
        <a:lstStyle/>
        <a:p>
          <a:pPr lvl="0" algn="l" defTabSz="577850">
            <a:lnSpc>
              <a:spcPct val="90000"/>
            </a:lnSpc>
            <a:spcBef>
              <a:spcPct val="0"/>
            </a:spcBef>
            <a:spcAft>
              <a:spcPct val="35000"/>
            </a:spcAft>
          </a:pPr>
          <a:r>
            <a:rPr lang="es-CO" sz="1300" kern="1200"/>
            <a:t>Autenticación externa (Kerberos)</a:t>
          </a:r>
        </a:p>
      </dsp:txBody>
      <dsp:txXfrm>
        <a:off x="3351732" y="904880"/>
        <a:ext cx="1105968" cy="1500866"/>
      </dsp:txXfrm>
    </dsp:sp>
  </dsp:spTree>
</dsp:drawing>
</file>

<file path=word/diagrams/drawing1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854E49C-CF4A-48C7-861A-AB2AE94F74C6}">
      <dsp:nvSpPr>
        <dsp:cNvPr id="0" name=""/>
        <dsp:cNvSpPr/>
      </dsp:nvSpPr>
      <dsp:spPr>
        <a:xfrm rot="16200000">
          <a:off x="1334" y="968"/>
          <a:ext cx="2265013" cy="2265013"/>
        </a:xfrm>
        <a:prstGeom prst="downArrow">
          <a:avLst>
            <a:gd name="adj1" fmla="val 50000"/>
            <a:gd name="adj2" fmla="val 35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s-CO" sz="1900" kern="1200"/>
            <a:t>Modularización</a:t>
          </a:r>
        </a:p>
      </dsp:txBody>
      <dsp:txXfrm rot="16200000">
        <a:off x="1334" y="968"/>
        <a:ext cx="2265013" cy="2265013"/>
      </dsp:txXfrm>
    </dsp:sp>
    <dsp:sp modelId="{5D7A8483-45E9-461E-AE37-44DEA868A776}">
      <dsp:nvSpPr>
        <dsp:cNvPr id="0" name=""/>
        <dsp:cNvSpPr/>
      </dsp:nvSpPr>
      <dsp:spPr>
        <a:xfrm rot="5400000">
          <a:off x="3165441" y="968"/>
          <a:ext cx="2265013" cy="2265013"/>
        </a:xfrm>
        <a:prstGeom prst="downArrow">
          <a:avLst>
            <a:gd name="adj1" fmla="val 50000"/>
            <a:gd name="adj2" fmla="val 35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s-CO" sz="1900" kern="1200"/>
            <a:t>Re-Utilización</a:t>
          </a:r>
        </a:p>
      </dsp:txBody>
      <dsp:txXfrm rot="5400000">
        <a:off x="3165441" y="968"/>
        <a:ext cx="2265013" cy="2265013"/>
      </dsp:txXfrm>
    </dsp:sp>
  </dsp:spTree>
</dsp:drawing>
</file>

<file path=word/diagrams/drawing1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0F81B97-7E94-4C3B-995A-80ECB0600B91}">
      <dsp:nvSpPr>
        <dsp:cNvPr id="0" name=""/>
        <dsp:cNvSpPr/>
      </dsp:nvSpPr>
      <dsp:spPr>
        <a:xfrm>
          <a:off x="1638519" y="570"/>
          <a:ext cx="540580" cy="351377"/>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CO" sz="600" kern="1200"/>
            <a:t>Tipos de datos almacenados</a:t>
          </a:r>
        </a:p>
      </dsp:txBody>
      <dsp:txXfrm>
        <a:off x="1638519" y="570"/>
        <a:ext cx="540580" cy="351377"/>
      </dsp:txXfrm>
    </dsp:sp>
    <dsp:sp modelId="{B8E0CFC0-D7BD-4A03-8A43-42C6E988FE22}">
      <dsp:nvSpPr>
        <dsp:cNvPr id="0" name=""/>
        <dsp:cNvSpPr/>
      </dsp:nvSpPr>
      <dsp:spPr>
        <a:xfrm>
          <a:off x="1206699" y="176259"/>
          <a:ext cx="1404220" cy="1404220"/>
        </a:xfrm>
        <a:custGeom>
          <a:avLst/>
          <a:gdLst/>
          <a:ahLst/>
          <a:cxnLst/>
          <a:rect l="0" t="0" r="0" b="0"/>
          <a:pathLst>
            <a:path>
              <a:moveTo>
                <a:pt x="1044843" y="89335"/>
              </a:moveTo>
              <a:arcTo wR="702110" hR="702110" stAng="17953134" swAng="1212018"/>
            </a:path>
          </a:pathLst>
        </a:custGeom>
        <a:noFill/>
        <a:ln w="9525" cap="flat" cmpd="sng" algn="ctr">
          <a:solidFill>
            <a:schemeClr val="accent2">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53B7F3B7-0B76-4AD1-A6CE-2E5BC6749321}">
      <dsp:nvSpPr>
        <dsp:cNvPr id="0" name=""/>
        <dsp:cNvSpPr/>
      </dsp:nvSpPr>
      <dsp:spPr>
        <a:xfrm>
          <a:off x="2306266" y="485716"/>
          <a:ext cx="540580" cy="351377"/>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CO" sz="600" kern="1200"/>
            <a:t>Tipo de consultas utilizadas</a:t>
          </a:r>
        </a:p>
      </dsp:txBody>
      <dsp:txXfrm>
        <a:off x="2306266" y="485716"/>
        <a:ext cx="540580" cy="351377"/>
      </dsp:txXfrm>
    </dsp:sp>
    <dsp:sp modelId="{E1F74C53-FE7C-4C6A-9C55-3C7195DCD7BF}">
      <dsp:nvSpPr>
        <dsp:cNvPr id="0" name=""/>
        <dsp:cNvSpPr/>
      </dsp:nvSpPr>
      <dsp:spPr>
        <a:xfrm>
          <a:off x="1206699" y="176259"/>
          <a:ext cx="1404220" cy="1404220"/>
        </a:xfrm>
        <a:custGeom>
          <a:avLst/>
          <a:gdLst/>
          <a:ahLst/>
          <a:cxnLst/>
          <a:rect l="0" t="0" r="0" b="0"/>
          <a:pathLst>
            <a:path>
              <a:moveTo>
                <a:pt x="1402538" y="750680"/>
              </a:moveTo>
              <a:arcTo wR="702110" hR="702110" stAng="21838005" swAng="1360097"/>
            </a:path>
          </a:pathLst>
        </a:custGeom>
        <a:noFill/>
        <a:ln w="9525" cap="flat" cmpd="sng" algn="ctr">
          <a:solidFill>
            <a:schemeClr val="accent3">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CDAB1428-CE8F-4E8F-B528-22E654F3BA17}">
      <dsp:nvSpPr>
        <dsp:cNvPr id="0" name=""/>
        <dsp:cNvSpPr/>
      </dsp:nvSpPr>
      <dsp:spPr>
        <a:xfrm>
          <a:off x="2051209" y="1270700"/>
          <a:ext cx="540580" cy="351377"/>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CO" sz="600" kern="1200"/>
            <a:t>Indexación de los datos</a:t>
          </a:r>
        </a:p>
      </dsp:txBody>
      <dsp:txXfrm>
        <a:off x="2051209" y="1270700"/>
        <a:ext cx="540580" cy="351377"/>
      </dsp:txXfrm>
    </dsp:sp>
    <dsp:sp modelId="{CF5700EA-B393-4283-B57E-65AEFA428B5B}">
      <dsp:nvSpPr>
        <dsp:cNvPr id="0" name=""/>
        <dsp:cNvSpPr/>
      </dsp:nvSpPr>
      <dsp:spPr>
        <a:xfrm>
          <a:off x="1206699" y="176259"/>
          <a:ext cx="1404220" cy="1404220"/>
        </a:xfrm>
        <a:custGeom>
          <a:avLst/>
          <a:gdLst/>
          <a:ahLst/>
          <a:cxnLst/>
          <a:rect l="0" t="0" r="0" b="0"/>
          <a:pathLst>
            <a:path>
              <a:moveTo>
                <a:pt x="788326" y="1398907"/>
              </a:moveTo>
              <a:arcTo wR="702110" hR="702110" stAng="4976790" swAng="846420"/>
            </a:path>
          </a:pathLst>
        </a:custGeom>
        <a:noFill/>
        <a:ln w="9525" cap="flat" cmpd="sng" algn="ctr">
          <a:solidFill>
            <a:schemeClr val="accent4">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CC3D1158-4E7A-4B8C-88A0-2FA583157F71}">
      <dsp:nvSpPr>
        <dsp:cNvPr id="0" name=""/>
        <dsp:cNvSpPr/>
      </dsp:nvSpPr>
      <dsp:spPr>
        <a:xfrm>
          <a:off x="1225829" y="1270700"/>
          <a:ext cx="540580" cy="351377"/>
        </a:xfrm>
        <a:prstGeom prst="round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CO" sz="600" kern="1200"/>
            <a:t>Uso de Primary key</a:t>
          </a:r>
        </a:p>
      </dsp:txBody>
      <dsp:txXfrm>
        <a:off x="1225829" y="1270700"/>
        <a:ext cx="540580" cy="351377"/>
      </dsp:txXfrm>
    </dsp:sp>
    <dsp:sp modelId="{DEF45E71-FE6F-443F-82C0-88BFD471FEA5}">
      <dsp:nvSpPr>
        <dsp:cNvPr id="0" name=""/>
        <dsp:cNvSpPr/>
      </dsp:nvSpPr>
      <dsp:spPr>
        <a:xfrm>
          <a:off x="1206699" y="176259"/>
          <a:ext cx="1404220" cy="1404220"/>
        </a:xfrm>
        <a:custGeom>
          <a:avLst/>
          <a:gdLst/>
          <a:ahLst/>
          <a:cxnLst/>
          <a:rect l="0" t="0" r="0" b="0"/>
          <a:pathLst>
            <a:path>
              <a:moveTo>
                <a:pt x="74507" y="1016870"/>
              </a:moveTo>
              <a:arcTo wR="702110" hR="702110" stAng="9201899" swAng="1360097"/>
            </a:path>
          </a:pathLst>
        </a:custGeom>
        <a:noFill/>
        <a:ln w="9525" cap="flat" cmpd="sng" algn="ctr">
          <a:solidFill>
            <a:schemeClr val="accent5">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E8677AD7-43C7-420C-B5AE-6B735FB35FE0}">
      <dsp:nvSpPr>
        <dsp:cNvPr id="0" name=""/>
        <dsp:cNvSpPr/>
      </dsp:nvSpPr>
      <dsp:spPr>
        <a:xfrm>
          <a:off x="970772" y="485716"/>
          <a:ext cx="540580" cy="351377"/>
        </a:xfrm>
        <a:prstGeom prst="round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CO" sz="600" kern="1200"/>
            <a:t>Frecuencia de acceso</a:t>
          </a:r>
        </a:p>
      </dsp:txBody>
      <dsp:txXfrm>
        <a:off x="970772" y="485716"/>
        <a:ext cx="540580" cy="351377"/>
      </dsp:txXfrm>
    </dsp:sp>
    <dsp:sp modelId="{98960CEE-99DC-4DB1-B6E2-5F6C293153B2}">
      <dsp:nvSpPr>
        <dsp:cNvPr id="0" name=""/>
        <dsp:cNvSpPr/>
      </dsp:nvSpPr>
      <dsp:spPr>
        <a:xfrm>
          <a:off x="1206699" y="176259"/>
          <a:ext cx="1404220" cy="1404220"/>
        </a:xfrm>
        <a:custGeom>
          <a:avLst/>
          <a:gdLst/>
          <a:ahLst/>
          <a:cxnLst/>
          <a:rect l="0" t="0" r="0" b="0"/>
          <a:pathLst>
            <a:path>
              <a:moveTo>
                <a:pt x="168865" y="245373"/>
              </a:moveTo>
              <a:arcTo wR="702110" hR="702110" stAng="13234849" swAng="1212018"/>
            </a:path>
          </a:pathLst>
        </a:custGeom>
        <a:noFill/>
        <a:ln w="9525" cap="flat" cmpd="sng" algn="ctr">
          <a:solidFill>
            <a:schemeClr val="accent6">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1C04099-2603-47E5-A52C-045DDCF20E31}">
      <dsp:nvSpPr>
        <dsp:cNvPr id="0" name=""/>
        <dsp:cNvSpPr/>
      </dsp:nvSpPr>
      <dsp:spPr>
        <a:xfrm rot="1514974">
          <a:off x="1698260" y="1889738"/>
          <a:ext cx="856263" cy="64687"/>
        </a:xfrm>
        <a:custGeom>
          <a:avLst/>
          <a:gdLst/>
          <a:ahLst/>
          <a:cxnLst/>
          <a:rect l="0" t="0" r="0" b="0"/>
          <a:pathLst>
            <a:path>
              <a:moveTo>
                <a:pt x="0" y="32343"/>
              </a:moveTo>
              <a:lnTo>
                <a:pt x="856263" y="32343"/>
              </a:lnTo>
            </a:path>
          </a:pathLst>
        </a:cu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F5D21EA-ECD4-42A7-AE43-6B17B0535A6E}">
      <dsp:nvSpPr>
        <dsp:cNvPr id="0" name=""/>
        <dsp:cNvSpPr/>
      </dsp:nvSpPr>
      <dsp:spPr>
        <a:xfrm rot="19850487">
          <a:off x="1695400" y="835444"/>
          <a:ext cx="690683" cy="64687"/>
        </a:xfrm>
        <a:custGeom>
          <a:avLst/>
          <a:gdLst/>
          <a:ahLst/>
          <a:cxnLst/>
          <a:rect l="0" t="0" r="0" b="0"/>
          <a:pathLst>
            <a:path>
              <a:moveTo>
                <a:pt x="0" y="32343"/>
              </a:moveTo>
              <a:lnTo>
                <a:pt x="690683" y="32343"/>
              </a:lnTo>
            </a:path>
          </a:pathLst>
        </a:cu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8FEB760F-3E60-4AB2-BEAC-1CAE8176CE40}">
      <dsp:nvSpPr>
        <dsp:cNvPr id="0" name=""/>
        <dsp:cNvSpPr/>
      </dsp:nvSpPr>
      <dsp:spPr>
        <a:xfrm>
          <a:off x="-58868" y="384827"/>
          <a:ext cx="2229630" cy="2064819"/>
        </a:xfrm>
        <a:prstGeom prst="ellipse">
          <a:avLst/>
        </a:prstGeom>
        <a:blipFill rotWithShape="0">
          <a:blip xmlns:r="http://schemas.openxmlformats.org/officeDocument/2006/relationships" r:embed="rId1"/>
          <a:stretch>
            <a:fillRect/>
          </a:stretch>
        </a:blip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5433F14B-E65B-4F09-8D75-F0FF4D3061E8}">
      <dsp:nvSpPr>
        <dsp:cNvPr id="0" name=""/>
        <dsp:cNvSpPr/>
      </dsp:nvSpPr>
      <dsp:spPr>
        <a:xfrm>
          <a:off x="2192797" y="-22544"/>
          <a:ext cx="1306061" cy="882299"/>
        </a:xfrm>
        <a:prstGeom prst="ellipse">
          <a:avLst/>
        </a:prstGeom>
        <a:blipFill rotWithShape="0">
          <a:blip xmlns:r="http://schemas.openxmlformats.org/officeDocument/2006/relationships" r:embed="rId2"/>
          <a:stretch>
            <a:fillRect/>
          </a:stretch>
        </a:blip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es-CO" sz="2100" kern="1200"/>
            <a:t/>
          </a:r>
          <a:br>
            <a:rPr lang="es-CO" sz="2100" kern="1200"/>
          </a:br>
          <a:endParaRPr lang="es-CO" sz="2100" kern="1200"/>
        </a:p>
      </dsp:txBody>
      <dsp:txXfrm>
        <a:off x="2192797" y="-22544"/>
        <a:ext cx="1306061" cy="882299"/>
      </dsp:txXfrm>
    </dsp:sp>
    <dsp:sp modelId="{95B79F0A-2464-4875-9A72-AD495F33F7D5}">
      <dsp:nvSpPr>
        <dsp:cNvPr id="0" name=""/>
        <dsp:cNvSpPr/>
      </dsp:nvSpPr>
      <dsp:spPr>
        <a:xfrm>
          <a:off x="2453062" y="1640544"/>
          <a:ext cx="1440659" cy="1550649"/>
        </a:xfrm>
        <a:prstGeom prst="ellipse">
          <a:avLst/>
        </a:prstGeom>
        <a:blipFill rotWithShape="0">
          <a:blip xmlns:r="http://schemas.openxmlformats.org/officeDocument/2006/relationships" r:embed="rId3"/>
          <a:stretch>
            <a:fillRect/>
          </a:stretch>
        </a:blip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endParaRPr lang="es-CO" sz="2100" kern="1200"/>
        </a:p>
      </dsp:txBody>
      <dsp:txXfrm>
        <a:off x="2453062" y="1640544"/>
        <a:ext cx="1440659" cy="1550649"/>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0E88356-52F2-4DFF-ABA4-BD448B7F1BBA}">
      <dsp:nvSpPr>
        <dsp:cNvPr id="0" name=""/>
        <dsp:cNvSpPr/>
      </dsp:nvSpPr>
      <dsp:spPr>
        <a:xfrm rot="5400000">
          <a:off x="4694340" y="-1897825"/>
          <a:ext cx="794368" cy="4792023"/>
        </a:xfrm>
        <a:prstGeom prst="round2SameRect">
          <a:avLst/>
        </a:prstGeom>
        <a:solidFill>
          <a:schemeClr val="accent2">
            <a:tint val="40000"/>
            <a:alpha val="90000"/>
            <a:hueOff val="0"/>
            <a:satOff val="0"/>
            <a:lumOff val="0"/>
            <a:alphaOff val="0"/>
          </a:schemeClr>
        </a:solidFill>
        <a:ln w="25400" cap="flat" cmpd="sng" algn="ctr">
          <a:solidFill>
            <a:schemeClr val="accent2">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Representa los requerimientos de los stakeholders</a:t>
          </a:r>
        </a:p>
        <a:p>
          <a:pPr marL="57150" lvl="1" indent="-57150" algn="l" defTabSz="444500">
            <a:lnSpc>
              <a:spcPct val="90000"/>
            </a:lnSpc>
            <a:spcBef>
              <a:spcPct val="0"/>
            </a:spcBef>
            <a:spcAft>
              <a:spcPct val="15000"/>
            </a:spcAft>
            <a:buChar char="••"/>
          </a:pPr>
          <a:r>
            <a:rPr lang="es-CO" sz="1000" kern="1200"/>
            <a:t>Qué es lo que quiere el cliente </a:t>
          </a:r>
        </a:p>
      </dsp:txBody>
      <dsp:txXfrm rot="5400000">
        <a:off x="4694340" y="-1897825"/>
        <a:ext cx="794368" cy="4792023"/>
      </dsp:txXfrm>
    </dsp:sp>
    <dsp:sp modelId="{EE665D85-A742-4B42-A46B-EA202C35BA59}">
      <dsp:nvSpPr>
        <dsp:cNvPr id="0" name=""/>
        <dsp:cNvSpPr/>
      </dsp:nvSpPr>
      <dsp:spPr>
        <a:xfrm>
          <a:off x="0" y="1705"/>
          <a:ext cx="2695512" cy="992960"/>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Necesidades de los stakeholders</a:t>
          </a:r>
        </a:p>
      </dsp:txBody>
      <dsp:txXfrm>
        <a:off x="0" y="1705"/>
        <a:ext cx="2695512" cy="992960"/>
      </dsp:txXfrm>
    </dsp:sp>
    <dsp:sp modelId="{94AA5D69-76E8-4282-9823-99D8188EF031}">
      <dsp:nvSpPr>
        <dsp:cNvPr id="0" name=""/>
        <dsp:cNvSpPr/>
      </dsp:nvSpPr>
      <dsp:spPr>
        <a:xfrm rot="5400000">
          <a:off x="4694340" y="-855217"/>
          <a:ext cx="794368" cy="4792023"/>
        </a:xfrm>
        <a:prstGeom prst="round2SameRect">
          <a:avLst/>
        </a:prstGeom>
        <a:solidFill>
          <a:schemeClr val="accent2">
            <a:tint val="40000"/>
            <a:alpha val="90000"/>
            <a:hueOff val="192210"/>
            <a:satOff val="8061"/>
            <a:lumOff val="659"/>
            <a:alphaOff val="0"/>
          </a:schemeClr>
        </a:solidFill>
        <a:ln w="25400" cap="flat" cmpd="sng" algn="ctr">
          <a:solidFill>
            <a:schemeClr val="accent2">
              <a:tint val="40000"/>
              <a:alpha val="90000"/>
              <a:hueOff val="192210"/>
              <a:satOff val="8061"/>
              <a:lumOff val="65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Representa los servicios ofrecidos por el sistema</a:t>
          </a:r>
        </a:p>
        <a:p>
          <a:pPr marL="57150" lvl="1" indent="-57150" algn="l" defTabSz="444500">
            <a:lnSpc>
              <a:spcPct val="90000"/>
            </a:lnSpc>
            <a:spcBef>
              <a:spcPct val="0"/>
            </a:spcBef>
            <a:spcAft>
              <a:spcPct val="15000"/>
            </a:spcAft>
            <a:buChar char="••"/>
          </a:pPr>
          <a:r>
            <a:rPr lang="es-CO" sz="1000" kern="1200"/>
            <a:t>Propósito  satisfacer las necesidades planteadas por los stakeholders</a:t>
          </a:r>
        </a:p>
        <a:p>
          <a:pPr marL="57150" lvl="1" indent="-57150" algn="l" defTabSz="444500">
            <a:lnSpc>
              <a:spcPct val="90000"/>
            </a:lnSpc>
            <a:spcBef>
              <a:spcPct val="0"/>
            </a:spcBef>
            <a:spcAft>
              <a:spcPct val="15000"/>
            </a:spcAft>
            <a:buChar char="••"/>
          </a:pPr>
          <a:r>
            <a:rPr lang="es-CO" sz="1000" kern="1200"/>
            <a:t>Formulados por el analista del negocio </a:t>
          </a:r>
        </a:p>
      </dsp:txBody>
      <dsp:txXfrm rot="5400000">
        <a:off x="4694340" y="-855217"/>
        <a:ext cx="794368" cy="4792023"/>
      </dsp:txXfrm>
    </dsp:sp>
    <dsp:sp modelId="{6401D030-06FF-4925-90E0-E7EAA9CE64FD}">
      <dsp:nvSpPr>
        <dsp:cNvPr id="0" name=""/>
        <dsp:cNvSpPr/>
      </dsp:nvSpPr>
      <dsp:spPr>
        <a:xfrm>
          <a:off x="0" y="1044313"/>
          <a:ext cx="2695512" cy="992960"/>
        </a:xfrm>
        <a:prstGeom prst="roundRect">
          <a:avLst/>
        </a:prstGeom>
        <a:solidFill>
          <a:schemeClr val="accent2">
            <a:hueOff val="367800"/>
            <a:satOff val="-1445"/>
            <a:lumOff val="223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Características</a:t>
          </a:r>
        </a:p>
      </dsp:txBody>
      <dsp:txXfrm>
        <a:off x="0" y="1044313"/>
        <a:ext cx="2695512" cy="992960"/>
      </dsp:txXfrm>
    </dsp:sp>
    <dsp:sp modelId="{C3E346DA-D734-4AA6-9667-1E0E6F4CF174}">
      <dsp:nvSpPr>
        <dsp:cNvPr id="0" name=""/>
        <dsp:cNvSpPr/>
      </dsp:nvSpPr>
      <dsp:spPr>
        <a:xfrm rot="5400000">
          <a:off x="4694340" y="187391"/>
          <a:ext cx="794368" cy="4792023"/>
        </a:xfrm>
        <a:prstGeom prst="round2SameRect">
          <a:avLst/>
        </a:prstGeom>
        <a:solidFill>
          <a:schemeClr val="accent2">
            <a:tint val="40000"/>
            <a:alpha val="90000"/>
            <a:hueOff val="384420"/>
            <a:satOff val="16122"/>
            <a:lumOff val="1319"/>
            <a:alphaOff val="0"/>
          </a:schemeClr>
        </a:solidFill>
        <a:ln w="25400" cap="flat" cmpd="sng" algn="ctr">
          <a:solidFill>
            <a:schemeClr val="accent2">
              <a:tint val="40000"/>
              <a:alpha val="90000"/>
              <a:hueOff val="384420"/>
              <a:satOff val="16122"/>
              <a:lumOff val="131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Describe comportamiento del sistema como una secuencia de acciones  </a:t>
          </a:r>
        </a:p>
      </dsp:txBody>
      <dsp:txXfrm rot="5400000">
        <a:off x="4694340" y="187391"/>
        <a:ext cx="794368" cy="4792023"/>
      </dsp:txXfrm>
    </dsp:sp>
    <dsp:sp modelId="{94ECE5AA-806C-4E54-BA2F-BE8E4F31F337}">
      <dsp:nvSpPr>
        <dsp:cNvPr id="0" name=""/>
        <dsp:cNvSpPr/>
      </dsp:nvSpPr>
      <dsp:spPr>
        <a:xfrm>
          <a:off x="0" y="2086922"/>
          <a:ext cx="2695512" cy="992960"/>
        </a:xfrm>
        <a:prstGeom prst="roundRect">
          <a:avLst/>
        </a:prstGeom>
        <a:solidFill>
          <a:schemeClr val="accent2">
            <a:hueOff val="735600"/>
            <a:satOff val="-2890"/>
            <a:lumOff val="447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Casos de uso</a:t>
          </a:r>
        </a:p>
      </dsp:txBody>
      <dsp:txXfrm>
        <a:off x="0" y="2086922"/>
        <a:ext cx="2695512" cy="992960"/>
      </dsp:txXfrm>
    </dsp:sp>
    <dsp:sp modelId="{3B30DA69-02DB-49C4-A580-034111071851}">
      <dsp:nvSpPr>
        <dsp:cNvPr id="0" name=""/>
        <dsp:cNvSpPr/>
      </dsp:nvSpPr>
      <dsp:spPr>
        <a:xfrm rot="5400000">
          <a:off x="4694340" y="1229999"/>
          <a:ext cx="794368" cy="4792023"/>
        </a:xfrm>
        <a:prstGeom prst="round2SameRect">
          <a:avLst/>
        </a:prstGeom>
        <a:solidFill>
          <a:schemeClr val="accent2">
            <a:tint val="40000"/>
            <a:alpha val="90000"/>
            <a:hueOff val="576629"/>
            <a:satOff val="24184"/>
            <a:lumOff val="1978"/>
            <a:alphaOff val="0"/>
          </a:schemeClr>
        </a:solidFill>
        <a:ln w="25400" cap="flat" cmpd="sng" algn="ctr">
          <a:solidFill>
            <a:schemeClr val="accent2">
              <a:tint val="40000"/>
              <a:alpha val="90000"/>
              <a:hueOff val="576629"/>
              <a:satOff val="24184"/>
              <a:lumOff val="197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Requerimiento no funcional por lo general </a:t>
          </a:r>
        </a:p>
        <a:p>
          <a:pPr marL="57150" lvl="1" indent="-57150" algn="l" defTabSz="444500">
            <a:lnSpc>
              <a:spcPct val="90000"/>
            </a:lnSpc>
            <a:spcBef>
              <a:spcPct val="0"/>
            </a:spcBef>
            <a:spcAft>
              <a:spcPct val="15000"/>
            </a:spcAft>
            <a:buChar char="••"/>
          </a:pPr>
          <a:r>
            <a:rPr lang="es-CO" sz="1000" kern="1200"/>
            <a:t>No puede ser tomado como caso de uso </a:t>
          </a:r>
        </a:p>
      </dsp:txBody>
      <dsp:txXfrm rot="5400000">
        <a:off x="4694340" y="1229999"/>
        <a:ext cx="794368" cy="4792023"/>
      </dsp:txXfrm>
    </dsp:sp>
    <dsp:sp modelId="{514DAF08-E427-4EBC-8684-8970B8DA1D9B}">
      <dsp:nvSpPr>
        <dsp:cNvPr id="0" name=""/>
        <dsp:cNvSpPr/>
      </dsp:nvSpPr>
      <dsp:spPr>
        <a:xfrm>
          <a:off x="0" y="3129531"/>
          <a:ext cx="2695512" cy="992960"/>
        </a:xfrm>
        <a:prstGeom prst="roundRect">
          <a:avLst/>
        </a:prstGeom>
        <a:solidFill>
          <a:schemeClr val="accent2">
            <a:hueOff val="1103399"/>
            <a:satOff val="-4334"/>
            <a:lumOff val="670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Requerimientos Suplementarios </a:t>
          </a:r>
        </a:p>
      </dsp:txBody>
      <dsp:txXfrm>
        <a:off x="0" y="3129531"/>
        <a:ext cx="2695512" cy="992960"/>
      </dsp:txXfrm>
    </dsp:sp>
    <dsp:sp modelId="{03BE2835-2AAD-40DB-A3DF-4B88EDD2825C}">
      <dsp:nvSpPr>
        <dsp:cNvPr id="0" name=""/>
        <dsp:cNvSpPr/>
      </dsp:nvSpPr>
      <dsp:spPr>
        <a:xfrm rot="5400000">
          <a:off x="4694340" y="2272608"/>
          <a:ext cx="794368" cy="4792023"/>
        </a:xfrm>
        <a:prstGeom prst="round2SameRect">
          <a:avLst/>
        </a:prstGeom>
        <a:solidFill>
          <a:schemeClr val="accent2">
            <a:tint val="40000"/>
            <a:alpha val="90000"/>
            <a:hueOff val="768839"/>
            <a:satOff val="32245"/>
            <a:lumOff val="2638"/>
            <a:alphaOff val="0"/>
          </a:schemeClr>
        </a:solidFill>
        <a:ln w="25400" cap="flat" cmpd="sng" algn="ctr">
          <a:solidFill>
            <a:schemeClr val="accent2">
              <a:tint val="40000"/>
              <a:alpha val="90000"/>
              <a:hueOff val="768839"/>
              <a:satOff val="32245"/>
              <a:lumOff val="263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Especificación de entradas para las pruebas</a:t>
          </a:r>
        </a:p>
        <a:p>
          <a:pPr marL="57150" lvl="1" indent="-57150" algn="l" defTabSz="444500">
            <a:lnSpc>
              <a:spcPct val="90000"/>
            </a:lnSpc>
            <a:spcBef>
              <a:spcPct val="0"/>
            </a:spcBef>
            <a:spcAft>
              <a:spcPct val="15000"/>
            </a:spcAft>
            <a:buChar char="••"/>
          </a:pPr>
          <a:r>
            <a:rPr lang="es-CO" sz="1000" kern="1200"/>
            <a:t>Orden de ejecución y resultados esperados de las pruebas  </a:t>
          </a:r>
        </a:p>
        <a:p>
          <a:pPr marL="57150" lvl="1" indent="-57150" algn="l" defTabSz="444500">
            <a:lnSpc>
              <a:spcPct val="90000"/>
            </a:lnSpc>
            <a:spcBef>
              <a:spcPct val="0"/>
            </a:spcBef>
            <a:spcAft>
              <a:spcPct val="15000"/>
            </a:spcAft>
            <a:buChar char="••"/>
          </a:pPr>
          <a:r>
            <a:rPr lang="es-CO" sz="1000" kern="1200"/>
            <a:t>comprobar buena ejecución de casos de uso y requerimientos suplementarios </a:t>
          </a:r>
        </a:p>
      </dsp:txBody>
      <dsp:txXfrm rot="5400000">
        <a:off x="4694340" y="2272608"/>
        <a:ext cx="794368" cy="4792023"/>
      </dsp:txXfrm>
    </dsp:sp>
    <dsp:sp modelId="{2C202897-1747-4966-981E-33C32D1ECE21}">
      <dsp:nvSpPr>
        <dsp:cNvPr id="0" name=""/>
        <dsp:cNvSpPr/>
      </dsp:nvSpPr>
      <dsp:spPr>
        <a:xfrm>
          <a:off x="0" y="4172139"/>
          <a:ext cx="2695512" cy="992960"/>
        </a:xfrm>
        <a:prstGeom prst="roundRect">
          <a:avLst/>
        </a:prstGeom>
        <a:solidFill>
          <a:schemeClr val="accent2">
            <a:hueOff val="1471199"/>
            <a:satOff val="-5779"/>
            <a:lumOff val="894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Caso de Prueba</a:t>
          </a:r>
        </a:p>
      </dsp:txBody>
      <dsp:txXfrm>
        <a:off x="0" y="4172139"/>
        <a:ext cx="2695512" cy="992960"/>
      </dsp:txXfrm>
    </dsp:sp>
    <dsp:sp modelId="{A44C04CD-8147-47BF-BE7F-792B091F04D5}">
      <dsp:nvSpPr>
        <dsp:cNvPr id="0" name=""/>
        <dsp:cNvSpPr/>
      </dsp:nvSpPr>
      <dsp:spPr>
        <a:xfrm rot="5400000">
          <a:off x="4694340" y="3315216"/>
          <a:ext cx="794368" cy="4792023"/>
        </a:xfrm>
        <a:prstGeom prst="round2SameRect">
          <a:avLst/>
        </a:prstGeom>
        <a:solidFill>
          <a:schemeClr val="accent2">
            <a:tint val="40000"/>
            <a:alpha val="90000"/>
            <a:hueOff val="961049"/>
            <a:satOff val="40306"/>
            <a:lumOff val="3297"/>
            <a:alphaOff val="0"/>
          </a:schemeClr>
        </a:solidFill>
        <a:ln w="25400" cap="flat" cmpd="sng" algn="ctr">
          <a:solidFill>
            <a:schemeClr val="accent2">
              <a:tint val="40000"/>
              <a:alpha val="90000"/>
              <a:hueOff val="961049"/>
              <a:satOff val="40306"/>
              <a:lumOff val="3297"/>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Secuencia específica de acciones</a:t>
          </a:r>
        </a:p>
        <a:p>
          <a:pPr marL="57150" lvl="1" indent="-57150" algn="l" defTabSz="444500">
            <a:lnSpc>
              <a:spcPct val="90000"/>
            </a:lnSpc>
            <a:spcBef>
              <a:spcPct val="0"/>
            </a:spcBef>
            <a:spcAft>
              <a:spcPct val="15000"/>
            </a:spcAft>
            <a:buChar char="••"/>
          </a:pPr>
          <a:r>
            <a:rPr lang="es-CO" sz="1000" kern="1200"/>
            <a:t>Ruta específica a través de un caso de uso</a:t>
          </a:r>
        </a:p>
        <a:p>
          <a:pPr marL="57150" lvl="1" indent="-57150" algn="l" defTabSz="444500">
            <a:lnSpc>
              <a:spcPct val="90000"/>
            </a:lnSpc>
            <a:spcBef>
              <a:spcPct val="0"/>
            </a:spcBef>
            <a:spcAft>
              <a:spcPct val="15000"/>
            </a:spcAft>
            <a:buChar char="••"/>
          </a:pPr>
          <a:r>
            <a:rPr lang="es-CO" sz="1000" kern="1200"/>
            <a:t>Ayuda a obtener casos de prueba</a:t>
          </a:r>
        </a:p>
        <a:p>
          <a:pPr marL="57150" lvl="1" indent="-57150" algn="l" defTabSz="444500">
            <a:lnSpc>
              <a:spcPct val="90000"/>
            </a:lnSpc>
            <a:spcBef>
              <a:spcPct val="0"/>
            </a:spcBef>
            <a:spcAft>
              <a:spcPct val="15000"/>
            </a:spcAft>
            <a:buChar char="••"/>
          </a:pPr>
          <a:r>
            <a:rPr lang="es-CO" sz="1000" kern="1200"/>
            <a:t>  Facilita diseño y ejecución  a partir de los casos de uso </a:t>
          </a:r>
        </a:p>
      </dsp:txBody>
      <dsp:txXfrm rot="5400000">
        <a:off x="4694340" y="3315216"/>
        <a:ext cx="794368" cy="4792023"/>
      </dsp:txXfrm>
    </dsp:sp>
    <dsp:sp modelId="{0E127C4F-E0E1-40CA-B5AA-62405582B389}">
      <dsp:nvSpPr>
        <dsp:cNvPr id="0" name=""/>
        <dsp:cNvSpPr/>
      </dsp:nvSpPr>
      <dsp:spPr>
        <a:xfrm>
          <a:off x="0" y="5214748"/>
          <a:ext cx="2695512" cy="992960"/>
        </a:xfrm>
        <a:prstGeom prst="roundRect">
          <a:avLst/>
        </a:prstGeom>
        <a:solidFill>
          <a:schemeClr val="accent2">
            <a:hueOff val="1838999"/>
            <a:satOff val="-7224"/>
            <a:lumOff val="1117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Escenario </a:t>
          </a:r>
        </a:p>
      </dsp:txBody>
      <dsp:txXfrm>
        <a:off x="0" y="5214748"/>
        <a:ext cx="2695512" cy="992960"/>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1C3664D-462B-4D1D-B8D4-AA375D5D76DB}">
      <dsp:nvSpPr>
        <dsp:cNvPr id="0" name=""/>
        <dsp:cNvSpPr/>
      </dsp:nvSpPr>
      <dsp:spPr>
        <a:xfrm>
          <a:off x="2179319" y="7883"/>
          <a:ext cx="3268980" cy="1006807"/>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just" defTabSz="488950">
            <a:lnSpc>
              <a:spcPct val="90000"/>
            </a:lnSpc>
            <a:spcBef>
              <a:spcPct val="0"/>
            </a:spcBef>
            <a:spcAft>
              <a:spcPct val="15000"/>
            </a:spcAft>
            <a:buChar char="••"/>
          </a:pPr>
          <a:r>
            <a:rPr lang="es-ES_tradnl" sz="1100" kern="1200"/>
            <a:t>El trueque se basa en el intercambio exclusivo de propiedades entre dos jugadores. Este intercambio es convenido por ellos en y se da en un turno de un jugador. </a:t>
          </a:r>
          <a:endParaRPr lang="es-CO" sz="1100" kern="1200"/>
        </a:p>
      </dsp:txBody>
      <dsp:txXfrm>
        <a:off x="2179319" y="7883"/>
        <a:ext cx="3268980" cy="1006807"/>
      </dsp:txXfrm>
    </dsp:sp>
    <dsp:sp modelId="{82FFCB8D-81C5-4041-99C1-199C06A0642E}">
      <dsp:nvSpPr>
        <dsp:cNvPr id="0" name=""/>
        <dsp:cNvSpPr/>
      </dsp:nvSpPr>
      <dsp:spPr>
        <a:xfrm>
          <a:off x="0" y="761"/>
          <a:ext cx="2179320" cy="1021051"/>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s-ES_tradnl" sz="1800" kern="1200"/>
            <a:t>Intercambio de propiedades</a:t>
          </a:r>
          <a:endParaRPr lang="es-CO" sz="1800" kern="1200"/>
        </a:p>
      </dsp:txBody>
      <dsp:txXfrm>
        <a:off x="0" y="761"/>
        <a:ext cx="2179320" cy="1021051"/>
      </dsp:txXfrm>
    </dsp:sp>
    <dsp:sp modelId="{CC3F44F5-53B3-4D89-A45E-9891A8D71969}">
      <dsp:nvSpPr>
        <dsp:cNvPr id="0" name=""/>
        <dsp:cNvSpPr/>
      </dsp:nvSpPr>
      <dsp:spPr>
        <a:xfrm>
          <a:off x="2131690" y="1160916"/>
          <a:ext cx="3268980" cy="1391022"/>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just" defTabSz="488950">
            <a:lnSpc>
              <a:spcPct val="90000"/>
            </a:lnSpc>
            <a:spcBef>
              <a:spcPct val="0"/>
            </a:spcBef>
            <a:spcAft>
              <a:spcPct val="15000"/>
            </a:spcAft>
            <a:buChar char="••"/>
          </a:pPr>
          <a:r>
            <a:rPr lang="es-ES_tradnl" sz="1100" kern="1200"/>
            <a:t>Esta acción es similar al Intercambio de propiedades solo que uno de los elementos de este intercambio esta representado por dinero. El monto de dinero destinado al intercambio será acordado por los jugadores involucrados en esta instancia de negociación. </a:t>
          </a:r>
          <a:endParaRPr lang="es-CO" sz="1100" kern="1200"/>
        </a:p>
      </dsp:txBody>
      <dsp:txXfrm>
        <a:off x="2131690" y="1160916"/>
        <a:ext cx="3268980" cy="1391022"/>
      </dsp:txXfrm>
    </dsp:sp>
    <dsp:sp modelId="{984FB5E7-2482-426D-8A3C-745790A7D944}">
      <dsp:nvSpPr>
        <dsp:cNvPr id="0" name=""/>
        <dsp:cNvSpPr/>
      </dsp:nvSpPr>
      <dsp:spPr>
        <a:xfrm>
          <a:off x="47629" y="1314450"/>
          <a:ext cx="2084061" cy="1083953"/>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s-ES_tradnl" sz="1800" kern="1200"/>
            <a:t>Compra/Venta</a:t>
          </a:r>
          <a:endParaRPr lang="es-CO" sz="1800" kern="1200"/>
        </a:p>
      </dsp:txBody>
      <dsp:txXfrm>
        <a:off x="47629" y="1314450"/>
        <a:ext cx="2084061" cy="1083953"/>
      </dsp:txXfrm>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FE35267-0A49-405E-AD1B-C701E87E1257}">
      <dsp:nvSpPr>
        <dsp:cNvPr id="0" name=""/>
        <dsp:cNvSpPr/>
      </dsp:nvSpPr>
      <dsp:spPr>
        <a:xfrm>
          <a:off x="1944005" y="1104"/>
          <a:ext cx="3259074" cy="1584817"/>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l" defTabSz="488950">
            <a:lnSpc>
              <a:spcPct val="90000"/>
            </a:lnSpc>
            <a:spcBef>
              <a:spcPct val="0"/>
            </a:spcBef>
            <a:spcAft>
              <a:spcPct val="15000"/>
            </a:spcAft>
            <a:buChar char="••"/>
          </a:pPr>
          <a:r>
            <a:rPr lang="es-CO" sz="1100" kern="1200"/>
            <a:t>Si un jugador se encuentra en su turno y por alguna razon decide no comprar la propiedad perteneciente a la casilla en la cual se encuentra, esta es subastada por el Banco el cual establece un precio base sobre el cual todos los jugadores podrán ofertar.</a:t>
          </a:r>
        </a:p>
      </dsp:txBody>
      <dsp:txXfrm>
        <a:off x="1944005" y="1104"/>
        <a:ext cx="3259074" cy="1584817"/>
      </dsp:txXfrm>
    </dsp:sp>
    <dsp:sp modelId="{3A2C8481-58AC-4312-9B9A-731721337A41}">
      <dsp:nvSpPr>
        <dsp:cNvPr id="0" name=""/>
        <dsp:cNvSpPr/>
      </dsp:nvSpPr>
      <dsp:spPr>
        <a:xfrm>
          <a:off x="228710" y="142946"/>
          <a:ext cx="1715294" cy="1301131"/>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es-CO" sz="1600" kern="1200"/>
            <a:t>Jugador opta por no adquirir una propiedad</a:t>
          </a:r>
        </a:p>
      </dsp:txBody>
      <dsp:txXfrm>
        <a:off x="228710" y="142946"/>
        <a:ext cx="1715294" cy="1301131"/>
      </dsp:txXfrm>
    </dsp:sp>
    <dsp:sp modelId="{254441B8-A986-4223-AC4A-7DC3E13F6886}">
      <dsp:nvSpPr>
        <dsp:cNvPr id="0" name=""/>
        <dsp:cNvSpPr/>
      </dsp:nvSpPr>
      <dsp:spPr>
        <a:xfrm>
          <a:off x="1924950" y="1845540"/>
          <a:ext cx="3259074" cy="1322005"/>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l" defTabSz="488950">
            <a:lnSpc>
              <a:spcPct val="90000"/>
            </a:lnSpc>
            <a:spcBef>
              <a:spcPct val="0"/>
            </a:spcBef>
            <a:spcAft>
              <a:spcPct val="15000"/>
            </a:spcAft>
            <a:buChar char="••"/>
          </a:pPr>
          <a:r>
            <a:rPr lang="es-CO" sz="1100" kern="1200"/>
            <a:t>Si un jugador se encuentra en su turno y no tiene la capacidad económica para adquirir la propiedad, esta es subastada por el Banco el cual establece un precio base sobre el cual todos los jugadores podrán ofertar.  </a:t>
          </a:r>
        </a:p>
      </dsp:txBody>
      <dsp:txXfrm>
        <a:off x="1924950" y="1845540"/>
        <a:ext cx="3259074" cy="1322005"/>
      </dsp:txXfrm>
    </dsp:sp>
    <dsp:sp modelId="{6FB98C5E-6134-404B-89B2-3C953C2332DB}">
      <dsp:nvSpPr>
        <dsp:cNvPr id="0" name=""/>
        <dsp:cNvSpPr/>
      </dsp:nvSpPr>
      <dsp:spPr>
        <a:xfrm>
          <a:off x="247765" y="1934485"/>
          <a:ext cx="1677184" cy="1144114"/>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es-CO" sz="1600" kern="1200"/>
            <a:t>Jugador no puede pagar por la propiedad.</a:t>
          </a:r>
        </a:p>
      </dsp:txBody>
      <dsp:txXfrm>
        <a:off x="247765" y="1934485"/>
        <a:ext cx="1677184" cy="1144114"/>
      </dsp:txXfrm>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347B7BE-39B2-45F4-8B36-2E55F214B46C}">
      <dsp:nvSpPr>
        <dsp:cNvPr id="0" name=""/>
        <dsp:cNvSpPr/>
      </dsp:nvSpPr>
      <dsp:spPr>
        <a:xfrm>
          <a:off x="0" y="163747"/>
          <a:ext cx="5431790" cy="287819"/>
        </a:xfrm>
        <a:prstGeom prst="roundRect">
          <a:avLst/>
        </a:prstGeom>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w="9525" cap="flat" cmpd="sng" algn="ctr">
          <a:solidFill>
            <a:schemeClr val="accent3">
              <a:shade val="95000"/>
              <a:satMod val="105000"/>
            </a:schemeClr>
          </a:solidFill>
          <a:prstDash val="solid"/>
        </a:ln>
        <a:effectLst>
          <a:outerShdw blurRad="40000" dist="23000" dir="5400000" rotWithShape="0">
            <a:srgbClr val="000000">
              <a:alpha val="35000"/>
            </a:srgbClr>
          </a:outerShdw>
        </a:effectLst>
      </dsp:spPr>
      <dsp:style>
        <a:lnRef idx="1">
          <a:schemeClr val="accent3"/>
        </a:lnRef>
        <a:fillRef idx="3">
          <a:schemeClr val="accent3"/>
        </a:fillRef>
        <a:effectRef idx="2">
          <a:schemeClr val="accent3"/>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PROPIEDADES DE T-MONOPOLY</a:t>
          </a:r>
        </a:p>
      </dsp:txBody>
      <dsp:txXfrm>
        <a:off x="0" y="163747"/>
        <a:ext cx="5431790" cy="287819"/>
      </dsp:txXfrm>
    </dsp:sp>
    <dsp:sp modelId="{AC3E5924-6CBE-4F88-8170-164B6A5B480C}">
      <dsp:nvSpPr>
        <dsp:cNvPr id="0" name=""/>
        <dsp:cNvSpPr/>
      </dsp:nvSpPr>
      <dsp:spPr>
        <a:xfrm>
          <a:off x="0" y="486127"/>
          <a:ext cx="5431790" cy="287819"/>
        </a:xfrm>
        <a:prstGeom prst="roundRect">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s-CO" sz="1200" kern="1200"/>
            <a:t>Restaurantes</a:t>
          </a:r>
        </a:p>
      </dsp:txBody>
      <dsp:txXfrm>
        <a:off x="0" y="486127"/>
        <a:ext cx="5431790" cy="287819"/>
      </dsp:txXfrm>
    </dsp:sp>
    <dsp:sp modelId="{8EF9764E-CB03-4100-8814-A457C3C23434}">
      <dsp:nvSpPr>
        <dsp:cNvPr id="0" name=""/>
        <dsp:cNvSpPr/>
      </dsp:nvSpPr>
      <dsp:spPr>
        <a:xfrm>
          <a:off x="0" y="773947"/>
          <a:ext cx="5431790" cy="23349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2459" tIns="15240" rIns="85344" bIns="15240" numCol="1" spcCol="1270" anchor="t" anchorCtr="0">
          <a:noAutofit/>
        </a:bodyPr>
        <a:lstStyle/>
        <a:p>
          <a:pPr marL="57150" lvl="1" indent="-57150" algn="l" defTabSz="400050">
            <a:lnSpc>
              <a:spcPct val="90000"/>
            </a:lnSpc>
            <a:spcBef>
              <a:spcPct val="0"/>
            </a:spcBef>
            <a:spcAft>
              <a:spcPct val="20000"/>
            </a:spcAft>
            <a:buChar char="••"/>
          </a:pPr>
          <a:r>
            <a:rPr lang="es-CO" sz="900" kern="1200"/>
            <a:t>Alessandria</a:t>
          </a:r>
        </a:p>
        <a:p>
          <a:pPr marL="57150" lvl="1" indent="-57150" algn="l" defTabSz="400050">
            <a:lnSpc>
              <a:spcPct val="90000"/>
            </a:lnSpc>
            <a:spcBef>
              <a:spcPct val="0"/>
            </a:spcBef>
            <a:spcAft>
              <a:spcPct val="20000"/>
            </a:spcAft>
            <a:buChar char="••"/>
          </a:pPr>
          <a:r>
            <a:rPr lang="es-CO" sz="900" kern="1200"/>
            <a:t>Balzac</a:t>
          </a:r>
        </a:p>
        <a:p>
          <a:pPr marL="57150" lvl="1" indent="-57150" algn="l" defTabSz="400050">
            <a:lnSpc>
              <a:spcPct val="90000"/>
            </a:lnSpc>
            <a:spcBef>
              <a:spcPct val="0"/>
            </a:spcBef>
            <a:spcAft>
              <a:spcPct val="20000"/>
            </a:spcAft>
            <a:buChar char="••"/>
          </a:pPr>
          <a:r>
            <a:rPr lang="es-CO" sz="900" kern="1200"/>
            <a:t>Dixie's </a:t>
          </a:r>
        </a:p>
        <a:p>
          <a:pPr marL="57150" lvl="1" indent="-57150" algn="l" defTabSz="400050">
            <a:lnSpc>
              <a:spcPct val="90000"/>
            </a:lnSpc>
            <a:spcBef>
              <a:spcPct val="0"/>
            </a:spcBef>
            <a:spcAft>
              <a:spcPct val="20000"/>
            </a:spcAft>
            <a:buChar char="••"/>
          </a:pPr>
          <a:r>
            <a:rPr lang="es-CO" sz="900" kern="1200"/>
            <a:t>Per Bacco Ristorante</a:t>
          </a:r>
        </a:p>
        <a:p>
          <a:pPr marL="57150" lvl="1" indent="-57150" algn="l" defTabSz="400050">
            <a:lnSpc>
              <a:spcPct val="90000"/>
            </a:lnSpc>
            <a:spcBef>
              <a:spcPct val="0"/>
            </a:spcBef>
            <a:spcAft>
              <a:spcPct val="20000"/>
            </a:spcAft>
            <a:buChar char="••"/>
          </a:pPr>
          <a:r>
            <a:rPr lang="es-CO" sz="900" kern="1200"/>
            <a:t>1492</a:t>
          </a:r>
        </a:p>
        <a:p>
          <a:pPr marL="57150" lvl="1" indent="-57150" algn="l" defTabSz="400050">
            <a:lnSpc>
              <a:spcPct val="90000"/>
            </a:lnSpc>
            <a:spcBef>
              <a:spcPct val="0"/>
            </a:spcBef>
            <a:spcAft>
              <a:spcPct val="20000"/>
            </a:spcAft>
            <a:buChar char="••"/>
          </a:pPr>
          <a:r>
            <a:rPr lang="es-CO" sz="900" kern="1200"/>
            <a:t>Crepes &amp; Waffles</a:t>
          </a:r>
        </a:p>
        <a:p>
          <a:pPr marL="57150" lvl="1" indent="-57150" algn="l" defTabSz="400050">
            <a:lnSpc>
              <a:spcPct val="90000"/>
            </a:lnSpc>
            <a:spcBef>
              <a:spcPct val="0"/>
            </a:spcBef>
            <a:spcAft>
              <a:spcPct val="20000"/>
            </a:spcAft>
            <a:buChar char="••"/>
          </a:pPr>
          <a:r>
            <a:rPr lang="es-CO" sz="900" kern="1200"/>
            <a:t>Bari</a:t>
          </a:r>
        </a:p>
        <a:p>
          <a:pPr marL="57150" lvl="1" indent="-57150" algn="l" defTabSz="400050">
            <a:lnSpc>
              <a:spcPct val="90000"/>
            </a:lnSpc>
            <a:spcBef>
              <a:spcPct val="0"/>
            </a:spcBef>
            <a:spcAft>
              <a:spcPct val="20000"/>
            </a:spcAft>
            <a:buChar char="••"/>
          </a:pPr>
          <a:r>
            <a:rPr lang="es-CO" sz="900" kern="1200"/>
            <a:t>Enoteca</a:t>
          </a:r>
        </a:p>
        <a:p>
          <a:pPr marL="57150" lvl="1" indent="-57150" algn="l" defTabSz="400050">
            <a:lnSpc>
              <a:spcPct val="90000"/>
            </a:lnSpc>
            <a:spcBef>
              <a:spcPct val="0"/>
            </a:spcBef>
            <a:spcAft>
              <a:spcPct val="20000"/>
            </a:spcAft>
            <a:buChar char="••"/>
          </a:pPr>
          <a:r>
            <a:rPr lang="es-CO" sz="900" kern="1200"/>
            <a:t>Harry Sasson</a:t>
          </a:r>
        </a:p>
        <a:p>
          <a:pPr marL="57150" lvl="1" indent="-57150" algn="l" defTabSz="400050">
            <a:lnSpc>
              <a:spcPct val="90000"/>
            </a:lnSpc>
            <a:spcBef>
              <a:spcPct val="0"/>
            </a:spcBef>
            <a:spcAft>
              <a:spcPct val="20000"/>
            </a:spcAft>
            <a:buChar char="••"/>
          </a:pPr>
          <a:r>
            <a:rPr lang="es-CO" sz="900" kern="1200"/>
            <a:t>Luna</a:t>
          </a:r>
        </a:p>
        <a:p>
          <a:pPr marL="57150" lvl="1" indent="-57150" algn="l" defTabSz="400050">
            <a:lnSpc>
              <a:spcPct val="90000"/>
            </a:lnSpc>
            <a:spcBef>
              <a:spcPct val="0"/>
            </a:spcBef>
            <a:spcAft>
              <a:spcPct val="20000"/>
            </a:spcAft>
            <a:buChar char="••"/>
          </a:pPr>
          <a:r>
            <a:rPr lang="es-CO" sz="900" kern="1200"/>
            <a:t>Oma</a:t>
          </a:r>
        </a:p>
        <a:p>
          <a:pPr marL="57150" lvl="1" indent="-57150" algn="l" defTabSz="400050">
            <a:lnSpc>
              <a:spcPct val="90000"/>
            </a:lnSpc>
            <a:spcBef>
              <a:spcPct val="0"/>
            </a:spcBef>
            <a:spcAft>
              <a:spcPct val="20000"/>
            </a:spcAft>
            <a:buChar char="••"/>
          </a:pPr>
          <a:r>
            <a:rPr lang="es-CO" sz="900" kern="1200"/>
            <a:t>Taurus</a:t>
          </a:r>
        </a:p>
        <a:p>
          <a:pPr marL="57150" lvl="1" indent="-57150" algn="l" defTabSz="400050">
            <a:lnSpc>
              <a:spcPct val="90000"/>
            </a:lnSpc>
            <a:spcBef>
              <a:spcPct val="0"/>
            </a:spcBef>
            <a:spcAft>
              <a:spcPct val="20000"/>
            </a:spcAft>
            <a:buChar char="••"/>
          </a:pPr>
          <a:r>
            <a:rPr lang="es-CO" sz="900" kern="1200"/>
            <a:t>Tostión</a:t>
          </a:r>
        </a:p>
        <a:p>
          <a:pPr marL="57150" lvl="1" indent="-57150" algn="l" defTabSz="400050">
            <a:lnSpc>
              <a:spcPct val="90000"/>
            </a:lnSpc>
            <a:spcBef>
              <a:spcPct val="0"/>
            </a:spcBef>
            <a:spcAft>
              <a:spcPct val="20000"/>
            </a:spcAft>
            <a:buChar char="••"/>
          </a:pPr>
          <a:r>
            <a:rPr lang="es-CO" sz="900" kern="1200"/>
            <a:t>Watakushi </a:t>
          </a:r>
        </a:p>
        <a:p>
          <a:pPr marL="57150" lvl="1" indent="-57150" algn="l" defTabSz="400050">
            <a:lnSpc>
              <a:spcPct val="90000"/>
            </a:lnSpc>
            <a:spcBef>
              <a:spcPct val="0"/>
            </a:spcBef>
            <a:spcAft>
              <a:spcPct val="20000"/>
            </a:spcAft>
            <a:buChar char="••"/>
          </a:pPr>
          <a:r>
            <a:rPr lang="es-CO" sz="900" kern="1200"/>
            <a:t>Wok</a:t>
          </a:r>
        </a:p>
      </dsp:txBody>
      <dsp:txXfrm>
        <a:off x="0" y="773947"/>
        <a:ext cx="5431790" cy="2334960"/>
      </dsp:txXfrm>
    </dsp:sp>
    <dsp:sp modelId="{9D4A7CB5-0204-4548-B730-74BE6E958894}">
      <dsp:nvSpPr>
        <dsp:cNvPr id="0" name=""/>
        <dsp:cNvSpPr/>
      </dsp:nvSpPr>
      <dsp:spPr>
        <a:xfrm>
          <a:off x="0" y="3108907"/>
          <a:ext cx="5431790" cy="287819"/>
        </a:xfrm>
        <a:prstGeom prst="roundRect">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s-CO" sz="1200" kern="1200"/>
            <a:t>Bares</a:t>
          </a:r>
        </a:p>
      </dsp:txBody>
      <dsp:txXfrm>
        <a:off x="0" y="3108907"/>
        <a:ext cx="5431790" cy="287819"/>
      </dsp:txXfrm>
    </dsp:sp>
    <dsp:sp modelId="{01E9797E-BA92-4958-920C-67AA460BDC71}">
      <dsp:nvSpPr>
        <dsp:cNvPr id="0" name=""/>
        <dsp:cNvSpPr/>
      </dsp:nvSpPr>
      <dsp:spPr>
        <a:xfrm>
          <a:off x="0" y="3396727"/>
          <a:ext cx="5431790" cy="621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2459" tIns="15240" rIns="85344" bIns="15240" numCol="1" spcCol="1270" anchor="t" anchorCtr="0">
          <a:noAutofit/>
        </a:bodyPr>
        <a:lstStyle/>
        <a:p>
          <a:pPr marL="57150" lvl="1" indent="-57150" algn="l" defTabSz="400050">
            <a:lnSpc>
              <a:spcPct val="90000"/>
            </a:lnSpc>
            <a:spcBef>
              <a:spcPct val="0"/>
            </a:spcBef>
            <a:spcAft>
              <a:spcPct val="20000"/>
            </a:spcAft>
            <a:buChar char="••"/>
          </a:pPr>
          <a:r>
            <a:rPr lang="es-CO" sz="900" kern="1200"/>
            <a:t>Bogota Beer Company</a:t>
          </a:r>
        </a:p>
        <a:p>
          <a:pPr marL="57150" lvl="1" indent="-57150" algn="l" defTabSz="400050">
            <a:lnSpc>
              <a:spcPct val="90000"/>
            </a:lnSpc>
            <a:spcBef>
              <a:spcPct val="0"/>
            </a:spcBef>
            <a:spcAft>
              <a:spcPct val="20000"/>
            </a:spcAft>
            <a:buChar char="••"/>
          </a:pPr>
          <a:r>
            <a:rPr lang="es-CO" sz="900" kern="1200"/>
            <a:t>Mink</a:t>
          </a:r>
        </a:p>
        <a:p>
          <a:pPr marL="57150" lvl="1" indent="-57150" algn="l" defTabSz="400050">
            <a:lnSpc>
              <a:spcPct val="90000"/>
            </a:lnSpc>
            <a:spcBef>
              <a:spcPct val="0"/>
            </a:spcBef>
            <a:spcAft>
              <a:spcPct val="20000"/>
            </a:spcAft>
            <a:buChar char="••"/>
          </a:pPr>
          <a:r>
            <a:rPr lang="es-CO" sz="900" kern="1200"/>
            <a:t>Palos de Moguer</a:t>
          </a:r>
        </a:p>
        <a:p>
          <a:pPr marL="57150" lvl="1" indent="-57150" algn="l" defTabSz="400050">
            <a:lnSpc>
              <a:spcPct val="90000"/>
            </a:lnSpc>
            <a:spcBef>
              <a:spcPct val="0"/>
            </a:spcBef>
            <a:spcAft>
              <a:spcPct val="20000"/>
            </a:spcAft>
            <a:buChar char="••"/>
          </a:pPr>
          <a:r>
            <a:rPr lang="es-CO" sz="900" kern="1200"/>
            <a:t>The Pub</a:t>
          </a:r>
        </a:p>
      </dsp:txBody>
      <dsp:txXfrm>
        <a:off x="0" y="3396727"/>
        <a:ext cx="5431790" cy="621000"/>
      </dsp:txXfrm>
    </dsp:sp>
  </dsp:spTree>
</dsp:drawing>
</file>

<file path=word/diagrams/drawing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E5F95D6-0537-40EF-B7F1-4A7D2E7022B7}">
      <dsp:nvSpPr>
        <dsp:cNvPr id="0" name=""/>
        <dsp:cNvSpPr/>
      </dsp:nvSpPr>
      <dsp:spPr>
        <a:xfrm rot="16200000">
          <a:off x="-1313448" y="1897899"/>
          <a:ext cx="2908504" cy="2092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184513" bIns="0" numCol="1" spcCol="1270" anchor="t" anchorCtr="0">
          <a:noAutofit/>
        </a:bodyPr>
        <a:lstStyle/>
        <a:p>
          <a:pPr lvl="0" algn="r" defTabSz="622300">
            <a:lnSpc>
              <a:spcPct val="90000"/>
            </a:lnSpc>
            <a:spcBef>
              <a:spcPct val="0"/>
            </a:spcBef>
            <a:spcAft>
              <a:spcPct val="35000"/>
            </a:spcAft>
          </a:pPr>
          <a:r>
            <a:rPr lang="es-CO" sz="1400" kern="1200"/>
            <a:t>Pantalla </a:t>
          </a:r>
        </a:p>
      </dsp:txBody>
      <dsp:txXfrm rot="16200000">
        <a:off x="-1313448" y="1897899"/>
        <a:ext cx="2908504" cy="209212"/>
      </dsp:txXfrm>
    </dsp:sp>
    <dsp:sp modelId="{D1E25BA9-716C-4760-B3CD-415885A57555}">
      <dsp:nvSpPr>
        <dsp:cNvPr id="0" name=""/>
        <dsp:cNvSpPr/>
      </dsp:nvSpPr>
      <dsp:spPr>
        <a:xfrm>
          <a:off x="245409" y="548253"/>
          <a:ext cx="1042098" cy="2908504"/>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184513" rIns="99568" bIns="99568" numCol="1" spcCol="1270" anchor="t" anchorCtr="0">
          <a:noAutofit/>
        </a:bodyPr>
        <a:lstStyle/>
        <a:p>
          <a:pPr marL="57150" lvl="1" indent="-57150" algn="l" defTabSz="488950">
            <a:lnSpc>
              <a:spcPct val="90000"/>
            </a:lnSpc>
            <a:spcBef>
              <a:spcPct val="0"/>
            </a:spcBef>
            <a:spcAft>
              <a:spcPct val="15000"/>
            </a:spcAft>
            <a:buChar char="••"/>
          </a:pPr>
          <a:r>
            <a:rPr lang="es-CO" sz="1100" kern="1200"/>
            <a:t>Permite visualizar al jugador  las diferntes ventanas  presentes en el juego  </a:t>
          </a:r>
        </a:p>
      </dsp:txBody>
      <dsp:txXfrm>
        <a:off x="245409" y="548253"/>
        <a:ext cx="1042098" cy="2908504"/>
      </dsp:txXfrm>
    </dsp:sp>
    <dsp:sp modelId="{23D5E8DB-7BE2-4969-8120-CBAB50AE5F7A}">
      <dsp:nvSpPr>
        <dsp:cNvPr id="0" name=""/>
        <dsp:cNvSpPr/>
      </dsp:nvSpPr>
      <dsp:spPr>
        <a:xfrm>
          <a:off x="36197" y="272093"/>
          <a:ext cx="418424" cy="418424"/>
        </a:xfrm>
        <a:prstGeom prst="rect">
          <a:avLst/>
        </a:prstGeom>
        <a:blipFill rotWithShape="0">
          <a:blip xmlns:r="http://schemas.openxmlformats.org/officeDocument/2006/relationships" r:embed="rId1"/>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C39524F-F273-4365-AE27-33187693450A}">
      <dsp:nvSpPr>
        <dsp:cNvPr id="0" name=""/>
        <dsp:cNvSpPr/>
      </dsp:nvSpPr>
      <dsp:spPr>
        <a:xfrm rot="16200000">
          <a:off x="203474" y="1897899"/>
          <a:ext cx="2908504" cy="2092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184513" bIns="0" numCol="1" spcCol="1270" anchor="t" anchorCtr="0">
          <a:noAutofit/>
        </a:bodyPr>
        <a:lstStyle/>
        <a:p>
          <a:pPr lvl="0" algn="r" defTabSz="622300">
            <a:lnSpc>
              <a:spcPct val="90000"/>
            </a:lnSpc>
            <a:spcBef>
              <a:spcPct val="0"/>
            </a:spcBef>
            <a:spcAft>
              <a:spcPct val="35000"/>
            </a:spcAft>
          </a:pPr>
          <a:r>
            <a:rPr lang="es-CO" sz="1400" kern="1200"/>
            <a:t>Interfaz GUI </a:t>
          </a:r>
        </a:p>
      </dsp:txBody>
      <dsp:txXfrm rot="16200000">
        <a:off x="203474" y="1897899"/>
        <a:ext cx="2908504" cy="209212"/>
      </dsp:txXfrm>
    </dsp:sp>
    <dsp:sp modelId="{BB7D39E4-4C5C-4C0E-BB4D-F164FB1A7849}">
      <dsp:nvSpPr>
        <dsp:cNvPr id="0" name=""/>
        <dsp:cNvSpPr/>
      </dsp:nvSpPr>
      <dsp:spPr>
        <a:xfrm>
          <a:off x="1821722" y="576204"/>
          <a:ext cx="1042098" cy="2908504"/>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184513" rIns="99568" bIns="99568" numCol="1" spcCol="1270" anchor="t" anchorCtr="0">
          <a:noAutofit/>
        </a:bodyPr>
        <a:lstStyle/>
        <a:p>
          <a:pPr marL="57150" lvl="1" indent="-57150" algn="l" defTabSz="488950">
            <a:lnSpc>
              <a:spcPct val="90000"/>
            </a:lnSpc>
            <a:spcBef>
              <a:spcPct val="0"/>
            </a:spcBef>
            <a:spcAft>
              <a:spcPct val="15000"/>
            </a:spcAft>
            <a:buChar char="••"/>
          </a:pPr>
          <a:r>
            <a:rPr lang="es-CO" sz="1100" kern="1200"/>
            <a:t>Muestra las pantallas de cada actividad del  juego </a:t>
          </a:r>
        </a:p>
      </dsp:txBody>
      <dsp:txXfrm>
        <a:off x="1821722" y="576204"/>
        <a:ext cx="1042098" cy="2908504"/>
      </dsp:txXfrm>
    </dsp:sp>
    <dsp:sp modelId="{CB5AB8E5-F3F0-4F4D-BAE5-5672F6EB3255}">
      <dsp:nvSpPr>
        <dsp:cNvPr id="0" name=""/>
        <dsp:cNvSpPr/>
      </dsp:nvSpPr>
      <dsp:spPr>
        <a:xfrm>
          <a:off x="1553121" y="272093"/>
          <a:ext cx="418424" cy="418424"/>
        </a:xfrm>
        <a:prstGeom prst="rect">
          <a:avLst/>
        </a:prstGeom>
        <a:blipFill rotWithShape="0">
          <a:blip xmlns:r="http://schemas.openxmlformats.org/officeDocument/2006/relationships" r:embed="rId2"/>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B86B13D-87EF-4043-B37D-E0E8F16D6152}">
      <dsp:nvSpPr>
        <dsp:cNvPr id="0" name=""/>
        <dsp:cNvSpPr/>
      </dsp:nvSpPr>
      <dsp:spPr>
        <a:xfrm rot="16200000">
          <a:off x="1720398" y="1897899"/>
          <a:ext cx="2908504" cy="2092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184513" bIns="0" numCol="1" spcCol="1270" anchor="t" anchorCtr="0">
          <a:noAutofit/>
        </a:bodyPr>
        <a:lstStyle/>
        <a:p>
          <a:pPr lvl="0" algn="r" defTabSz="622300">
            <a:lnSpc>
              <a:spcPct val="90000"/>
            </a:lnSpc>
            <a:spcBef>
              <a:spcPct val="0"/>
            </a:spcBef>
            <a:spcAft>
              <a:spcPct val="35000"/>
            </a:spcAft>
          </a:pPr>
          <a:r>
            <a:rPr lang="es-CO" sz="1400" kern="1200"/>
            <a:t>Teclado </a:t>
          </a:r>
        </a:p>
      </dsp:txBody>
      <dsp:txXfrm rot="16200000">
        <a:off x="1720398" y="1897899"/>
        <a:ext cx="2908504" cy="209212"/>
      </dsp:txXfrm>
    </dsp:sp>
    <dsp:sp modelId="{EC916F15-0E58-403B-89F7-821AB2E941FC}">
      <dsp:nvSpPr>
        <dsp:cNvPr id="0" name=""/>
        <dsp:cNvSpPr/>
      </dsp:nvSpPr>
      <dsp:spPr>
        <a:xfrm>
          <a:off x="3279256" y="548253"/>
          <a:ext cx="1042098" cy="2908504"/>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184513" rIns="99568" bIns="99568" numCol="1" spcCol="1270" anchor="t" anchorCtr="0">
          <a:noAutofit/>
        </a:bodyPr>
        <a:lstStyle/>
        <a:p>
          <a:pPr marL="57150" lvl="1" indent="-57150" algn="l" defTabSz="488950">
            <a:lnSpc>
              <a:spcPct val="90000"/>
            </a:lnSpc>
            <a:spcBef>
              <a:spcPct val="0"/>
            </a:spcBef>
            <a:spcAft>
              <a:spcPct val="15000"/>
            </a:spcAft>
            <a:buChar char="••"/>
          </a:pPr>
          <a:r>
            <a:rPr lang="es-CO" sz="1100" kern="1200"/>
            <a:t>Permite al usuario ingresar la información de perfil solicitada para ingresar al juego </a:t>
          </a:r>
        </a:p>
      </dsp:txBody>
      <dsp:txXfrm>
        <a:off x="3279256" y="548253"/>
        <a:ext cx="1042098" cy="2908504"/>
      </dsp:txXfrm>
    </dsp:sp>
    <dsp:sp modelId="{E31F5CB3-B56A-4F02-A5F2-A0060DCA034F}">
      <dsp:nvSpPr>
        <dsp:cNvPr id="0" name=""/>
        <dsp:cNvSpPr/>
      </dsp:nvSpPr>
      <dsp:spPr>
        <a:xfrm>
          <a:off x="3070044" y="272093"/>
          <a:ext cx="418424" cy="418424"/>
        </a:xfrm>
        <a:prstGeom prst="rect">
          <a:avLst/>
        </a:prstGeom>
        <a:blipFill rotWithShape="0">
          <a:blip xmlns:r="http://schemas.openxmlformats.org/officeDocument/2006/relationships" r:embed="rId3"/>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8D514C8-C5C4-44C3-B0B0-D4827E780A8F}">
      <dsp:nvSpPr>
        <dsp:cNvPr id="0" name=""/>
        <dsp:cNvSpPr/>
      </dsp:nvSpPr>
      <dsp:spPr>
        <a:xfrm rot="16200000">
          <a:off x="3237322" y="1897899"/>
          <a:ext cx="2908504" cy="2092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184513" bIns="0" numCol="1" spcCol="1270" anchor="t" anchorCtr="0">
          <a:noAutofit/>
        </a:bodyPr>
        <a:lstStyle/>
        <a:p>
          <a:pPr lvl="0" algn="r" defTabSz="622300">
            <a:lnSpc>
              <a:spcPct val="90000"/>
            </a:lnSpc>
            <a:spcBef>
              <a:spcPct val="0"/>
            </a:spcBef>
            <a:spcAft>
              <a:spcPct val="35000"/>
            </a:spcAft>
          </a:pPr>
          <a:endParaRPr lang="es-CO" sz="1400" kern="1200"/>
        </a:p>
      </dsp:txBody>
      <dsp:txXfrm rot="16200000">
        <a:off x="3237322" y="1897899"/>
        <a:ext cx="2908504" cy="209212"/>
      </dsp:txXfrm>
    </dsp:sp>
    <dsp:sp modelId="{3C6E8EA3-C3E8-4A32-9141-87FBE34976C8}">
      <dsp:nvSpPr>
        <dsp:cNvPr id="0" name=""/>
        <dsp:cNvSpPr/>
      </dsp:nvSpPr>
      <dsp:spPr>
        <a:xfrm>
          <a:off x="4748681" y="536386"/>
          <a:ext cx="1042098" cy="2908504"/>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184513" rIns="99568" bIns="99568" numCol="1" spcCol="1270" anchor="t" anchorCtr="0">
          <a:noAutofit/>
        </a:bodyPr>
        <a:lstStyle/>
        <a:p>
          <a:pPr marL="57150" lvl="1" indent="-57150" algn="l" defTabSz="488950">
            <a:lnSpc>
              <a:spcPct val="90000"/>
            </a:lnSpc>
            <a:spcBef>
              <a:spcPct val="0"/>
            </a:spcBef>
            <a:spcAft>
              <a:spcPct val="15000"/>
            </a:spcAft>
            <a:buChar char="••"/>
          </a:pPr>
          <a:r>
            <a:rPr lang="es-CO" sz="1100" kern="1200"/>
            <a:t>Permite al usuario  interactuar con el juego, mienstras se esta ejecutando.</a:t>
          </a:r>
        </a:p>
        <a:p>
          <a:pPr marL="57150" lvl="1" indent="-57150" algn="l" defTabSz="488950">
            <a:lnSpc>
              <a:spcPct val="90000"/>
            </a:lnSpc>
            <a:spcBef>
              <a:spcPct val="0"/>
            </a:spcBef>
            <a:spcAft>
              <a:spcPct val="15000"/>
            </a:spcAft>
            <a:buChar char="••"/>
          </a:pPr>
          <a:r>
            <a:rPr lang="es-CO" sz="1100" kern="1200"/>
            <a:t>Como hacer click  en los botones , para aceptar o no una determinada situación </a:t>
          </a:r>
        </a:p>
      </dsp:txBody>
      <dsp:txXfrm>
        <a:off x="4748681" y="536386"/>
        <a:ext cx="1042098" cy="2908504"/>
      </dsp:txXfrm>
    </dsp:sp>
    <dsp:sp modelId="{A33FA204-A856-4E56-976D-E982388281FF}">
      <dsp:nvSpPr>
        <dsp:cNvPr id="0" name=""/>
        <dsp:cNvSpPr/>
      </dsp:nvSpPr>
      <dsp:spPr>
        <a:xfrm>
          <a:off x="4586968" y="272093"/>
          <a:ext cx="418424" cy="418424"/>
        </a:xfrm>
        <a:prstGeom prst="rect">
          <a:avLst/>
        </a:prstGeom>
        <a:blipFill rotWithShape="0">
          <a:blip xmlns:r="http://schemas.openxmlformats.org/officeDocument/2006/relationships" r:embed="rId4"/>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46F72A4-56C7-47FD-B5BA-FB04C4A910AD}">
      <dsp:nvSpPr>
        <dsp:cNvPr id="0" name=""/>
        <dsp:cNvSpPr/>
      </dsp:nvSpPr>
      <dsp:spPr>
        <a:xfrm>
          <a:off x="0" y="0"/>
          <a:ext cx="3168649" cy="3168649"/>
        </a:xfrm>
        <a:prstGeom prst="pie">
          <a:avLst>
            <a:gd name="adj1" fmla="val 5400000"/>
            <a:gd name="adj2" fmla="val 1620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614AEDD1-7E36-4C51-B5E3-66240186BA6E}">
      <dsp:nvSpPr>
        <dsp:cNvPr id="0" name=""/>
        <dsp:cNvSpPr/>
      </dsp:nvSpPr>
      <dsp:spPr>
        <a:xfrm>
          <a:off x="1584324" y="0"/>
          <a:ext cx="3847465" cy="3168649"/>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i="0" kern="1200"/>
            <a:t>Funcionalidad 1: Jugar </a:t>
          </a:r>
        </a:p>
      </dsp:txBody>
      <dsp:txXfrm>
        <a:off x="1584324" y="0"/>
        <a:ext cx="3847465" cy="506984"/>
      </dsp:txXfrm>
    </dsp:sp>
    <dsp:sp modelId="{D4F03AFB-01D1-4CE3-B993-E3C55279B66D}">
      <dsp:nvSpPr>
        <dsp:cNvPr id="0" name=""/>
        <dsp:cNvSpPr/>
      </dsp:nvSpPr>
      <dsp:spPr>
        <a:xfrm>
          <a:off x="332708" y="506983"/>
          <a:ext cx="2503233" cy="2503233"/>
        </a:xfrm>
        <a:prstGeom prst="pie">
          <a:avLst>
            <a:gd name="adj1" fmla="val 5400000"/>
            <a:gd name="adj2" fmla="val 1620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608860AC-5E43-40FE-838B-EBB7293B3F80}">
      <dsp:nvSpPr>
        <dsp:cNvPr id="0" name=""/>
        <dsp:cNvSpPr/>
      </dsp:nvSpPr>
      <dsp:spPr>
        <a:xfrm>
          <a:off x="1584324" y="506983"/>
          <a:ext cx="3847465" cy="2503233"/>
        </a:xfrm>
        <a:prstGeom prst="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i="0" kern="1200"/>
            <a:t>Funcionalidad 2: Registro y Autenticación </a:t>
          </a:r>
        </a:p>
      </dsp:txBody>
      <dsp:txXfrm>
        <a:off x="1584324" y="506983"/>
        <a:ext cx="3847465" cy="506983"/>
      </dsp:txXfrm>
    </dsp:sp>
    <dsp:sp modelId="{5D9B2FF5-C814-451C-84F7-8FE08955EECA}">
      <dsp:nvSpPr>
        <dsp:cNvPr id="0" name=""/>
        <dsp:cNvSpPr/>
      </dsp:nvSpPr>
      <dsp:spPr>
        <a:xfrm>
          <a:off x="665416" y="1013967"/>
          <a:ext cx="1837817" cy="1837817"/>
        </a:xfrm>
        <a:prstGeom prst="pie">
          <a:avLst>
            <a:gd name="adj1" fmla="val 5400000"/>
            <a:gd name="adj2" fmla="val 1620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17A77A22-6C4D-49EE-97C3-CABBB2BD5ED7}">
      <dsp:nvSpPr>
        <dsp:cNvPr id="0" name=""/>
        <dsp:cNvSpPr/>
      </dsp:nvSpPr>
      <dsp:spPr>
        <a:xfrm>
          <a:off x="1584324" y="1013967"/>
          <a:ext cx="3847465" cy="1837817"/>
        </a:xfrm>
        <a:prstGeom prst="rect">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kern="1200"/>
            <a:t>Funcionalidad 3: Administración</a:t>
          </a:r>
        </a:p>
      </dsp:txBody>
      <dsp:txXfrm>
        <a:off x="1584324" y="1013967"/>
        <a:ext cx="3847465" cy="506984"/>
      </dsp:txXfrm>
    </dsp:sp>
    <dsp:sp modelId="{CC87C0BF-0948-4EE4-AC64-8F8793C9B458}">
      <dsp:nvSpPr>
        <dsp:cNvPr id="0" name=""/>
        <dsp:cNvSpPr/>
      </dsp:nvSpPr>
      <dsp:spPr>
        <a:xfrm>
          <a:off x="998124" y="1520951"/>
          <a:ext cx="1172400" cy="1172400"/>
        </a:xfrm>
        <a:prstGeom prst="pie">
          <a:avLst>
            <a:gd name="adj1" fmla="val 5400000"/>
            <a:gd name="adj2" fmla="val 1620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4AF28EEC-9933-4DE7-99D8-A04FD12BCDA6}">
      <dsp:nvSpPr>
        <dsp:cNvPr id="0" name=""/>
        <dsp:cNvSpPr/>
      </dsp:nvSpPr>
      <dsp:spPr>
        <a:xfrm>
          <a:off x="1584324" y="1520951"/>
          <a:ext cx="3847465" cy="1172400"/>
        </a:xfrm>
        <a:prstGeom prst="rect">
          <a:avLst/>
        </a:prstGeom>
        <a:solidFill>
          <a:schemeClr val="lt1">
            <a:alpha val="90000"/>
            <a:hueOff val="0"/>
            <a:satOff val="0"/>
            <a:lumOff val="0"/>
            <a:alphaOff val="0"/>
          </a:schemeClr>
        </a:solidFill>
        <a:ln w="9525" cap="flat" cmpd="sng" algn="ctr">
          <a:solidFill>
            <a:schemeClr val="accent5">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kern="1200"/>
            <a:t>Funcionalidad 4: Consultas</a:t>
          </a:r>
        </a:p>
      </dsp:txBody>
      <dsp:txXfrm>
        <a:off x="1584324" y="1520951"/>
        <a:ext cx="3847465" cy="506984"/>
      </dsp:txXfrm>
    </dsp:sp>
    <dsp:sp modelId="{EC1BF9A9-38DE-4067-B66A-7E2EFB9797DE}">
      <dsp:nvSpPr>
        <dsp:cNvPr id="0" name=""/>
        <dsp:cNvSpPr/>
      </dsp:nvSpPr>
      <dsp:spPr>
        <a:xfrm>
          <a:off x="1330832" y="2027935"/>
          <a:ext cx="506983" cy="506983"/>
        </a:xfrm>
        <a:prstGeom prst="pie">
          <a:avLst>
            <a:gd name="adj1" fmla="val 5400000"/>
            <a:gd name="adj2" fmla="val 1620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27B905B5-FBFD-4C9A-854F-0E229FB9A09E}">
      <dsp:nvSpPr>
        <dsp:cNvPr id="0" name=""/>
        <dsp:cNvSpPr/>
      </dsp:nvSpPr>
      <dsp:spPr>
        <a:xfrm>
          <a:off x="1584324" y="2027935"/>
          <a:ext cx="3847465" cy="506983"/>
        </a:xfrm>
        <a:prstGeom prst="rect">
          <a:avLst/>
        </a:prstGeom>
        <a:solidFill>
          <a:schemeClr val="lt1">
            <a:alpha val="90000"/>
            <a:hueOff val="0"/>
            <a:satOff val="0"/>
            <a:lumOff val="0"/>
            <a:alphaOff val="0"/>
          </a:schemeClr>
        </a:solidFill>
        <a:ln w="9525" cap="flat" cmpd="sng" algn="ctr">
          <a:solidFill>
            <a:schemeClr val="accent6">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kern="1200"/>
            <a:t>Cruce de funcionalidades</a:t>
          </a:r>
        </a:p>
      </dsp:txBody>
      <dsp:txXfrm>
        <a:off x="1584324" y="2027935"/>
        <a:ext cx="3847465" cy="506984"/>
      </dsp:txXfrm>
    </dsp:sp>
  </dsp:spTree>
</dsp:drawing>
</file>

<file path=word/diagrams/drawing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DC976D2-4A5F-4E39-BBD6-85425236DA98}">
      <dsp:nvSpPr>
        <dsp:cNvPr id="0" name=""/>
        <dsp:cNvSpPr/>
      </dsp:nvSpPr>
      <dsp:spPr>
        <a:xfrm rot="16200000">
          <a:off x="-419938" y="420592"/>
          <a:ext cx="2543175" cy="1701989"/>
        </a:xfrm>
        <a:prstGeom prst="flowChartManualOperati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7000" tIns="0" rIns="126628" bIns="0" numCol="1" spcCol="1270" anchor="ctr" anchorCtr="0">
          <a:noAutofit/>
        </a:bodyPr>
        <a:lstStyle/>
        <a:p>
          <a:pPr lvl="0" algn="ctr" defTabSz="889000">
            <a:lnSpc>
              <a:spcPct val="90000"/>
            </a:lnSpc>
            <a:spcBef>
              <a:spcPct val="0"/>
            </a:spcBef>
            <a:spcAft>
              <a:spcPct val="35000"/>
            </a:spcAft>
          </a:pPr>
          <a:r>
            <a:rPr lang="es-CO" sz="2000" i="0" kern="1200"/>
            <a:t>Manejo de transacciones concurrentes</a:t>
          </a:r>
        </a:p>
      </dsp:txBody>
      <dsp:txXfrm rot="16200000">
        <a:off x="-419938" y="420592"/>
        <a:ext cx="2543175" cy="1701989"/>
      </dsp:txXfrm>
    </dsp:sp>
    <dsp:sp modelId="{3973E048-B92D-4C17-82FC-0C8EF2D1E72C}">
      <dsp:nvSpPr>
        <dsp:cNvPr id="0" name=""/>
        <dsp:cNvSpPr/>
      </dsp:nvSpPr>
      <dsp:spPr>
        <a:xfrm rot="16200000">
          <a:off x="1409700" y="420592"/>
          <a:ext cx="2543175" cy="1701989"/>
        </a:xfrm>
        <a:prstGeom prst="flowChartManualOperati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7000" tIns="0" rIns="126628" bIns="0" numCol="1" spcCol="1270" anchor="ctr" anchorCtr="0">
          <a:noAutofit/>
        </a:bodyPr>
        <a:lstStyle/>
        <a:p>
          <a:pPr lvl="0" algn="ctr" defTabSz="889000">
            <a:lnSpc>
              <a:spcPct val="90000"/>
            </a:lnSpc>
            <a:spcBef>
              <a:spcPct val="0"/>
            </a:spcBef>
            <a:spcAft>
              <a:spcPct val="35000"/>
            </a:spcAft>
          </a:pPr>
          <a:r>
            <a:rPr lang="es-CO" sz="2000" i="0" kern="1200"/>
            <a:t>Recuperación o Tolerancia a Fallos</a:t>
          </a:r>
        </a:p>
      </dsp:txBody>
      <dsp:txXfrm rot="16200000">
        <a:off x="1409700" y="420592"/>
        <a:ext cx="2543175" cy="1701989"/>
      </dsp:txXfrm>
    </dsp:sp>
    <dsp:sp modelId="{571A5193-61B0-436C-9A38-BC28CC430354}">
      <dsp:nvSpPr>
        <dsp:cNvPr id="0" name=""/>
        <dsp:cNvSpPr/>
      </dsp:nvSpPr>
      <dsp:spPr>
        <a:xfrm rot="16200000">
          <a:off x="3239338" y="420592"/>
          <a:ext cx="2543175" cy="1701989"/>
        </a:xfrm>
        <a:prstGeom prst="flowChartManualOperation">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7000" tIns="0" rIns="126628" bIns="0" numCol="1" spcCol="1270" anchor="ctr" anchorCtr="0">
          <a:noAutofit/>
        </a:bodyPr>
        <a:lstStyle/>
        <a:p>
          <a:pPr lvl="0" algn="ctr" defTabSz="889000">
            <a:lnSpc>
              <a:spcPct val="90000"/>
            </a:lnSpc>
            <a:spcBef>
              <a:spcPct val="0"/>
            </a:spcBef>
            <a:spcAft>
              <a:spcPct val="35000"/>
            </a:spcAft>
          </a:pPr>
          <a:r>
            <a:rPr lang="es-CO" sz="2000" i="0" kern="1200"/>
            <a:t>Persistencia de datos</a:t>
          </a:r>
        </a:p>
      </dsp:txBody>
      <dsp:txXfrm rot="16200000">
        <a:off x="3239338" y="420592"/>
        <a:ext cx="2543175" cy="1701989"/>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11.xml><?xml version="1.0" encoding="utf-8"?>
<dgm:layoutDef xmlns:dgm="http://schemas.openxmlformats.org/drawingml/2006/diagram" xmlns:a="http://schemas.openxmlformats.org/drawingml/2006/main" uniqueId="urn:microsoft.com/office/officeart/2005/8/layout/arrow2">
  <dgm:title val=""/>
  <dgm:desc val=""/>
  <dgm:catLst>
    <dgm:cat type="process" pri="2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arrowDiagram">
    <dgm:varLst>
      <dgm:chMax val="5"/>
      <dgm:dir/>
      <dgm:resizeHandles val="exact"/>
    </dgm:varLst>
    <dgm:alg type="composite">
      <dgm:param type="ar" val="1.6"/>
    </dgm:alg>
    <dgm:shape xmlns:r="http://schemas.openxmlformats.org/officeDocument/2006/relationships" r:blip="">
      <dgm:adjLst/>
    </dgm:shape>
    <dgm:presOf/>
    <dgm:constrLst>
      <dgm:constr type="l" for="ch" forName="arrow"/>
      <dgm:constr type="t" for="ch" forName="arrow"/>
      <dgm:constr type="w" for="ch" forName="arrow" refType="w"/>
      <dgm:constr type="h" for="ch" forName="arrow" refType="h"/>
      <dgm:constr type="ctrX" for="ch" forName="arrowDiagram1" refType="w" fact="0.5"/>
      <dgm:constr type="ctrY" for="ch" forName="arrowDiagram1" refType="h" fact="0.5"/>
      <dgm:constr type="w" for="ch" forName="arrowDiagram1" refType="w"/>
      <dgm:constr type="h" for="ch" forName="arrowDiagram1" refType="h"/>
      <dgm:constr type="ctrX" for="ch" forName="arrowDiagram2" refType="w" fact="0.5"/>
      <dgm:constr type="ctrY" for="ch" forName="arrowDiagram2" refType="h" fact="0.5"/>
      <dgm:constr type="w" for="ch" forName="arrowDiagram2" refType="w"/>
      <dgm:constr type="h" for="ch" forName="arrowDiagram2" refType="h"/>
      <dgm:constr type="ctrX" for="ch" forName="arrowDiagram3" refType="w" fact="0.5"/>
      <dgm:constr type="ctrY" for="ch" forName="arrowDiagram3" refType="h" fact="0.5"/>
      <dgm:constr type="w" for="ch" forName="arrowDiagram3" refType="w"/>
      <dgm:constr type="h" for="ch" forName="arrowDiagram3" refType="h"/>
      <dgm:constr type="ctrX" for="ch" forName="arrowDiagram4" refType="w" fact="0.5"/>
      <dgm:constr type="ctrY" for="ch" forName="arrowDiagram4" refType="h" fact="0.5"/>
      <dgm:constr type="w" for="ch" forName="arrowDiagram4" refType="w"/>
      <dgm:constr type="h" for="ch" forName="arrowDiagram4" refType="h"/>
      <dgm:constr type="ctrX" for="ch" forName="arrowDiagram5" refType="w" fact="0.5"/>
      <dgm:constr type="ctrY" for="ch" forName="arrowDiagram5" refType="h" fact="0.5"/>
      <dgm:constr type="w" for="ch" forName="arrowDiagram5" refType="w"/>
      <dgm:constr type="h" for="ch" forName="arrowDiagram5" refType="h"/>
    </dgm:constrLst>
    <dgm:ruleLst/>
    <dgm:choose name="Name0">
      <dgm:if name="Name1" axis="ch" ptType="node" func="cnt" op="gte" val="1">
        <dgm:layoutNode name="arrow" styleLbl="bgShp">
          <dgm:alg type="sp"/>
          <dgm:shape xmlns:r="http://schemas.openxmlformats.org/officeDocument/2006/relationships" type="swooshArrow" r:blip="">
            <dgm:adjLst>
              <dgm:adj idx="2" val="0.25"/>
            </dgm:adjLst>
          </dgm:shape>
          <dgm:presOf/>
          <dgm:constrLst/>
          <dgm:ruleLst/>
        </dgm:layoutNode>
        <dgm:choose name="Name2">
          <dgm:if name="Name3" axis="ch" ptType="node" func="cnt" op="lt" val="1"/>
          <dgm:if name="Name4" axis="ch" ptType="node" func="cnt" op="equ" val="1">
            <dgm:layoutNode name="arrowDiagram1">
              <dgm:varLst>
                <dgm:bulletEnabled val="1"/>
              </dgm:varLst>
              <dgm:alg type="composite">
                <dgm:param type="vertAlign" val="none"/>
                <dgm:param type="horzAlign" val="none"/>
              </dgm:alg>
              <dgm:shape xmlns:r="http://schemas.openxmlformats.org/officeDocument/2006/relationships" r:blip="">
                <dgm:adjLst/>
              </dgm:shape>
              <dgm:presOf/>
              <dgm:constrLst>
                <dgm:constr type="ctrX" for="ch" forName="bullet1" refType="w" fact="0.8"/>
                <dgm:constr type="ctrY" for="ch" forName="bullet1" refType="h" fact="0.262"/>
                <dgm:constr type="w" for="ch" forName="bullet1" refType="w" fact="0.074"/>
                <dgm:constr type="h" for="ch" forName="bullet1" refType="w" refFor="ch" refForName="bullet1"/>
                <dgm:constr type="r" for="ch" forName="textBox1" refType="ctrX" refFor="ch" refForName="bullet1"/>
                <dgm:constr type="t" for="ch" forName="textBox1" refType="ctrY" refFor="ch" refForName="bullet1"/>
                <dgm:constr type="w" for="ch" forName="textBox1" refType="w" fact="0.4"/>
                <dgm:constr type="h" for="ch" forName="textBox1" refType="h" fact="0.738"/>
                <dgm:constr type="userA" refType="h" refFor="ch" refForName="bullet1" fact="0.53"/>
                <dgm:constr type="rMarg" for="ch" forName="textBox1" refType="userA" fact="2.834"/>
                <dgm:constr type="primFontSz" for="ch" ptType="node" op="equ" val="65"/>
              </dgm:constrLst>
              <dgm:ruleLst/>
              <dgm:forEach name="Name5" axis="ch" ptType="node" cnt="1">
                <dgm:layoutNode name="bullet1" styleLbl="node1">
                  <dgm:alg type="sp"/>
                  <dgm:shape xmlns:r="http://schemas.openxmlformats.org/officeDocument/2006/relationships" type="ellipse" r:blip="">
                    <dgm:adjLst/>
                  </dgm:shape>
                  <dgm:presOf/>
                  <dgm:constrLst/>
                  <dgm:ruleLst/>
                </dgm:layoutNode>
                <dgm:layoutNode name="textBox1" styleLbl="revTx">
                  <dgm:varLst>
                    <dgm:bulletEnabled val="1"/>
                  </dgm:varLst>
                  <dgm:alg type="tx">
                    <dgm:param type="txAnchorVert" val="t"/>
                    <dgm:param type="parTxLTRAlign" val="r"/>
                    <dgm:param type="parTxRTLAlign" val="r"/>
                  </dgm:alg>
                  <dgm:shape xmlns:r="http://schemas.openxmlformats.org/officeDocument/2006/relationships" type="round2DiagRect" r:blip="">
                    <dgm:adjLst/>
                  </dgm:shape>
                  <dgm:presOf axis="desOrSelf" ptType="node"/>
                  <dgm:constrLst>
                    <dgm:constr type="lMarg"/>
                    <dgm:constr type="tMarg"/>
                    <dgm:constr type="bMarg"/>
                  </dgm:constrLst>
                  <dgm:ruleLst>
                    <dgm:rule type="primFontSz" val="5" fact="NaN" max="NaN"/>
                  </dgm:ruleLst>
                </dgm:layoutNode>
              </dgm:forEach>
            </dgm:layoutNode>
          </dgm:if>
          <dgm:if name="Name6" axis="ch" ptType="node" func="cnt" op="equ" val="2">
            <dgm:layoutNode name="arrowDiagram2">
              <dgm:alg type="composite">
                <dgm:param type="vertAlign" val="none"/>
                <dgm:param type="horzAlign" val="none"/>
              </dgm:alg>
              <dgm:shape xmlns:r="http://schemas.openxmlformats.org/officeDocument/2006/relationships" r:blip="">
                <dgm:adjLst/>
              </dgm:shape>
              <dgm:presOf/>
              <dgm:choose name="Name7">
                <dgm:if name="Name8" func="var" arg="dir" op="equ" val="norm">
                  <dgm:constrLst>
                    <dgm:constr type="ctrX" for="ch" forName="bullet2a" refType="w" fact="0.25"/>
                    <dgm:constr type="ctrY" for="ch" forName="bullet2a" refType="h" fact="0.573"/>
                    <dgm:constr type="w" for="ch" forName="bullet2a" refType="w" fact="0.035"/>
                    <dgm:constr type="h" for="ch" forName="bullet2a" refType="w" refFor="ch" refForName="bullet2a"/>
                    <dgm:constr type="l" for="ch" forName="textBox2a" refType="ctrX" refFor="ch" refForName="bullet2a"/>
                    <dgm:constr type="t" for="ch" forName="textBox2a" refType="ctrY" refFor="ch" refForName="bullet2a"/>
                    <dgm:constr type="w" for="ch" forName="textBox2a" refType="w" fact="0.325"/>
                    <dgm:constr type="h" for="ch" forName="textBox2a" refType="h" fact="0.427"/>
                    <dgm:constr type="userA" refType="h" refFor="ch" refForName="bullet2a" fact="0.53"/>
                    <dgm:constr type="l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l" for="ch" forName="textBox2b" refType="ctrX" refFor="ch" refForName="bullet2b"/>
                    <dgm:constr type="t" for="ch" forName="textBox2b" refType="ctrY" refFor="ch" refForName="bullet2b"/>
                    <dgm:constr type="w" for="ch" forName="textBox2b" refType="w" fact="0.325"/>
                    <dgm:constr type="h" for="ch" forName="textBox2b" refType="h" fact="0.662"/>
                    <dgm:constr type="userB" refType="h" refFor="ch" refForName="bullet2b" fact="0.53"/>
                    <dgm:constr type="lMarg" for="ch" forName="textBox2b" refType="userB" fact="2.834"/>
                    <dgm:constr type="primFontSz" for="ch" ptType="node" op="equ" val="65"/>
                  </dgm:constrLst>
                </dgm:if>
                <dgm:else name="Name9">
                  <dgm:constrLst>
                    <dgm:constr type="ctrX" for="ch" forName="bullet2a" refType="w" fact="0.25"/>
                    <dgm:constr type="ctrY" for="ch" forName="bullet2a" refType="h" fact="0.573"/>
                    <dgm:constr type="w" for="ch" forName="bullet2a" refType="w" fact="0.035"/>
                    <dgm:constr type="h" for="ch" forName="bullet2a" refType="w" refFor="ch" refForName="bullet2a"/>
                    <dgm:constr type="r" for="ch" forName="textBox2a" refType="ctrX" refFor="ch" refForName="bullet2a"/>
                    <dgm:constr type="b" for="ch" forName="textBox2a" refType="ctrY" refFor="ch" refForName="bullet2a"/>
                    <dgm:constr type="w" for="ch" forName="textBox2a" refType="w" fact="0.25"/>
                    <dgm:constr type="h" for="ch" forName="textBox2a" refType="h" fact="0.573"/>
                    <dgm:constr type="userA" refType="h" refFor="ch" refForName="bullet2a" fact="0.53"/>
                    <dgm:constr type="r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r" for="ch" forName="textBox2b" refType="ctrX" refFor="ch" refForName="bullet2b"/>
                    <dgm:constr type="b" for="ch" forName="textBox2b" refType="ctrY" refFor="ch" refForName="bullet2b"/>
                    <dgm:constr type="w" for="ch" forName="textBox2b" refType="w" fact="0.28"/>
                    <dgm:constr type="h" for="ch" forName="textBox2b" refType="h" fact="0.338"/>
                    <dgm:constr type="userB" refType="h" refFor="ch" refForName="bullet2b" fact="0.53"/>
                    <dgm:constr type="rMarg" for="ch" forName="textBox2b" refType="userB" fact="2.834"/>
                    <dgm:constr type="primFontSz" for="ch" ptType="node" op="equ" val="65"/>
                  </dgm:constrLst>
                </dgm:else>
              </dgm:choose>
              <dgm:ruleLst/>
              <dgm:forEach name="Name10" axis="ch" ptType="node" cnt="1">
                <dgm:layoutNode name="bullet2a" styleLbl="node1">
                  <dgm:alg type="sp"/>
                  <dgm:shape xmlns:r="http://schemas.openxmlformats.org/officeDocument/2006/relationships" type="ellipse" r:blip="">
                    <dgm:adjLst/>
                  </dgm:shape>
                  <dgm:presOf/>
                  <dgm:constrLst/>
                  <dgm:ruleLst/>
                </dgm:layoutNode>
                <dgm:layoutNode name="textBox2a" styleLbl="revTx">
                  <dgm:varLst>
                    <dgm:bulletEnabled val="1"/>
                  </dgm:varLst>
                  <dgm:choose name="Name11">
                    <dgm:if name="Name12" func="var" arg="dir" op="equ" val="norm">
                      <dgm:choose name="Name13">
                        <dgm:if name="Name14" axis="root des" ptType="all node" func="maxDepth" op="gt" val="1">
                          <dgm:alg type="tx">
                            <dgm:param type="txAnchorVert" val="t"/>
                            <dgm:param type="parTxLTRAlign" val="l"/>
                            <dgm:param type="parTxRTLAlign" val="r"/>
                          </dgm:alg>
                        </dgm:if>
                        <dgm:else name="Name15">
                          <dgm:alg type="tx">
                            <dgm:param type="txAnchorVert" val="t"/>
                            <dgm:param type="parTxLTRAlign" val="l"/>
                            <dgm:param type="parTxRTLAlign" val="l"/>
                          </dgm:alg>
                        </dgm:else>
                      </dgm:choose>
                    </dgm:if>
                    <dgm:else name="Name16">
                      <dgm:choose name="Name17">
                        <dgm:if name="Name18" axis="root des" ptType="all node" func="maxDepth" op="gt" val="1">
                          <dgm:alg type="tx">
                            <dgm:param type="txAnchorVert" val="b"/>
                            <dgm:param type="txAnchorVertCh" val="b"/>
                            <dgm:param type="parTxLTRAlign" val="l"/>
                            <dgm:param type="parTxRTLAlign" val="r"/>
                          </dgm:alg>
                        </dgm:if>
                        <dgm:else name="Name1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
                    <dgm:if name="Name21" func="var" arg="dir" op="equ" val="norm">
                      <dgm:constrLst>
                        <dgm:constr type="rMarg"/>
                        <dgm:constr type="tMarg"/>
                        <dgm:constr type="bMarg"/>
                      </dgm:constrLst>
                    </dgm:if>
                    <dgm:else name="Name22">
                      <dgm:constrLst>
                        <dgm:constr type="lMarg"/>
                        <dgm:constr type="tMarg"/>
                        <dgm:constr type="bMarg"/>
                      </dgm:constrLst>
                    </dgm:else>
                  </dgm:choose>
                  <dgm:ruleLst>
                    <dgm:rule type="primFontSz" val="5" fact="NaN" max="NaN"/>
                  </dgm:ruleLst>
                </dgm:layoutNode>
              </dgm:forEach>
              <dgm:forEach name="Name23" axis="ch" ptType="node" st="2" cnt="1">
                <dgm:layoutNode name="bullet2b" styleLbl="node1">
                  <dgm:alg type="sp"/>
                  <dgm:shape xmlns:r="http://schemas.openxmlformats.org/officeDocument/2006/relationships" type="ellipse" r:blip="">
                    <dgm:adjLst/>
                  </dgm:shape>
                  <dgm:presOf/>
                  <dgm:constrLst/>
                  <dgm:ruleLst/>
                </dgm:layoutNode>
                <dgm:layoutNode name="textBox2b" styleLbl="revTx">
                  <dgm:varLst>
                    <dgm:bulletEnabled val="1"/>
                  </dgm:varLst>
                  <dgm:choose name="Name24">
                    <dgm:if name="Name25" func="var" arg="dir" op="equ" val="norm">
                      <dgm:choose name="Name26">
                        <dgm:if name="Name27" axis="root des" ptType="all node" func="maxDepth" op="gt" val="1">
                          <dgm:alg type="tx">
                            <dgm:param type="txAnchorVert" val="t"/>
                            <dgm:param type="parTxLTRAlign" val="l"/>
                            <dgm:param type="parTxRTLAlign" val="r"/>
                          </dgm:alg>
                        </dgm:if>
                        <dgm:else name="Name28">
                          <dgm:alg type="tx">
                            <dgm:param type="txAnchorVert" val="t"/>
                            <dgm:param type="parTxLTRAlign" val="l"/>
                            <dgm:param type="parTxRTLAlign" val="l"/>
                          </dgm:alg>
                        </dgm:else>
                      </dgm:choose>
                    </dgm:if>
                    <dgm:else name="Name29">
                      <dgm:choose name="Name30">
                        <dgm:if name="Name31" axis="root des" ptType="all node" func="maxDepth" op="gt" val="1">
                          <dgm:alg type="tx">
                            <dgm:param type="txAnchorVert" val="b"/>
                            <dgm:param type="txAnchorVertCh" val="b"/>
                            <dgm:param type="parTxLTRAlign" val="l"/>
                            <dgm:param type="parTxRTLAlign" val="r"/>
                          </dgm:alg>
                        </dgm:if>
                        <dgm:else name="Name3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33">
                    <dgm:if name="Name34" func="var" arg="dir" op="equ" val="norm">
                      <dgm:constrLst>
                        <dgm:constr type="rMarg"/>
                        <dgm:constr type="tMarg"/>
                        <dgm:constr type="bMarg"/>
                      </dgm:constrLst>
                    </dgm:if>
                    <dgm:else name="Name35">
                      <dgm:constrLst>
                        <dgm:constr type="lMarg"/>
                        <dgm:constr type="tMarg"/>
                        <dgm:constr type="bMarg"/>
                      </dgm:constrLst>
                    </dgm:else>
                  </dgm:choose>
                  <dgm:ruleLst>
                    <dgm:rule type="primFontSz" val="5" fact="NaN" max="NaN"/>
                  </dgm:ruleLst>
                </dgm:layoutNode>
              </dgm:forEach>
            </dgm:layoutNode>
          </dgm:if>
          <dgm:if name="Name36" axis="ch" ptType="node" func="cnt" op="equ" val="3">
            <dgm:layoutNode name="arrowDiagram3">
              <dgm:alg type="composite">
                <dgm:param type="vertAlign" val="none"/>
                <dgm:param type="horzAlign" val="none"/>
              </dgm:alg>
              <dgm:shape xmlns:r="http://schemas.openxmlformats.org/officeDocument/2006/relationships" r:blip="">
                <dgm:adjLst/>
              </dgm:shape>
              <dgm:presOf/>
              <dgm:choose name="Name37">
                <dgm:if name="Name38" func="var" arg="dir" op="equ" val="norm">
                  <dgm:constrLst>
                    <dgm:constr type="ctrX" for="ch" forName="bullet3a" refType="w" fact="0.14"/>
                    <dgm:constr type="ctrY" for="ch" forName="bullet3a" refType="h" fact="0.711"/>
                    <dgm:constr type="w" for="ch" forName="bullet3a" refType="w" fact="0.026"/>
                    <dgm:constr type="h" for="ch" forName="bullet3a" refType="w" refFor="ch" refForName="bullet3a"/>
                    <dgm:constr type="l" for="ch" forName="textBox3a" refType="ctrX" refFor="ch" refForName="bullet3a"/>
                    <dgm:constr type="t" for="ch" forName="textBox3a" refType="ctrY" refFor="ch" refForName="bullet3a"/>
                    <dgm:constr type="w" for="ch" forName="textBox3a" refType="w" fact="0.233"/>
                    <dgm:constr type="h" for="ch" forName="textBox3a" refType="h" fact="0.289"/>
                    <dgm:constr type="userA" refType="h" refFor="ch" refForName="bullet3a" fact="0.53"/>
                    <dgm:constr type="l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l" for="ch" forName="textBox3b" refType="ctrX" refFor="ch" refForName="bullet3b"/>
                    <dgm:constr type="t" for="ch" forName="textBox3b" refType="ctrY" refFor="ch" refForName="bullet3b"/>
                    <dgm:constr type="w" for="ch" forName="textBox3b" refType="w" fact="0.24"/>
                    <dgm:constr type="h" for="ch" forName="textBox3b" refType="h" fact="0.544"/>
                    <dgm:constr type="userB" refType="h" refFor="ch" refForName="bullet3b" fact="0.53"/>
                    <dgm:constr type="l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l" for="ch" forName="textBox3c" refType="ctrX" refFor="ch" refForName="bullet3c"/>
                    <dgm:constr type="t" for="ch" forName="textBox3c" refType="ctrY" refFor="ch" refForName="bullet3c"/>
                    <dgm:constr type="w" for="ch" forName="textBox3c" refType="w" fact="0.24"/>
                    <dgm:constr type="h" for="ch" forName="textBox3c" refType="h" fact="0.695"/>
                    <dgm:constr type="userC" refType="h" refFor="ch" refForName="bullet3c" fact="0.53"/>
                    <dgm:constr type="lMarg" for="ch" forName="textBox3c" refType="userC" fact="2.834"/>
                    <dgm:constr type="primFontSz" for="ch" ptType="node" op="equ" val="65"/>
                  </dgm:constrLst>
                </dgm:if>
                <dgm:else name="Name39">
                  <dgm:constrLst>
                    <dgm:constr type="ctrX" for="ch" forName="bullet3a" refType="w" fact="0.14"/>
                    <dgm:constr type="ctrY" for="ch" forName="bullet3a" refType="h" fact="0.711"/>
                    <dgm:constr type="w" for="ch" forName="bullet3a" refType="w" fact="0.026"/>
                    <dgm:constr type="h" for="ch" forName="bullet3a" refType="w" refFor="ch" refForName="bullet3a"/>
                    <dgm:constr type="r" for="ch" forName="textBox3a" refType="ctrX" refFor="ch" refForName="bullet3a"/>
                    <dgm:constr type="b" for="ch" forName="textBox3a" refType="ctrY" refFor="ch" refForName="bullet3a"/>
                    <dgm:constr type="w" for="ch" forName="textBox3a" refType="w" fact="0.14"/>
                    <dgm:constr type="h" for="ch" forName="textBox3a" refType="h" fact="0.711"/>
                    <dgm:constr type="userA" refType="h" refFor="ch" refForName="bullet3a" fact="0.53"/>
                    <dgm:constr type="r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r" for="ch" forName="textBox3b" refType="ctrX" refFor="ch" refForName="bullet3b"/>
                    <dgm:constr type="b" for="ch" forName="textBox3b" refType="ctrY" refFor="ch" refForName="bullet3b"/>
                    <dgm:constr type="w" for="ch" forName="textBox3b" refType="w" fact="0.24"/>
                    <dgm:constr type="h" for="ch" forName="textBox3b" refType="h" fact="0.456"/>
                    <dgm:constr type="userB" refType="h" refFor="ch" refForName="bullet3b" fact="0.53"/>
                    <dgm:constr type="r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r" for="ch" forName="textBox3c" refType="ctrX" refFor="ch" refForName="bullet3c"/>
                    <dgm:constr type="b" for="ch" forName="textBox3c" refType="ctrY" refFor="ch" refForName="bullet3c"/>
                    <dgm:constr type="w" for="ch" forName="textBox3c" refType="w" fact="0.24"/>
                    <dgm:constr type="h" for="ch" forName="textBox3c" refType="h" fact="0.305"/>
                    <dgm:constr type="userC" refType="h" refFor="ch" refForName="bullet3c" fact="0.53"/>
                    <dgm:constr type="rMarg" for="ch" forName="textBox3c" refType="userC" fact="2.834"/>
                    <dgm:constr type="primFontSz" for="ch" ptType="node" op="equ" val="65"/>
                  </dgm:constrLst>
                </dgm:else>
              </dgm:choose>
              <dgm:ruleLst/>
              <dgm:forEach name="Name40" axis="ch" ptType="node" cnt="1">
                <dgm:layoutNode name="bullet3a" styleLbl="node1">
                  <dgm:alg type="sp"/>
                  <dgm:shape xmlns:r="http://schemas.openxmlformats.org/officeDocument/2006/relationships" type="ellipse" r:blip="">
                    <dgm:adjLst/>
                  </dgm:shape>
                  <dgm:presOf/>
                  <dgm:constrLst/>
                  <dgm:ruleLst/>
                </dgm:layoutNode>
                <dgm:layoutNode name="textBox3a" styleLbl="revTx">
                  <dgm:varLst>
                    <dgm:bulletEnabled val="1"/>
                  </dgm:varLst>
                  <dgm:choose name="Name41">
                    <dgm:if name="Name42" func="var" arg="dir" op="equ" val="norm">
                      <dgm:choose name="Name43">
                        <dgm:if name="Name44" axis="root des" ptType="all node" func="maxDepth" op="gt" val="1">
                          <dgm:alg type="tx">
                            <dgm:param type="txAnchorVert" val="t"/>
                            <dgm:param type="parTxLTRAlign" val="l"/>
                            <dgm:param type="parTxRTLAlign" val="r"/>
                          </dgm:alg>
                        </dgm:if>
                        <dgm:else name="Name45">
                          <dgm:alg type="tx">
                            <dgm:param type="txAnchorVert" val="t"/>
                            <dgm:param type="parTxLTRAlign" val="l"/>
                            <dgm:param type="parTxRTLAlign" val="l"/>
                          </dgm:alg>
                        </dgm:else>
                      </dgm:choose>
                    </dgm:if>
                    <dgm:else name="Name46">
                      <dgm:choose name="Name47">
                        <dgm:if name="Name48" axis="root des" ptType="all node" func="maxDepth" op="gt" val="1">
                          <dgm:alg type="tx">
                            <dgm:param type="txAnchorVert" val="b"/>
                            <dgm:param type="txAnchorVertCh" val="b"/>
                            <dgm:param type="parTxLTRAlign" val="l"/>
                            <dgm:param type="parTxRTLAlign" val="r"/>
                          </dgm:alg>
                        </dgm:if>
                        <dgm:else name="Name4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50">
                    <dgm:if name="Name51" func="var" arg="dir" op="equ" val="norm">
                      <dgm:constrLst>
                        <dgm:constr type="rMarg"/>
                        <dgm:constr type="tMarg"/>
                        <dgm:constr type="bMarg"/>
                      </dgm:constrLst>
                    </dgm:if>
                    <dgm:else name="Name52">
                      <dgm:constrLst>
                        <dgm:constr type="lMarg"/>
                        <dgm:constr type="tMarg"/>
                        <dgm:constr type="bMarg"/>
                      </dgm:constrLst>
                    </dgm:else>
                  </dgm:choose>
                  <dgm:ruleLst>
                    <dgm:rule type="primFontSz" val="5" fact="NaN" max="NaN"/>
                  </dgm:ruleLst>
                </dgm:layoutNode>
              </dgm:forEach>
              <dgm:forEach name="Name53" axis="ch" ptType="node" st="2" cnt="1">
                <dgm:layoutNode name="bullet3b" styleLbl="node1">
                  <dgm:alg type="sp"/>
                  <dgm:shape xmlns:r="http://schemas.openxmlformats.org/officeDocument/2006/relationships" type="ellipse" r:blip="">
                    <dgm:adjLst/>
                  </dgm:shape>
                  <dgm:presOf/>
                  <dgm:constrLst/>
                  <dgm:ruleLst/>
                </dgm:layoutNode>
                <dgm:layoutNode name="textBox3b" styleLbl="revTx">
                  <dgm:varLst>
                    <dgm:bulletEnabled val="1"/>
                  </dgm:varLst>
                  <dgm:choose name="Name54">
                    <dgm:if name="Name55" func="var" arg="dir" op="equ" val="norm">
                      <dgm:choose name="Name56">
                        <dgm:if name="Name57" axis="root des" ptType="all node" func="maxDepth" op="gt" val="1">
                          <dgm:alg type="tx">
                            <dgm:param type="txAnchorVert" val="t"/>
                            <dgm:param type="parTxLTRAlign" val="l"/>
                            <dgm:param type="parTxRTLAlign" val="r"/>
                          </dgm:alg>
                        </dgm:if>
                        <dgm:else name="Name58">
                          <dgm:alg type="tx">
                            <dgm:param type="txAnchorVert" val="t"/>
                            <dgm:param type="parTxLTRAlign" val="l"/>
                            <dgm:param type="parTxRTLAlign" val="l"/>
                          </dgm:alg>
                        </dgm:else>
                      </dgm:choose>
                    </dgm:if>
                    <dgm:else name="Name59">
                      <dgm:choose name="Name60">
                        <dgm:if name="Name61" axis="root des" ptType="all node" func="maxDepth" op="gt" val="1">
                          <dgm:alg type="tx">
                            <dgm:param type="txAnchorVert" val="b"/>
                            <dgm:param type="txAnchorVertCh" val="b"/>
                            <dgm:param type="parTxLTRAlign" val="l"/>
                            <dgm:param type="parTxRTLAlign" val="r"/>
                          </dgm:alg>
                        </dgm:if>
                        <dgm:else name="Name6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63">
                    <dgm:if name="Name64" func="var" arg="dir" op="equ" val="norm">
                      <dgm:constrLst>
                        <dgm:constr type="rMarg"/>
                        <dgm:constr type="tMarg"/>
                        <dgm:constr type="bMarg"/>
                      </dgm:constrLst>
                    </dgm:if>
                    <dgm:else name="Name65">
                      <dgm:constrLst>
                        <dgm:constr type="lMarg"/>
                        <dgm:constr type="tMarg"/>
                        <dgm:constr type="bMarg"/>
                      </dgm:constrLst>
                    </dgm:else>
                  </dgm:choose>
                  <dgm:ruleLst>
                    <dgm:rule type="primFontSz" val="5" fact="NaN" max="NaN"/>
                  </dgm:ruleLst>
                </dgm:layoutNode>
              </dgm:forEach>
              <dgm:forEach name="Name66" axis="ch" ptType="node" st="3" cnt="1">
                <dgm:layoutNode name="bullet3c" styleLbl="node1">
                  <dgm:alg type="sp"/>
                  <dgm:shape xmlns:r="http://schemas.openxmlformats.org/officeDocument/2006/relationships" type="ellipse" r:blip="">
                    <dgm:adjLst/>
                  </dgm:shape>
                  <dgm:presOf/>
                  <dgm:constrLst/>
                  <dgm:ruleLst/>
                </dgm:layoutNode>
                <dgm:layoutNode name="textBox3c" styleLbl="revTx">
                  <dgm:varLst>
                    <dgm:bulletEnabled val="1"/>
                  </dgm:varLst>
                  <dgm:choose name="Name67">
                    <dgm:if name="Name68" func="var" arg="dir" op="equ" val="norm">
                      <dgm:choose name="Name69">
                        <dgm:if name="Name70" axis="root des" ptType="all node" func="maxDepth" op="gt" val="1">
                          <dgm:alg type="tx">
                            <dgm:param type="txAnchorVert" val="t"/>
                            <dgm:param type="parTxLTRAlign" val="l"/>
                            <dgm:param type="parTxRTLAlign" val="r"/>
                          </dgm:alg>
                        </dgm:if>
                        <dgm:else name="Name71">
                          <dgm:alg type="tx">
                            <dgm:param type="txAnchorVert" val="t"/>
                            <dgm:param type="parTxLTRAlign" val="l"/>
                            <dgm:param type="parTxRTLAlign" val="l"/>
                          </dgm:alg>
                        </dgm:else>
                      </dgm:choose>
                    </dgm:if>
                    <dgm:else name="Name72">
                      <dgm:choose name="Name73">
                        <dgm:if name="Name74" axis="root des" ptType="all node" func="maxDepth" op="gt" val="1">
                          <dgm:alg type="tx">
                            <dgm:param type="txAnchorVert" val="b"/>
                            <dgm:param type="txAnchorVertCh" val="b"/>
                            <dgm:param type="parTxLTRAlign" val="l"/>
                            <dgm:param type="parTxRTLAlign" val="r"/>
                          </dgm:alg>
                        </dgm:if>
                        <dgm:else name="Name7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76">
                    <dgm:if name="Name77" func="var" arg="dir" op="equ" val="norm">
                      <dgm:constrLst>
                        <dgm:constr type="rMarg"/>
                        <dgm:constr type="tMarg"/>
                        <dgm:constr type="bMarg"/>
                      </dgm:constrLst>
                    </dgm:if>
                    <dgm:else name="Name78">
                      <dgm:constrLst>
                        <dgm:constr type="lMarg"/>
                        <dgm:constr type="tMarg"/>
                        <dgm:constr type="bMarg"/>
                      </dgm:constrLst>
                    </dgm:else>
                  </dgm:choose>
                  <dgm:ruleLst>
                    <dgm:rule type="primFontSz" val="5" fact="NaN" max="NaN"/>
                  </dgm:ruleLst>
                </dgm:layoutNode>
              </dgm:forEach>
            </dgm:layoutNode>
          </dgm:if>
          <dgm:if name="Name79" axis="ch" ptType="node" func="cnt" op="equ" val="4">
            <dgm:layoutNode name="arrowDiagram4">
              <dgm:alg type="composite">
                <dgm:param type="vertAlign" val="none"/>
                <dgm:param type="horzAlign" val="none"/>
              </dgm:alg>
              <dgm:shape xmlns:r="http://schemas.openxmlformats.org/officeDocument/2006/relationships" r:blip="">
                <dgm:adjLst/>
              </dgm:shape>
              <dgm:presOf/>
              <dgm:choose name="Name80">
                <dgm:if name="Name81" func="var" arg="dir" op="equ" val="norm">
                  <dgm:constrLst>
                    <dgm:constr type="ctrX" for="ch" forName="bullet4a" refType="w" fact="0.11"/>
                    <dgm:constr type="ctrY" for="ch" forName="bullet4a" refType="h" fact="0.762"/>
                    <dgm:constr type="w" for="ch" forName="bullet4a" refType="w" fact="0.023"/>
                    <dgm:constr type="h" for="ch" forName="bullet4a" refType="w" refFor="ch" refForName="bullet4a"/>
                    <dgm:constr type="l" for="ch" forName="textBox4a" refType="ctrX" refFor="ch" refForName="bullet4a"/>
                    <dgm:constr type="t" for="ch" forName="textBox4a" refType="ctrY" refFor="ch" refForName="bullet4a"/>
                    <dgm:constr type="w" for="ch" forName="textBox4a" refType="w" fact="0.171"/>
                    <dgm:constr type="h" for="ch" forName="textBox4a" refType="h" fact="0.238"/>
                    <dgm:constr type="userA" refType="h" refFor="ch" refForName="bullet4a" fact="0.53"/>
                    <dgm:constr type="l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l" for="ch" forName="textBox4b" refType="ctrX" refFor="ch" refForName="bullet4b"/>
                    <dgm:constr type="t" for="ch" forName="textBox4b" refType="ctrY" refFor="ch" refForName="bullet4b"/>
                    <dgm:constr type="w" for="ch" forName="textBox4b" refType="w" fact="0.21"/>
                    <dgm:constr type="h" for="ch" forName="textBox4b" refType="h" fact="0.457"/>
                    <dgm:constr type="userB" refType="h" refFor="ch" refForName="bullet4b" fact="0.53"/>
                    <dgm:constr type="l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l" for="ch" forName="textBox4c" refType="ctrX" refFor="ch" refForName="bullet4c"/>
                    <dgm:constr type="t" for="ch" forName="textBox4c" refType="ctrY" refFor="ch" refForName="bullet4c"/>
                    <dgm:constr type="w" for="ch" forName="textBox4c" refType="w" fact="0.21"/>
                    <dgm:constr type="h" for="ch" forName="textBox4c" refType="h" fact="0.618"/>
                    <dgm:constr type="userC" refType="h" refFor="ch" refForName="bullet4c" fact="0.53"/>
                    <dgm:constr type="l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l" for="ch" forName="textBox4d" refType="ctrX" refFor="ch" refForName="bullet4d"/>
                    <dgm:constr type="t" for="ch" forName="textBox4d" refType="ctrY" refFor="ch" refForName="bullet4d"/>
                    <dgm:constr type="w" for="ch" forName="textBox4d" refType="w" fact="0.21"/>
                    <dgm:constr type="h" for="ch" forName="textBox4d" refType="h" fact="0.717"/>
                    <dgm:constr type="userD" refType="h" refFor="ch" refForName="bullet4d" fact="0.53"/>
                    <dgm:constr type="lMarg" for="ch" forName="textBox4d" refType="userD" fact="2.834"/>
                    <dgm:constr type="primFontSz" for="ch" ptType="node" op="equ" val="65"/>
                  </dgm:constrLst>
                </dgm:if>
                <dgm:else name="Name82">
                  <dgm:constrLst>
                    <dgm:constr type="ctrX" for="ch" forName="bullet4a" refType="w" fact="0.11"/>
                    <dgm:constr type="ctrY" for="ch" forName="bullet4a" refType="h" fact="0.762"/>
                    <dgm:constr type="w" for="ch" forName="bullet4a" refType="w" fact="0.023"/>
                    <dgm:constr type="h" for="ch" forName="bullet4a" refType="w" refFor="ch" refForName="bullet4a"/>
                    <dgm:constr type="r" for="ch" forName="textBox4a" refType="ctrX" refFor="ch" refForName="bullet4a"/>
                    <dgm:constr type="b" for="ch" forName="textBox4a" refType="ctrY" refFor="ch" refForName="bullet4a"/>
                    <dgm:constr type="w" for="ch" forName="textBox4a" refType="w" fact="0.11"/>
                    <dgm:constr type="h" for="ch" forName="textBox4a" refType="h" fact="0.762"/>
                    <dgm:constr type="userA" refType="h" refFor="ch" refForName="bullet4a" fact="0.53"/>
                    <dgm:constr type="r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r" for="ch" forName="textBox4b" refType="ctrX" refFor="ch" refForName="bullet4b"/>
                    <dgm:constr type="b" for="ch" forName="textBox4b" refType="ctrY" refFor="ch" refForName="bullet4b"/>
                    <dgm:constr type="w" for="ch" forName="textBox4b" refType="w" fact="0.171"/>
                    <dgm:constr type="h" for="ch" forName="textBox4b" refType="h" fact="0.543"/>
                    <dgm:constr type="userB" refType="h" refFor="ch" refForName="bullet4b" fact="0.53"/>
                    <dgm:constr type="r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r" for="ch" forName="textBox4c" refType="ctrX" refFor="ch" refForName="bullet4c"/>
                    <dgm:constr type="b" for="ch" forName="textBox4c" refType="ctrY" refFor="ch" refForName="bullet4c"/>
                    <dgm:constr type="w" for="ch" forName="textBox4c" refType="w" fact="0.21"/>
                    <dgm:constr type="h" for="ch" forName="textBox4c" refType="h" fact="0.382"/>
                    <dgm:constr type="userC" refType="h" refFor="ch" refForName="bullet4c" fact="0.53"/>
                    <dgm:constr type="r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r" for="ch" forName="textBox4d" refType="ctrX" refFor="ch" refForName="bullet4d"/>
                    <dgm:constr type="b" for="ch" forName="textBox4d" refType="ctrY" refFor="ch" refForName="bullet4d"/>
                    <dgm:constr type="w" for="ch" forName="textBox4d" refType="w" fact="0.21"/>
                    <dgm:constr type="h" for="ch" forName="textBox4d" refType="h" fact="0.283"/>
                    <dgm:constr type="userD" refType="h" refFor="ch" refForName="bullet4d" fact="0.53"/>
                    <dgm:constr type="rMarg" for="ch" forName="textBox4d" refType="userD" fact="2.834"/>
                    <dgm:constr type="primFontSz" for="ch" ptType="node" op="equ" val="65"/>
                  </dgm:constrLst>
                </dgm:else>
              </dgm:choose>
              <dgm:ruleLst/>
              <dgm:forEach name="Name83" axis="ch" ptType="node" cnt="1">
                <dgm:layoutNode name="bullet4a" styleLbl="node1">
                  <dgm:alg type="sp"/>
                  <dgm:shape xmlns:r="http://schemas.openxmlformats.org/officeDocument/2006/relationships" type="ellipse" r:blip="">
                    <dgm:adjLst/>
                  </dgm:shape>
                  <dgm:presOf/>
                  <dgm:constrLst/>
                  <dgm:ruleLst/>
                </dgm:layoutNode>
                <dgm:layoutNode name="textBox4a" styleLbl="revTx">
                  <dgm:varLst>
                    <dgm:bulletEnabled val="1"/>
                  </dgm:varLst>
                  <dgm:choose name="Name84">
                    <dgm:if name="Name85" func="var" arg="dir" op="equ" val="norm">
                      <dgm:choose name="Name86">
                        <dgm:if name="Name87" axis="root des" ptType="all node" func="maxDepth" op="gt" val="1">
                          <dgm:alg type="tx">
                            <dgm:param type="txAnchorVert" val="t"/>
                            <dgm:param type="parTxLTRAlign" val="l"/>
                            <dgm:param type="parTxRTLAlign" val="r"/>
                          </dgm:alg>
                        </dgm:if>
                        <dgm:else name="Name88">
                          <dgm:alg type="tx">
                            <dgm:param type="txAnchorVert" val="t"/>
                            <dgm:param type="parTxLTRAlign" val="l"/>
                            <dgm:param type="parTxRTLAlign" val="l"/>
                          </dgm:alg>
                        </dgm:else>
                      </dgm:choose>
                    </dgm:if>
                    <dgm:else name="Name89">
                      <dgm:choose name="Name90">
                        <dgm:if name="Name91" axis="root des" ptType="all node" func="maxDepth" op="gt" val="1">
                          <dgm:alg type="tx">
                            <dgm:param type="txAnchorVert" val="b"/>
                            <dgm:param type="txAnchorVertCh" val="b"/>
                            <dgm:param type="parTxLTRAlign" val="l"/>
                            <dgm:param type="parTxRTLAlign" val="r"/>
                          </dgm:alg>
                        </dgm:if>
                        <dgm:else name="Name9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rMarg"/>
                        <dgm:constr type="tMarg"/>
                        <dgm:constr type="bMarg"/>
                      </dgm:constrLst>
                    </dgm:if>
                    <dgm:else name="Name95">
                      <dgm:constrLst>
                        <dgm:constr type="lMarg"/>
                        <dgm:constr type="tMarg"/>
                        <dgm:constr type="bMarg"/>
                      </dgm:constrLst>
                    </dgm:else>
                  </dgm:choose>
                  <dgm:ruleLst>
                    <dgm:rule type="primFontSz" val="5" fact="NaN" max="NaN"/>
                  </dgm:ruleLst>
                </dgm:layoutNode>
              </dgm:forEach>
              <dgm:forEach name="Name96" axis="ch" ptType="node" st="2" cnt="1">
                <dgm:layoutNode name="bullet4b" styleLbl="node1">
                  <dgm:alg type="sp"/>
                  <dgm:shape xmlns:r="http://schemas.openxmlformats.org/officeDocument/2006/relationships" type="ellipse" r:blip="">
                    <dgm:adjLst/>
                  </dgm:shape>
                  <dgm:presOf/>
                  <dgm:constrLst/>
                  <dgm:ruleLst/>
                </dgm:layoutNode>
                <dgm:layoutNode name="textBox4b" styleLbl="revTx">
                  <dgm:varLst>
                    <dgm:bulletEnabled val="1"/>
                  </dgm:varLst>
                  <dgm:choose name="Name97">
                    <dgm:if name="Name98" func="var" arg="dir" op="equ" val="norm">
                      <dgm:choose name="Name99">
                        <dgm:if name="Name100" axis="root des" ptType="all node" func="maxDepth" op="gt" val="1">
                          <dgm:alg type="tx">
                            <dgm:param type="txAnchorVert" val="t"/>
                            <dgm:param type="parTxLTRAlign" val="l"/>
                            <dgm:param type="parTxRTLAlign" val="r"/>
                          </dgm:alg>
                        </dgm:if>
                        <dgm:else name="Name101">
                          <dgm:alg type="tx">
                            <dgm:param type="txAnchorVert" val="t"/>
                            <dgm:param type="parTxLTRAlign" val="l"/>
                            <dgm:param type="parTxRTLAlign" val="l"/>
                          </dgm:alg>
                        </dgm:else>
                      </dgm:choose>
                    </dgm:if>
                    <dgm:else name="Name102">
                      <dgm:choose name="Name103">
                        <dgm:if name="Name104" axis="root des" ptType="all node" func="maxDepth" op="gt" val="1">
                          <dgm:alg type="tx">
                            <dgm:param type="txAnchorVert" val="b"/>
                            <dgm:param type="txAnchorVertCh" val="b"/>
                            <dgm:param type="parTxLTRAlign" val="l"/>
                            <dgm:param type="parTxRTLAlign" val="r"/>
                          </dgm:alg>
                        </dgm:if>
                        <dgm:else name="Name10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06">
                    <dgm:if name="Name107" func="var" arg="dir" op="equ" val="norm">
                      <dgm:constrLst>
                        <dgm:constr type="rMarg"/>
                        <dgm:constr type="tMarg"/>
                        <dgm:constr type="bMarg"/>
                      </dgm:constrLst>
                    </dgm:if>
                    <dgm:else name="Name108">
                      <dgm:constrLst>
                        <dgm:constr type="lMarg"/>
                        <dgm:constr type="tMarg"/>
                        <dgm:constr type="bMarg"/>
                      </dgm:constrLst>
                    </dgm:else>
                  </dgm:choose>
                  <dgm:ruleLst>
                    <dgm:rule type="primFontSz" val="5" fact="NaN" max="NaN"/>
                  </dgm:ruleLst>
                </dgm:layoutNode>
              </dgm:forEach>
              <dgm:forEach name="Name109" axis="ch" ptType="node" st="3" cnt="1">
                <dgm:layoutNode name="bullet4c" styleLbl="node1">
                  <dgm:alg type="sp"/>
                  <dgm:shape xmlns:r="http://schemas.openxmlformats.org/officeDocument/2006/relationships" type="ellipse" r:blip="">
                    <dgm:adjLst/>
                  </dgm:shape>
                  <dgm:presOf/>
                  <dgm:constrLst/>
                  <dgm:ruleLst/>
                </dgm:layoutNode>
                <dgm:layoutNode name="textBox4c" styleLbl="revTx">
                  <dgm:varLst>
                    <dgm:bulletEnabled val="1"/>
                  </dgm:varLst>
                  <dgm:choose name="Name110">
                    <dgm:if name="Name111" func="var" arg="dir" op="equ" val="norm">
                      <dgm:choose name="Name112">
                        <dgm:if name="Name113" axis="root des" ptType="all node" func="maxDepth" op="gt" val="1">
                          <dgm:alg type="tx">
                            <dgm:param type="txAnchorVert" val="t"/>
                            <dgm:param type="parTxLTRAlign" val="l"/>
                            <dgm:param type="parTxRTLAlign" val="r"/>
                          </dgm:alg>
                        </dgm:if>
                        <dgm:else name="Name114">
                          <dgm:alg type="tx">
                            <dgm:param type="txAnchorVert" val="t"/>
                            <dgm:param type="parTxLTRAlign" val="l"/>
                            <dgm:param type="parTxRTLAlign" val="l"/>
                          </dgm:alg>
                        </dgm:else>
                      </dgm:choose>
                    </dgm:if>
                    <dgm:else name="Name115">
                      <dgm:choose name="Name116">
                        <dgm:if name="Name117" axis="root des" ptType="all node" func="maxDepth" op="gt" val="1">
                          <dgm:alg type="tx">
                            <dgm:param type="txAnchorVert" val="b"/>
                            <dgm:param type="txAnchorVertCh" val="b"/>
                            <dgm:param type="parTxLTRAlign" val="l"/>
                            <dgm:param type="parTxRTLAlign" val="r"/>
                          </dgm:alg>
                        </dgm:if>
                        <dgm:else name="Name11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19">
                    <dgm:if name="Name120" func="var" arg="dir" op="equ" val="norm">
                      <dgm:constrLst>
                        <dgm:constr type="rMarg"/>
                        <dgm:constr type="tMarg"/>
                        <dgm:constr type="bMarg"/>
                      </dgm:constrLst>
                    </dgm:if>
                    <dgm:else name="Name121">
                      <dgm:constrLst>
                        <dgm:constr type="lMarg"/>
                        <dgm:constr type="tMarg"/>
                        <dgm:constr type="bMarg"/>
                      </dgm:constrLst>
                    </dgm:else>
                  </dgm:choose>
                  <dgm:ruleLst>
                    <dgm:rule type="primFontSz" val="5" fact="NaN" max="NaN"/>
                  </dgm:ruleLst>
                </dgm:layoutNode>
              </dgm:forEach>
              <dgm:forEach name="Name122" axis="ch" ptType="node" st="4" cnt="1">
                <dgm:layoutNode name="bullet4d" styleLbl="node1">
                  <dgm:alg type="sp"/>
                  <dgm:shape xmlns:r="http://schemas.openxmlformats.org/officeDocument/2006/relationships" type="ellipse" r:blip="">
                    <dgm:adjLst/>
                  </dgm:shape>
                  <dgm:presOf/>
                  <dgm:constrLst/>
                  <dgm:ruleLst/>
                </dgm:layoutNode>
                <dgm:layoutNode name="textBox4d" styleLbl="revTx">
                  <dgm:varLst>
                    <dgm:bulletEnabled val="1"/>
                  </dgm:varLst>
                  <dgm:choose name="Name123">
                    <dgm:if name="Name124" func="var" arg="dir" op="equ" val="norm">
                      <dgm:choose name="Name125">
                        <dgm:if name="Name126" axis="root des" ptType="all node" func="maxDepth" op="gt" val="1">
                          <dgm:alg type="tx">
                            <dgm:param type="txAnchorVert" val="t"/>
                            <dgm:param type="parTxLTRAlign" val="l"/>
                            <dgm:param type="parTxRTLAlign" val="r"/>
                          </dgm:alg>
                        </dgm:if>
                        <dgm:else name="Name127">
                          <dgm:alg type="tx">
                            <dgm:param type="txAnchorVert" val="t"/>
                            <dgm:param type="parTxLTRAlign" val="l"/>
                            <dgm:param type="parTxRTLAlign" val="l"/>
                          </dgm:alg>
                        </dgm:else>
                      </dgm:choose>
                    </dgm:if>
                    <dgm:else name="Name128">
                      <dgm:choose name="Name129">
                        <dgm:if name="Name130" axis="root des" ptType="all node" func="maxDepth" op="gt" val="1">
                          <dgm:alg type="tx">
                            <dgm:param type="txAnchorVert" val="b"/>
                            <dgm:param type="txAnchorVertCh" val="b"/>
                            <dgm:param type="parTxLTRAlign" val="l"/>
                            <dgm:param type="parTxRTLAlign" val="r"/>
                          </dgm:alg>
                        </dgm:if>
                        <dgm:else name="Name13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32">
                    <dgm:if name="Name133" func="var" arg="dir" op="equ" val="norm">
                      <dgm:constrLst>
                        <dgm:constr type="rMarg"/>
                        <dgm:constr type="tMarg"/>
                        <dgm:constr type="bMarg"/>
                      </dgm:constrLst>
                    </dgm:if>
                    <dgm:else name="Name134">
                      <dgm:constrLst>
                        <dgm:constr type="lMarg"/>
                        <dgm:constr type="tMarg"/>
                        <dgm:constr type="bMarg"/>
                      </dgm:constrLst>
                    </dgm:else>
                  </dgm:choose>
                  <dgm:ruleLst>
                    <dgm:rule type="primFontSz" val="5" fact="NaN" max="NaN"/>
                  </dgm:ruleLst>
                </dgm:layoutNode>
              </dgm:forEach>
            </dgm:layoutNode>
          </dgm:if>
          <dgm:else name="Name135">
            <dgm:layoutNode name="arrowDiagram5">
              <dgm:alg type="composite">
                <dgm:param type="vertAlign" val="none"/>
                <dgm:param type="horzAlign" val="none"/>
              </dgm:alg>
              <dgm:shape xmlns:r="http://schemas.openxmlformats.org/officeDocument/2006/relationships" r:blip="">
                <dgm:adjLst/>
              </dgm:shape>
              <dgm:presOf/>
              <dgm:choose name="Name136">
                <dgm:if name="Name137" func="var" arg="dir" op="equ" val="norm">
                  <dgm:constrLst>
                    <dgm:constr type="ctrX" for="ch" forName="bullet5a" refType="w" fact="0.11"/>
                    <dgm:constr type="ctrY" for="ch" forName="bullet5a" refType="h" fact="0.762"/>
                    <dgm:constr type="w" for="ch" forName="bullet5a" refType="w" fact="0.023"/>
                    <dgm:constr type="h" for="ch" forName="bullet5a" refType="w" refFor="ch" refForName="bullet5a"/>
                    <dgm:constr type="l" for="ch" forName="textBox5a" refType="ctrX" refFor="ch" refForName="bullet5a"/>
                    <dgm:constr type="t" for="ch" forName="textBox5a" refType="ctrY" refFor="ch" refForName="bullet5a"/>
                    <dgm:constr type="w" for="ch" forName="textBox5a" refType="w" fact="0.131"/>
                    <dgm:constr type="h" for="ch" forName="textBox5a" refType="h" fact="0.238"/>
                    <dgm:constr type="userA" refType="h" refFor="ch" refForName="bullet5a" fact="0.53"/>
                    <dgm:constr type="l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l" for="ch" forName="textBox5b" refType="ctrX" refFor="ch" refForName="bullet5b"/>
                    <dgm:constr type="t" for="ch" forName="textBox5b" refType="ctrY" refFor="ch" refForName="bullet5b"/>
                    <dgm:constr type="w" for="ch" forName="textBox5b" refType="w" fact="0.166"/>
                    <dgm:constr type="h" for="ch" forName="textBox5b" refType="h" fact="0.419"/>
                    <dgm:constr type="userB" refType="h" refFor="ch" refForName="bullet5b" fact="0.53"/>
                    <dgm:constr type="l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l" for="ch" forName="textBox5c" refType="ctrX" refFor="ch" refForName="bullet5c"/>
                    <dgm:constr type="t" for="ch" forName="textBox5c" refType="ctrY" refFor="ch" refForName="bullet5c"/>
                    <dgm:constr type="w" for="ch" forName="textBox5c" refType="w" fact="0.193"/>
                    <dgm:constr type="h" for="ch" forName="textBox5c" refType="h" fact="0.562"/>
                    <dgm:constr type="userC" refType="h" refFor="ch" refForName="bullet5c" fact="0.53"/>
                    <dgm:constr type="l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l" for="ch" forName="textBox5d" refType="ctrX" refFor="ch" refForName="bullet5d"/>
                    <dgm:constr type="t" for="ch" forName="textBox5d" refType="ctrY" refFor="ch" refForName="bullet5d"/>
                    <dgm:constr type="w" for="ch" forName="textBox5d" refType="w" fact="0.2"/>
                    <dgm:constr type="h" for="ch" forName="textBox5d" refType="h" fact="0.67"/>
                    <dgm:constr type="userD" refType="h" refFor="ch" refForName="bullet5d" fact="0.53"/>
                    <dgm:constr type="l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l" for="ch" forName="textBox5e" refType="ctrX" refFor="ch" refForName="bullet5e"/>
                    <dgm:constr type="t" for="ch" forName="textBox5e" refType="ctrY" refFor="ch" refForName="bullet5e"/>
                    <dgm:constr type="w" for="ch" forName="textBox5e" refType="w" fact="0.2"/>
                    <dgm:constr type="h" for="ch" forName="textBox5e" refType="h" fact="0.736"/>
                    <dgm:constr type="userE" refType="h" refFor="ch" refForName="bullet5e" fact="0.53"/>
                    <dgm:constr type="lMarg" for="ch" forName="textBox5e" refType="userE" fact="2.834"/>
                    <dgm:constr type="primFontSz" for="ch" ptType="node" op="equ" val="65"/>
                  </dgm:constrLst>
                </dgm:if>
                <dgm:else name="Name138">
                  <dgm:constrLst>
                    <dgm:constr type="ctrX" for="ch" forName="bullet5a" refType="w" fact="0.11"/>
                    <dgm:constr type="ctrY" for="ch" forName="bullet5a" refType="h" fact="0.762"/>
                    <dgm:constr type="w" for="ch" forName="bullet5a" refType="w" fact="0.023"/>
                    <dgm:constr type="h" for="ch" forName="bullet5a" refType="w" refFor="ch" refForName="bullet5a"/>
                    <dgm:constr type="r" for="ch" forName="textBox5a" refType="ctrX" refFor="ch" refForName="bullet5a"/>
                    <dgm:constr type="b" for="ch" forName="textBox5a" refType="ctrY" refFor="ch" refForName="bullet5a"/>
                    <dgm:constr type="w" for="ch" forName="textBox5a" refType="w" fact="0.11"/>
                    <dgm:constr type="h" for="ch" forName="textBox5a" refType="h" fact="0.762"/>
                    <dgm:constr type="userA" refType="h" refFor="ch" refForName="bullet5a" fact="0.53"/>
                    <dgm:constr type="r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r" for="ch" forName="textBox5b" refType="ctrX" refFor="ch" refForName="bullet5b"/>
                    <dgm:constr type="b" for="ch" forName="textBox5b" refType="ctrY" refFor="ch" refForName="bullet5b"/>
                    <dgm:constr type="w" for="ch" forName="textBox5b" refType="w" fact="0.131"/>
                    <dgm:constr type="h" for="ch" forName="textBox5b" refType="h" fact="0.581"/>
                    <dgm:constr type="userB" refType="h" refFor="ch" refForName="bullet5b" fact="0.53"/>
                    <dgm:constr type="r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r" for="ch" forName="textBox5c" refType="ctrX" refFor="ch" refForName="bullet5c"/>
                    <dgm:constr type="b" for="ch" forName="textBox5c" refType="ctrY" refFor="ch" refForName="bullet5c"/>
                    <dgm:constr type="w" for="ch" forName="textBox5c" refType="w" fact="0.166"/>
                    <dgm:constr type="h" for="ch" forName="textBox5c" refType="h" fact="0.438"/>
                    <dgm:constr type="userC" refType="h" refFor="ch" refForName="bullet5c" fact="0.53"/>
                    <dgm:constr type="r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r" for="ch" forName="textBox5d" refType="ctrX" refFor="ch" refForName="bullet5d"/>
                    <dgm:constr type="b" for="ch" forName="textBox5d" refType="ctrY" refFor="ch" refForName="bullet5d"/>
                    <dgm:constr type="w" for="ch" forName="textBox5d" refType="w" fact="0.193"/>
                    <dgm:constr type="h" for="ch" forName="textBox5d" refType="h" fact="0.33"/>
                    <dgm:constr type="userD" refType="h" refFor="ch" refForName="bullet5d" fact="0.53"/>
                    <dgm:constr type="r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r" for="ch" forName="textBox5e" refType="ctrX" refFor="ch" refForName="bullet5e"/>
                    <dgm:constr type="b" for="ch" forName="textBox5e" refType="ctrY" refFor="ch" refForName="bullet5e"/>
                    <dgm:constr type="w" for="ch" forName="textBox5e" refType="w" fact="0.2"/>
                    <dgm:constr type="h" for="ch" forName="textBox5e" refType="h" fact="0.264"/>
                    <dgm:constr type="userE" refType="h" refFor="ch" refForName="bullet5e" fact="0.53"/>
                    <dgm:constr type="rMarg" for="ch" forName="textBox5e" refType="userE" fact="2.834"/>
                    <dgm:constr type="primFontSz" for="ch" ptType="node" op="equ" val="65"/>
                  </dgm:constrLst>
                </dgm:else>
              </dgm:choose>
              <dgm:ruleLst/>
              <dgm:forEach name="Name139" axis="ch" ptType="node" cnt="1">
                <dgm:layoutNode name="bullet5a" styleLbl="node1">
                  <dgm:alg type="sp"/>
                  <dgm:shape xmlns:r="http://schemas.openxmlformats.org/officeDocument/2006/relationships" type="ellipse" r:blip="">
                    <dgm:adjLst/>
                  </dgm:shape>
                  <dgm:presOf/>
                  <dgm:constrLst/>
                  <dgm:ruleLst/>
                </dgm:layoutNode>
                <dgm:layoutNode name="textBox5a" styleLbl="revTx">
                  <dgm:varLst>
                    <dgm:bulletEnabled val="1"/>
                  </dgm:varLst>
                  <dgm:choose name="Name140">
                    <dgm:if name="Name141" func="var" arg="dir" op="equ" val="norm">
                      <dgm:choose name="Name142">
                        <dgm:if name="Name143" axis="root des" ptType="all node" func="maxDepth" op="gt" val="1">
                          <dgm:alg type="tx">
                            <dgm:param type="txAnchorVert" val="t"/>
                            <dgm:param type="parTxLTRAlign" val="l"/>
                            <dgm:param type="parTxRTLAlign" val="r"/>
                          </dgm:alg>
                        </dgm:if>
                        <dgm:else name="Name144">
                          <dgm:alg type="tx">
                            <dgm:param type="txAnchorVert" val="t"/>
                            <dgm:param type="parTxLTRAlign" val="l"/>
                            <dgm:param type="parTxRTLAlign" val="l"/>
                          </dgm:alg>
                        </dgm:else>
                      </dgm:choose>
                    </dgm:if>
                    <dgm:else name="Name145">
                      <dgm:choose name="Name146">
                        <dgm:if name="Name147" axis="root des" ptType="all node" func="maxDepth" op="gt" val="1">
                          <dgm:alg type="tx">
                            <dgm:param type="txAnchorVert" val="b"/>
                            <dgm:param type="txAnchorVertCh" val="b"/>
                            <dgm:param type="parTxLTRAlign" val="l"/>
                            <dgm:param type="parTxRTLAlign" val="r"/>
                          </dgm:alg>
                        </dgm:if>
                        <dgm:else name="Name14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49">
                    <dgm:if name="Name150" func="var" arg="dir" op="equ" val="norm">
                      <dgm:constrLst>
                        <dgm:constr type="rMarg"/>
                        <dgm:constr type="tMarg"/>
                        <dgm:constr type="bMarg"/>
                      </dgm:constrLst>
                    </dgm:if>
                    <dgm:else name="Name151">
                      <dgm:constrLst>
                        <dgm:constr type="lMarg"/>
                        <dgm:constr type="tMarg"/>
                        <dgm:constr type="bMarg"/>
                      </dgm:constrLst>
                    </dgm:else>
                  </dgm:choose>
                  <dgm:ruleLst>
                    <dgm:rule type="primFontSz" val="5" fact="NaN" max="NaN"/>
                  </dgm:ruleLst>
                </dgm:layoutNode>
              </dgm:forEach>
              <dgm:forEach name="Name152" axis="ch" ptType="node" st="2" cnt="1">
                <dgm:layoutNode name="bullet5b" styleLbl="node1">
                  <dgm:alg type="sp"/>
                  <dgm:shape xmlns:r="http://schemas.openxmlformats.org/officeDocument/2006/relationships" type="ellipse" r:blip="">
                    <dgm:adjLst/>
                  </dgm:shape>
                  <dgm:presOf/>
                  <dgm:constrLst/>
                  <dgm:ruleLst/>
                </dgm:layoutNode>
                <dgm:layoutNode name="textBox5b" styleLbl="revTx">
                  <dgm:varLst>
                    <dgm:bulletEnabled val="1"/>
                  </dgm:varLst>
                  <dgm:choose name="Name153">
                    <dgm:if name="Name154" func="var" arg="dir" op="equ" val="norm">
                      <dgm:choose name="Name155">
                        <dgm:if name="Name156" axis="root des" ptType="all node" func="maxDepth" op="gt" val="1">
                          <dgm:alg type="tx">
                            <dgm:param type="txAnchorVert" val="t"/>
                            <dgm:param type="parTxLTRAlign" val="l"/>
                            <dgm:param type="parTxRTLAlign" val="r"/>
                          </dgm:alg>
                        </dgm:if>
                        <dgm:else name="Name157">
                          <dgm:alg type="tx">
                            <dgm:param type="txAnchorVert" val="t"/>
                            <dgm:param type="parTxLTRAlign" val="l"/>
                            <dgm:param type="parTxRTLAlign" val="l"/>
                          </dgm:alg>
                        </dgm:else>
                      </dgm:choose>
                    </dgm:if>
                    <dgm:else name="Name158">
                      <dgm:choose name="Name159">
                        <dgm:if name="Name160" axis="root des" ptType="all node" func="maxDepth" op="gt" val="1">
                          <dgm:alg type="tx">
                            <dgm:param type="txAnchorVert" val="b"/>
                            <dgm:param type="txAnchorVertCh" val="b"/>
                            <dgm:param type="parTxLTRAlign" val="l"/>
                            <dgm:param type="parTxRTLAlign" val="r"/>
                          </dgm:alg>
                        </dgm:if>
                        <dgm:else name="Name16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62">
                    <dgm:if name="Name163" func="var" arg="dir" op="equ" val="norm">
                      <dgm:constrLst>
                        <dgm:constr type="rMarg"/>
                        <dgm:constr type="tMarg"/>
                        <dgm:constr type="bMarg"/>
                      </dgm:constrLst>
                    </dgm:if>
                    <dgm:else name="Name164">
                      <dgm:constrLst>
                        <dgm:constr type="lMarg"/>
                        <dgm:constr type="tMarg"/>
                        <dgm:constr type="bMarg"/>
                      </dgm:constrLst>
                    </dgm:else>
                  </dgm:choose>
                  <dgm:ruleLst>
                    <dgm:rule type="primFontSz" val="5" fact="NaN" max="NaN"/>
                  </dgm:ruleLst>
                </dgm:layoutNode>
              </dgm:forEach>
              <dgm:forEach name="Name165" axis="ch" ptType="node" st="3" cnt="1">
                <dgm:layoutNode name="bullet5c" styleLbl="node1">
                  <dgm:alg type="sp"/>
                  <dgm:shape xmlns:r="http://schemas.openxmlformats.org/officeDocument/2006/relationships" type="ellipse" r:blip="">
                    <dgm:adjLst/>
                  </dgm:shape>
                  <dgm:presOf/>
                  <dgm:constrLst/>
                  <dgm:ruleLst/>
                </dgm:layoutNode>
                <dgm:layoutNode name="textBox5c" styleLbl="revTx">
                  <dgm:varLst>
                    <dgm:bulletEnabled val="1"/>
                  </dgm:varLst>
                  <dgm:choose name="Name166">
                    <dgm:if name="Name167" func="var" arg="dir" op="equ" val="norm">
                      <dgm:choose name="Name168">
                        <dgm:if name="Name169" axis="root des" ptType="all node" func="maxDepth" op="gt" val="1">
                          <dgm:alg type="tx">
                            <dgm:param type="txAnchorVert" val="t"/>
                            <dgm:param type="parTxLTRAlign" val="l"/>
                            <dgm:param type="parTxRTLAlign" val="r"/>
                          </dgm:alg>
                        </dgm:if>
                        <dgm:else name="Name170">
                          <dgm:alg type="tx">
                            <dgm:param type="txAnchorVert" val="t"/>
                            <dgm:param type="parTxLTRAlign" val="l"/>
                            <dgm:param type="parTxRTLAlign" val="l"/>
                          </dgm:alg>
                        </dgm:else>
                      </dgm:choose>
                    </dgm:if>
                    <dgm:else name="Name171">
                      <dgm:choose name="Name172">
                        <dgm:if name="Name173" axis="root des" ptType="all node" func="maxDepth" op="gt" val="1">
                          <dgm:alg type="tx">
                            <dgm:param type="txAnchorVert" val="b"/>
                            <dgm:param type="txAnchorVertCh" val="b"/>
                            <dgm:param type="parTxLTRAlign" val="l"/>
                            <dgm:param type="parTxRTLAlign" val="r"/>
                          </dgm:alg>
                        </dgm:if>
                        <dgm:else name="Name174">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75">
                    <dgm:if name="Name176" func="var" arg="dir" op="equ" val="norm">
                      <dgm:constrLst>
                        <dgm:constr type="rMarg"/>
                        <dgm:constr type="tMarg"/>
                        <dgm:constr type="bMarg"/>
                      </dgm:constrLst>
                    </dgm:if>
                    <dgm:else name="Name177">
                      <dgm:constrLst>
                        <dgm:constr type="lMarg"/>
                        <dgm:constr type="tMarg"/>
                        <dgm:constr type="bMarg"/>
                      </dgm:constrLst>
                    </dgm:else>
                  </dgm:choose>
                  <dgm:ruleLst>
                    <dgm:rule type="primFontSz" val="5" fact="NaN" max="NaN"/>
                  </dgm:ruleLst>
                </dgm:layoutNode>
              </dgm:forEach>
              <dgm:forEach name="Name178" axis="ch" ptType="node" st="4" cnt="1">
                <dgm:layoutNode name="bullet5d" styleLbl="node1">
                  <dgm:alg type="sp"/>
                  <dgm:shape xmlns:r="http://schemas.openxmlformats.org/officeDocument/2006/relationships" type="ellipse" r:blip="">
                    <dgm:adjLst/>
                  </dgm:shape>
                  <dgm:presOf/>
                  <dgm:constrLst/>
                  <dgm:ruleLst/>
                </dgm:layoutNode>
                <dgm:layoutNode name="textBox5d" styleLbl="revTx">
                  <dgm:varLst>
                    <dgm:bulletEnabled val="1"/>
                  </dgm:varLst>
                  <dgm:choose name="Name179">
                    <dgm:if name="Name180" func="var" arg="dir" op="equ" val="norm">
                      <dgm:choose name="Name181">
                        <dgm:if name="Name182" axis="root des" ptType="all node" func="maxDepth" op="gt" val="1">
                          <dgm:alg type="tx">
                            <dgm:param type="txAnchorVert" val="t"/>
                            <dgm:param type="parTxLTRAlign" val="l"/>
                            <dgm:param type="parTxRTLAlign" val="r"/>
                          </dgm:alg>
                        </dgm:if>
                        <dgm:else name="Name183">
                          <dgm:alg type="tx">
                            <dgm:param type="txAnchorVert" val="t"/>
                            <dgm:param type="parTxLTRAlign" val="l"/>
                            <dgm:param type="parTxRTLAlign" val="l"/>
                          </dgm:alg>
                        </dgm:else>
                      </dgm:choose>
                    </dgm:if>
                    <dgm:else name="Name184">
                      <dgm:choose name="Name185">
                        <dgm:if name="Name186" axis="root des" ptType="all node" func="maxDepth" op="gt" val="1">
                          <dgm:alg type="tx">
                            <dgm:param type="txAnchorVert" val="b"/>
                            <dgm:param type="txAnchorVertCh" val="b"/>
                            <dgm:param type="parTxLTRAlign" val="l"/>
                            <dgm:param type="parTxRTLAlign" val="r"/>
                          </dgm:alg>
                        </dgm:if>
                        <dgm:else name="Name187">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88">
                    <dgm:if name="Name189" func="var" arg="dir" op="equ" val="norm">
                      <dgm:constrLst>
                        <dgm:constr type="rMarg"/>
                        <dgm:constr type="tMarg"/>
                        <dgm:constr type="bMarg"/>
                      </dgm:constrLst>
                    </dgm:if>
                    <dgm:else name="Name190">
                      <dgm:constrLst>
                        <dgm:constr type="lMarg"/>
                        <dgm:constr type="tMarg"/>
                        <dgm:constr type="bMarg"/>
                      </dgm:constrLst>
                    </dgm:else>
                  </dgm:choose>
                  <dgm:ruleLst>
                    <dgm:rule type="primFontSz" val="5" fact="NaN" max="NaN"/>
                  </dgm:ruleLst>
                </dgm:layoutNode>
              </dgm:forEach>
              <dgm:forEach name="Name191" axis="ch" ptType="node" st="5" cnt="1">
                <dgm:layoutNode name="bullet5e" styleLbl="node1">
                  <dgm:alg type="sp"/>
                  <dgm:shape xmlns:r="http://schemas.openxmlformats.org/officeDocument/2006/relationships" type="ellipse" r:blip="">
                    <dgm:adjLst/>
                  </dgm:shape>
                  <dgm:presOf/>
                  <dgm:constrLst/>
                  <dgm:ruleLst/>
                </dgm:layoutNode>
                <dgm:layoutNode name="textBox5e" styleLbl="revTx">
                  <dgm:varLst>
                    <dgm:bulletEnabled val="1"/>
                  </dgm:varLst>
                  <dgm:choose name="Name192">
                    <dgm:if name="Name193" func="var" arg="dir" op="equ" val="norm">
                      <dgm:choose name="Name194">
                        <dgm:if name="Name195" axis="root des" ptType="all node" func="maxDepth" op="gt" val="1">
                          <dgm:alg type="tx">
                            <dgm:param type="txAnchorVert" val="t"/>
                            <dgm:param type="parTxLTRAlign" val="l"/>
                            <dgm:param type="parTxRTLAlign" val="r"/>
                          </dgm:alg>
                        </dgm:if>
                        <dgm:else name="Name196">
                          <dgm:alg type="tx">
                            <dgm:param type="txAnchorVert" val="t"/>
                            <dgm:param type="parTxLTRAlign" val="l"/>
                            <dgm:param type="parTxRTLAlign" val="l"/>
                          </dgm:alg>
                        </dgm:else>
                      </dgm:choose>
                    </dgm:if>
                    <dgm:else name="Name197">
                      <dgm:choose name="Name198">
                        <dgm:if name="Name199" axis="root des" ptType="all node" func="maxDepth" op="gt" val="1">
                          <dgm:alg type="tx">
                            <dgm:param type="txAnchorVert" val="b"/>
                            <dgm:param type="txAnchorVertCh" val="b"/>
                            <dgm:param type="parTxLTRAlign" val="l"/>
                            <dgm:param type="parTxRTLAlign" val="r"/>
                          </dgm:alg>
                        </dgm:if>
                        <dgm:else name="Name200">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1">
                    <dgm:if name="Name202" func="var" arg="dir" op="equ" val="norm">
                      <dgm:constrLst>
                        <dgm:constr type="rMarg"/>
                        <dgm:constr type="tMarg"/>
                        <dgm:constr type="bMarg"/>
                      </dgm:constrLst>
                    </dgm:if>
                    <dgm:else name="Name203">
                      <dgm:constrLst>
                        <dgm:constr type="lMarg"/>
                        <dgm:constr type="tMarg"/>
                        <dgm:constr type="bMarg"/>
                      </dgm:constrLst>
                    </dgm:else>
                  </dgm:choose>
                  <dgm:ruleLst>
                    <dgm:rule type="primFontSz" val="5" fact="NaN" max="NaN"/>
                  </dgm:ruleLst>
                </dgm:layoutNode>
              </dgm:forEach>
            </dgm:layoutNode>
          </dgm:else>
        </dgm:choose>
      </dgm:if>
      <dgm:else name="Name204"/>
    </dgm:choose>
  </dgm:layoutNode>
</dgm:layoutDef>
</file>

<file path=word/diagrams/layout12.xml><?xml version="1.0" encoding="utf-8"?>
<dgm:layoutDef xmlns:dgm="http://schemas.openxmlformats.org/drawingml/2006/diagram" xmlns:a="http://schemas.openxmlformats.org/drawingml/2006/main" uniqueId="urn:microsoft.com/office/officeart/2005/8/layout/arrow5">
  <dgm:title val=""/>
  <dgm:desc val=""/>
  <dgm:catLst>
    <dgm:cat type="relationship" pri="6000"/>
    <dgm:cat type="process" pri="31000"/>
  </dgm:catLst>
  <dgm:sampData>
    <dgm:dataModel>
      <dgm:ptLst>
        <dgm:pt modelId="0" type="doc"/>
        <dgm:pt modelId="1">
          <dgm:prSet phldr="1"/>
        </dgm:pt>
        <dgm:pt modelId="2">
          <dgm:prSet phldr="1"/>
        </dgm:pt>
      </dgm:ptLst>
      <dgm:cxnLst>
        <dgm:cxn modelId="4" srcId="0" destId="1" srcOrd="0" destOrd="0"/>
        <dgm:cxn modelId="5" srcId="0" destId="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ch" ptType="node" func="cnt" op="equ" val="2">
        <dgm:choose name="Name2">
          <dgm:if name="Name3" func="var" arg="dir" op="equ" val="norm">
            <dgm:alg type="cycle">
              <dgm:param type="rotPath" val="alongPath"/>
              <dgm:param type="stAng" val="270"/>
            </dgm:alg>
          </dgm:if>
          <dgm:else name="Name4">
            <dgm:alg type="cycle">
              <dgm:param type="rotPath" val="alongPath"/>
              <dgm:param type="stAng" val="90"/>
              <dgm:param type="spanAng" val="-360"/>
            </dgm:alg>
          </dgm:else>
        </dgm:choose>
      </dgm:if>
      <dgm:else name="Name5">
        <dgm:choose name="Name6">
          <dgm:if name="Name7" func="var" arg="dir" op="equ" val="norm">
            <dgm:alg type="cycle">
              <dgm:param type="rotPath" val="alongPath"/>
            </dgm:alg>
          </dgm:if>
          <dgm:else name="Name8">
            <dgm:alg type="cycle">
              <dgm:param type="rotPath" val="alongPath"/>
              <dgm:param type="spanAng" val="-360"/>
            </dgm:alg>
          </dgm:else>
        </dgm:choose>
      </dgm:else>
    </dgm:choose>
    <dgm:shape xmlns:r="http://schemas.openxmlformats.org/officeDocument/2006/relationships" r:blip="">
      <dgm:adjLst/>
    </dgm:shape>
    <dgm:presOf/>
    <dgm:choose name="Name9">
      <dgm:if name="Name10" axis="ch" ptType="node" func="cnt" op="lte" val="2">
        <dgm:constrLst>
          <dgm:constr type="primFontSz" for="ch" ptType="node" op="equ" val="65"/>
          <dgm:constr type="w" for="ch" ptType="node" refType="w"/>
          <dgm:constr type="h" for="ch" ptType="node" refType="w" refFor="ch" refPtType="node" op="equ"/>
          <dgm:constr type="sibSp" refType="w" refFor="ch" refPtType="node" fact="0.1"/>
          <dgm:constr type="sibSp" refType="h" op="lte" fact="0.1"/>
          <dgm:constr type="diam" refType="w" refFor="ch" refPtType="node" op="equ" fact="1.1"/>
        </dgm:constrLst>
      </dgm:if>
      <dgm:if name="Name11" axis="ch" ptType="node" func="cnt" op="equ" val="5">
        <dgm:constrLst>
          <dgm:constr type="primFontSz" for="ch" ptType="node" op="equ" val="65"/>
          <dgm:constr type="w" for="ch" ptType="node" refType="w"/>
          <dgm:constr type="h" for="ch" ptType="node" refType="w" refFor="ch" refPtType="node" op="equ"/>
          <dgm:constr type="sibSp" refType="w" refFor="ch" refPtType="node" fact="-0.2"/>
          <dgm:constr type="sibSp" refType="h" op="lte" fact="0.1"/>
        </dgm:constrLst>
      </dgm:if>
      <dgm:if name="Name12" axis="ch" ptType="node" func="cnt" op="equ" val="6">
        <dgm:constrLst>
          <dgm:constr type="primFontSz" for="ch" ptType="node" op="equ" val="65"/>
          <dgm:constr type="w" for="ch" ptType="node" refType="w"/>
          <dgm:constr type="h" for="ch" ptType="node" refType="w" refFor="ch" refPtType="node" op="equ"/>
          <dgm:constr type="sibSp" refType="w" refFor="ch" refPtType="node" fact="-0.1"/>
          <dgm:constr type="sibSp" refType="h" op="lte" fact="0.1"/>
        </dgm:constrLst>
      </dgm:if>
      <dgm:if name="Name13" axis="ch" ptType="node" func="cnt" op="equ" val="7">
        <dgm:constrLst>
          <dgm:constr type="primFontSz" for="ch" ptType="node" op="equ" val="65"/>
          <dgm:constr type="w" for="ch" ptType="node" refType="w"/>
          <dgm:constr type="h" for="ch" ptType="node" refType="w" refFor="ch" refPtType="node" op="equ"/>
          <dgm:constr type="sibSp" refType="w" refFor="ch" refPtType="node" fact="-0.1"/>
          <dgm:constr type="sibSp" refType="h" op="lte" fact="0.1"/>
        </dgm:constrLst>
      </dgm:if>
      <dgm:if name="Name14" axis="ch" ptType="node" func="cnt" op="equ" val="8">
        <dgm:constrLst>
          <dgm:constr type="primFontSz" for="ch" ptType="node" op="equ" val="65"/>
          <dgm:constr type="w" for="ch" ptType="node" refType="w"/>
          <dgm:constr type="h" for="ch" ptType="node" refType="w" refFor="ch" refPtType="node" op="equ"/>
          <dgm:constr type="sibSp"/>
          <dgm:constr type="sibSp" refType="h" op="lte" fact="0.1"/>
        </dgm:constrLst>
      </dgm:if>
      <dgm:if name="Name15" axis="ch" ptType="node" func="cnt" op="gte" val="9">
        <dgm:constrLst>
          <dgm:constr type="primFontSz" for="ch" ptType="node" op="equ" val="65"/>
          <dgm:constr type="w" for="ch" ptType="node" refType="w"/>
          <dgm:constr type="h" for="ch" ptType="node" refType="w" refFor="ch" refPtType="node" op="equ"/>
          <dgm:constr type="sibSp" refType="w" refFor="ch" refPtType="node" fact="-0.1"/>
          <dgm:constr type="sibSp" refType="h" op="lte" fact="0.1"/>
        </dgm:constrLst>
      </dgm:if>
      <dgm:else name="Name16">
        <dgm:constrLst>
          <dgm:constr type="primFontSz" for="ch" ptType="node" op="equ" val="65"/>
          <dgm:constr type="w" for="ch" ptType="node" refType="w"/>
          <dgm:constr type="h" for="ch" ptType="node" refType="w" refFor="ch" refPtType="node" op="equ"/>
          <dgm:constr type="sibSp" refType="w" refFor="ch" refPtType="node" fact="-0.35"/>
        </dgm:constrLst>
      </dgm:else>
    </dgm:choose>
    <dgm:ruleLst/>
    <dgm:forEach name="Name17" axis="ch" ptType="node">
      <dgm:layoutNode name="arrow">
        <dgm:varLst>
          <dgm:bulletEnabled val="1"/>
        </dgm:varLst>
        <dgm:alg type="tx"/>
        <dgm:shape xmlns:r="http://schemas.openxmlformats.org/officeDocument/2006/relationships" type="downArrow" r:blip="">
          <dgm:adjLst>
            <dgm:adj idx="2" val="0.35"/>
          </dgm:adjLst>
        </dgm:shape>
        <dgm:presOf axis="desOrSelf" ptType="node"/>
        <dgm:constrLst/>
        <dgm:ruleLst>
          <dgm:rule type="primFontSz" val="5" fact="NaN" max="NaN"/>
        </dgm:ruleLst>
      </dgm:layoutNode>
    </dgm:forEach>
  </dgm:layoutNode>
</dgm:layoutDef>
</file>

<file path=word/diagrams/layout13.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7.xml><?xml version="1.0" encoding="utf-8"?>
<dgm:layoutDef xmlns:dgm="http://schemas.openxmlformats.org/drawingml/2006/diagram" xmlns:a="http://schemas.openxmlformats.org/drawingml/2006/main" uniqueId="urn:microsoft.com/office/officeart/2005/8/layout/hList2">
  <dgm:title val=""/>
  <dgm:desc val=""/>
  <dgm:catLst>
    <dgm:cat type="list" pri="6000"/>
    <dgm:cat type="relationship" pri="1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dgm:varLst>
    <dgm:choose name="Name0">
      <dgm:if name="Name1" func="var" arg="dir" op="equ" val="norm">
        <dgm:alg type="lin">
          <dgm:param type="linDir" val="fromL"/>
          <dgm:param type="nodeVertAlign" val="t"/>
        </dgm:alg>
      </dgm:if>
      <dgm:else name="Name2">
        <dgm:alg type="lin">
          <dgm:param type="linDir" val="fromR"/>
          <dgm:param type="nodeVertAlign" val="t"/>
        </dgm:alg>
      </dgm:else>
    </dgm:choose>
    <dgm:shape xmlns:r="http://schemas.openxmlformats.org/officeDocument/2006/relationships" r:blip="">
      <dgm:adjLst/>
    </dgm:shape>
    <dgm:presOf/>
    <dgm:constrLst>
      <dgm:constr type="w" for="ch" forName="compositeNode" refType="w"/>
      <dgm:constr type="h" for="ch" forName="compositeNode" refType="h"/>
      <dgm:constr type="w" for="ch" forName="sibTrans" refType="w" refFor="ch" refForName="compositeNode" op="equ" fact="0.2"/>
      <dgm:constr type="h" for="des" forName="childNode" op="equ"/>
      <dgm:constr type="w" for="des" forName="childNode" op="equ"/>
      <dgm:constr type="w" for="des" forName="parentNode" op="equ"/>
      <dgm:constr type="h" for="des" forName="image" op="equ"/>
      <dgm:constr type="w" for="des" forName="image" op="equ"/>
      <dgm:constr type="primFontSz" for="des" forName="parentNode" op="equ" val="65"/>
      <dgm:constr type="primFontSz" for="des" forName="childNode" op="equ" val="65"/>
    </dgm:constrLst>
    <dgm:ruleLst/>
    <dgm:forEach name="Name3" axis="ch" ptType="node">
      <dgm:layoutNode name="compositeNode">
        <dgm:varLst>
          <dgm:bulletEnabled val="1"/>
        </dgm:varLst>
        <dgm:alg type="composite"/>
        <dgm:presOf/>
        <dgm:choose name="Name4">
          <dgm:if name="Name5" func="var" arg="dir" op="equ" val="norm">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l" for="ch" forName="image"/>
              <dgm:constr type="w" for="ch" forName="childNode" refType="w" fact="0.85"/>
              <dgm:constr type="h" for="ch" forName="childNode" refType="h" fact="0.78"/>
              <dgm:constr type="t" for="ch" forName="childNode" refType="h" refFor="ch" refForName="image" fact="0.66"/>
              <dgm:constr type="l"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l" for="ch" forName="parentNode"/>
              <dgm:constr type="r" for="ch" forName="parentNode" refType="l" refFor="ch" refForName="childNode"/>
              <dgm:constr type="rMarg" for="ch" forName="parentNode" refType="w" refFor="ch" refForName="image" fact="1.25"/>
            </dgm:constrLst>
          </dgm:if>
          <dgm:else name="Name6">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r" for="ch" forName="image" refType="w"/>
              <dgm:constr type="w" for="ch" forName="childNode" refType="w" fact="0.85"/>
              <dgm:constr type="h" for="ch" forName="childNode" refType="h" fact="0.78"/>
              <dgm:constr type="t" for="ch" forName="childNode" refType="h" refFor="ch" refForName="image" fact="0.66"/>
              <dgm:constr type="r" for="ch" forName="childNode" refType="w"/>
              <dgm:constr type="rOff"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r" for="ch" forName="parentNode" refType="w"/>
              <dgm:constr type="l" for="ch" forName="parentNode" refType="r" refFor="ch" refForName="childNode"/>
              <dgm:constr type="lOff" for="ch" forName="parentNode" refType="rOff" refFor="ch" refForName="childNode"/>
              <dgm:constr type="lMarg" for="ch" forName="parentNode" refType="w" refFor="ch" refForName="image" fact="1.25"/>
            </dgm:constrLst>
          </dgm:else>
        </dgm:choose>
        <dgm:ruleLst>
          <dgm:rule type="w" for="ch" forName="childNode" val="NaN" fact="0.4" max="NaN"/>
          <dgm:rule type="h" for="ch" forName="childNode" val="NaN" fact="0.5" max="NaN"/>
        </dgm:ruleLst>
        <dgm:layoutNode name="image" styleLbl="fgImgPlace1">
          <dgm:alg type="sp"/>
          <dgm:shape xmlns:r="http://schemas.openxmlformats.org/officeDocument/2006/relationships" type="rect" r:blip="" zOrderOff="4" blipPhldr="1">
            <dgm:adjLst/>
          </dgm:shape>
          <dgm:presOf/>
          <dgm:constrLst/>
          <dgm:ruleLst/>
        </dgm:layoutNode>
        <dgm:layoutNode name="childNode" styleLbl="node1">
          <dgm:varLst>
            <dgm:bulletEnabled val="1"/>
          </dgm:varLst>
          <dgm:alg type="tx">
            <dgm:param type="stBulletLvl" val="1"/>
          </dgm:alg>
          <dgm:shape xmlns:r="http://schemas.openxmlformats.org/officeDocument/2006/relationships" type="rect" r:blip="" zOrderOff="2">
            <dgm:adjLst/>
          </dgm:shape>
          <dgm:presOf axis="des" ptType="node"/>
          <dgm:constrLst/>
          <dgm:ruleLst>
            <dgm:rule type="primFontSz" val="5" fact="NaN" max="NaN"/>
          </dgm:ruleLst>
        </dgm:layoutNode>
        <dgm:layoutNode name="parentNode" styleLbl="revTx">
          <dgm:varLst>
            <dgm:chMax val="0"/>
            <dgm:bulletEnabled val="1"/>
          </dgm:varLst>
          <dgm:choose name="Name7">
            <dgm:if name="Name8" func="var" arg="dir" op="equ" val="norm">
              <dgm:alg type="tx">
                <dgm:param type="autoTxRot" val="grav"/>
                <dgm:param type="txAnchorVert" val="t"/>
                <dgm:param type="parTxLTRAlign" val="r"/>
                <dgm:param type="parTxRTLAlign" val="r"/>
              </dgm:alg>
              <dgm:shape xmlns:r="http://schemas.openxmlformats.org/officeDocument/2006/relationships" rot="270" type="rect" r:blip="">
                <dgm:adjLst/>
              </dgm:shape>
              <dgm:presOf axis="self"/>
              <dgm:constrLst>
                <dgm:constr type="lMarg"/>
                <dgm:constr type="bMarg"/>
                <dgm:constr type="tMarg"/>
              </dgm:constrLst>
            </dgm:if>
            <dgm:else name="Name9">
              <dgm:alg type="tx">
                <dgm:param type="autoTxRot" val="grav"/>
                <dgm:param type="parTxLTRAlign" val="l"/>
                <dgm:param type="parTxRTLAlign" val="l"/>
              </dgm:alg>
              <dgm:shape xmlns:r="http://schemas.openxmlformats.org/officeDocument/2006/relationships" rot="90" type="rect" r:blip="">
                <dgm:adjLst/>
              </dgm:shape>
              <dgm:presOf axis="self"/>
              <dgm:constrLst>
                <dgm:constr type="rMarg"/>
                <dgm:constr type="bMarg"/>
                <dgm:constr type="tMarg"/>
              </dgm:constrLst>
            </dgm:else>
          </dgm:choose>
          <dgm:ruleLst>
            <dgm:rule type="primFontSz" val="5" fact="NaN" max="NaN"/>
          </dgm:ruleLst>
        </dgm:layoutNode>
      </dgm:layoutNode>
      <dgm:forEach name="Name10" axis="followSib" ptType="sibTrans" cnt="1">
        <dgm:layoutNode name="sibTrans">
          <dgm:alg type="sp"/>
          <dgm:shape xmlns:r="http://schemas.openxmlformats.org/officeDocument/2006/relationships" r:blip="">
            <dgm:adjLst/>
          </dgm:shape>
          <dgm:presOf axis="self"/>
          <dgm:constrLst/>
          <dgm:ruleLst/>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target3">
  <dgm:title val=""/>
  <dgm:desc val=""/>
  <dgm:catLst>
    <dgm:cat type="relationship" pri="11000"/>
    <dgm:cat type="list" pri="22000"/>
    <dgm:cat type="convert"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tyleData>
  <dgm:clr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clrData>
  <dgm:layoutNode name="Name0">
    <dgm:varLst>
      <dgm:chMax val="7"/>
      <dgm:dir/>
      <dgm:animLvl val="lvl"/>
      <dgm:resizeHandles val="exact"/>
    </dgm:varLst>
    <dgm:alg type="composite"/>
    <dgm:shape xmlns:r="http://schemas.openxmlformats.org/officeDocument/2006/relationships" r:blip="">
      <dgm:adjLst/>
    </dgm:shape>
    <dgm:presOf/>
    <dgm:choose name="Name1">
      <dgm:if name="Name2" func="var" arg="dir" op="equ" val="norm">
        <dgm:choose name="Name3">
          <dgm:if name="Name4" axis="ch" ptType="node" func="cnt" op="equ" val="1">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rect1ParTx" refType="r" refFor="ch" refForName="space"/>
              <dgm:constr type="w" for="ch" forName="rect1ParTx" refType="w" refFor="ch" refForName="rect1" fact="0.5"/>
              <dgm:constr type="t" for="ch" forName="rect1ParTx" refType="t" refFor="ch" refForName="rect1"/>
              <dgm:constr type="b" for="ch" forName="rect1ParTx" refType="b" refFor="ch" refForName="rect1"/>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5" axis="ch" ptType="node" func="cnt" op="equ" val="2">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rect2ParTx" refType="r" refFor="ch" refForName="space"/>
              <dgm:constr type="w" for="ch" forName="rect2ParTx" refType="w" refFor="ch" refForName="rect2" fact="0.5"/>
              <dgm:constr type="t" for="ch" forName="rect2ParTx" refType="t" refFor="ch" refForName="rect2"/>
              <dgm:constr type="b" for="ch" forName="rect2ParTx" refType="b" refFor="ch" refForName="rect2"/>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b" refFor="ch" refForName="rect2"/>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6" axis="ch" ptType="node" func="cnt" op="equ" val="3">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rect3ParTx" refType="r" refFor="ch" refForName="space"/>
              <dgm:constr type="w" for="ch" forName="rect3ParTx" refType="w" refFor="ch" refForName="rect3" fact="0.5"/>
              <dgm:constr type="t" for="ch" forName="rect3ParTx" refType="t" refFor="ch" refForName="rect3"/>
              <dgm:constr type="b" for="ch" forName="rect3ParTx" refType="b" refFor="ch" refForName="rect3"/>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b" refFor="ch" refForName="rect3"/>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7" axis="ch" ptType="node" func="cnt" op="equ" val="4">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rect4ParTx" refType="r" refFor="ch" refForName="space"/>
              <dgm:constr type="w" for="ch" forName="rect4ParTx" refType="w" refFor="ch" refForName="rect4" fact="0.5"/>
              <dgm:constr type="t" for="ch" forName="rect4ParTx" refType="t" refFor="ch" refForName="rect4"/>
              <dgm:constr type="b" for="ch" forName="rect4ParTx" refType="b" refFor="ch" refForName="rect4"/>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b" refFor="ch" refForName="rect4"/>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8" axis="ch" ptType="node" func="cnt" op="equ" val="5">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rect5ParTx" refType="r" refFor="ch" refForName="space"/>
              <dgm:constr type="w" for="ch" forName="rect5ParTx" refType="w" refFor="ch" refForName="rect5" fact="0.5"/>
              <dgm:constr type="t" for="ch" forName="rect5ParTx" refType="t" refFor="ch" refForName="rect5"/>
              <dgm:constr type="b" for="ch" forName="rect5ParTx" refType="b" refFor="ch" refForName="rect5"/>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b" refFor="ch" refForName="rect5"/>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9" axis="ch" ptType="node" func="cnt" op="equ" val="6">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rect6ParTx" refType="r" refFor="ch" refForName="space"/>
              <dgm:constr type="w" for="ch" forName="rect6ParTx" refType="w" refFor="ch" refForName="rect6" fact="0.5"/>
              <dgm:constr type="t" for="ch" forName="rect6ParTx" refType="t" refFor="ch" refForName="rect6"/>
              <dgm:constr type="b" for="ch" forName="rect6ParTx" refType="b" refFor="ch" refForName="rect6"/>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b" refFor="ch" refForName="rect6"/>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10" axis="ch" ptType="node" func="cnt" op="gte" val="7">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l"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l" for="ch" forName="rect7" refType="r" refFor="ch" refForName="space"/>
              <dgm:constr type="r" for="ch" forName="rect7" refType="w"/>
              <dgm:constr type="h" for="ch" forName="rect7" refType="h" refFor="ch" refForName="circle7"/>
              <dgm:constr type="hOff" for="ch" forName="rect7" refType="hOff" refFor="ch" refForName="circle7"/>
              <dgm:constr type="b" for="ch" forName="rect7" refType="b" refFor="ch" refForName="circle7"/>
              <dgm:constr type="l" for="ch" forName="rect7ParTx" refType="r" refFor="ch" refForName="space"/>
              <dgm:constr type="w" for="ch" forName="rect7ParTx" refType="w" refFor="ch" refForName="rect7" fact="0.5"/>
              <dgm:constr type="t" for="ch" forName="rect7ParTx" refType="t" refFor="ch" refForName="rect7"/>
              <dgm:constr type="b" for="ch" forName="rect7ParTx" refType="b" refFor="ch" refForName="rect7"/>
              <dgm:constr type="l" for="ch" forName="rect7ChTx" refType="r" refFor="ch" refForName="rect7ParTx"/>
              <dgm:constr type="w" for="ch" forName="rect7ChTx" refType="w" refFor="ch" refForName="rect7ParTx"/>
              <dgm:constr type="t" for="ch" forName="rect7ChTx" refType="t" refFor="ch" refForName="rect7ParTx"/>
              <dgm:constr type="b" for="ch" forName="rect7ChTx" refType="b" refFor="ch" refForName="rect7ParTx"/>
              <dgm:constr type="l" for="ch" forName="rect7ParTxNoCh" refType="r" refFor="ch" refForName="space"/>
              <dgm:constr type="w" for="ch" forName="rect7ParTxNoCh" refType="w" refFor="ch" refForName="rect7"/>
              <dgm:constr type="t" for="ch" forName="rect7ParTxNoCh" refType="t" refFor="ch" refForName="rect7"/>
              <dgm:constr type="b" for="ch" forName="rect7ParTxNoCh" refType="b" refFor="ch" refForName="rect7"/>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l" for="ch" forName="rect6ParTx" refType="r" refFor="ch" refForName="space"/>
              <dgm:constr type="w" for="ch" forName="rect6ParTx" refType="w" refFor="ch" refForName="rect6" fact="0.5"/>
              <dgm:constr type="t" for="ch" forName="rect6ParTx" refType="t" refFor="ch" refForName="rect6"/>
              <dgm:constr type="b" for="ch" forName="rect6ParTx" refType="t" refFor="ch" refForName="rect7"/>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11">
            <dgm:constrLst/>
          </dgm:else>
        </dgm:choose>
      </dgm:if>
      <dgm:else name="Name12">
        <dgm:choose name="Name13">
          <dgm:if name="Name14" axis="ch" ptType="node" func="cnt" op="equ" val="1">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r" for="ch" forName="rect1ParTx" refType="l" refFor="ch" refForName="space"/>
              <dgm:constr type="w" for="ch" forName="rect1ParTx" refType="w" refFor="ch" refForName="rect1" fact="0.5"/>
              <dgm:constr type="t" for="ch" forName="rect1ParTx" refType="t" refFor="ch" refForName="rect1"/>
              <dgm:constr type="b" for="ch" forName="rect1ParTx" refType="b" refFor="ch" refForName="rect1"/>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15" axis="ch" ptType="node" func="cnt" op="equ" val="2">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r" for="ch" forName="rect2ParTx" refType="l" refFor="ch" refForName="space"/>
              <dgm:constr type="w" for="ch" forName="rect2ParTx" refType="w" refFor="ch" refForName="rect2" fact="0.5"/>
              <dgm:constr type="t" for="ch" forName="rect2ParTx" refType="t" refFor="ch" refForName="rect2"/>
              <dgm:constr type="b" for="ch" forName="rect2ParTx" refType="b" refFor="ch" refForName="rect2"/>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b" refFor="ch" refForName="rect2"/>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16" axis="ch" ptType="node" func="cnt" op="equ" val="3">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r" for="ch" forName="rect3ParTx" refType="l" refFor="ch" refForName="space"/>
              <dgm:constr type="w" for="ch" forName="rect3ParTx" refType="w" refFor="ch" refForName="rect3" fact="0.5"/>
              <dgm:constr type="t" for="ch" forName="rect3ParTx" refType="t" refFor="ch" refForName="rect3"/>
              <dgm:constr type="b" for="ch" forName="rect3ParTx" refType="b" refFor="ch" refForName="rect3"/>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b" refFor="ch" refForName="rect3"/>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17" axis="ch" ptType="node" func="cnt" op="equ" val="4">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r" for="ch" forName="rect4ParTx" refType="l" refFor="ch" refForName="space"/>
              <dgm:constr type="w" for="ch" forName="rect4ParTx" refType="w" refFor="ch" refForName="rect4" fact="0.5"/>
              <dgm:constr type="t" for="ch" forName="rect4ParTx" refType="t" refFor="ch" refForName="rect4"/>
              <dgm:constr type="b" for="ch" forName="rect4ParTx" refType="b" refFor="ch" refForName="rect4"/>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b" refFor="ch" refForName="rect4"/>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18" axis="ch" ptType="node" func="cnt" op="equ" val="5">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r" for="ch" forName="rect5ParTx" refType="l" refFor="ch" refForName="space"/>
              <dgm:constr type="w" for="ch" forName="rect5ParTx" refType="w" refFor="ch" refForName="rect5" fact="0.5"/>
              <dgm:constr type="t" for="ch" forName="rect5ParTx" refType="t" refFor="ch" refForName="rect5"/>
              <dgm:constr type="b" for="ch" forName="rect5ParTx" refType="b" refFor="ch" refForName="rect5"/>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b" refFor="ch" refForName="rect5"/>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19" axis="ch" ptType="node" func="cnt" op="equ" val="6">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r" for="ch" forName="rect6ParTx" refType="l" refFor="ch" refForName="space"/>
              <dgm:constr type="w" for="ch" forName="rect6ParTx" refType="w" refFor="ch" refForName="rect6" fact="0.5"/>
              <dgm:constr type="t" for="ch" forName="rect6ParTx" refType="t" refFor="ch" refForName="rect6"/>
              <dgm:constr type="b" for="ch" forName="rect6ParTx" refType="b" refFor="ch" refForName="rect6"/>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b" refFor="ch" refForName="rect6"/>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20" axis="ch" ptType="node" func="cnt" op="gte" val="7">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r"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r" for="ch" forName="rect7" refType="l" refFor="ch" refForName="space"/>
              <dgm:constr type="l" for="ch" forName="rect7"/>
              <dgm:constr type="h" for="ch" forName="rect7" refType="h" refFor="ch" refForName="circle7"/>
              <dgm:constr type="hOff" for="ch" forName="rect7" refType="hOff" refFor="ch" refForName="circle7"/>
              <dgm:constr type="b" for="ch" forName="rect7" refType="b" refFor="ch" refForName="circle7"/>
              <dgm:constr type="r" for="ch" forName="rect7ParTx" refType="l" refFor="ch" refForName="space"/>
              <dgm:constr type="w" for="ch" forName="rect7ParTx" refType="w" refFor="ch" refForName="rect7" fact="0.5"/>
              <dgm:constr type="t" for="ch" forName="rect7ParTx" refType="t" refFor="ch" refForName="rect7"/>
              <dgm:constr type="b" for="ch" forName="rect7ParTx" refType="b" refFor="ch" refForName="rect7"/>
              <dgm:constr type="r" for="ch" forName="rect7ChTx" refType="l" refFor="ch" refForName="rect7ParTx"/>
              <dgm:constr type="w" for="ch" forName="rect7ChTx" refType="w" refFor="ch" refForName="rect7ParTx"/>
              <dgm:constr type="t" for="ch" forName="rect7ChTx" refType="t" refFor="ch" refForName="rect7ParTx"/>
              <dgm:constr type="b" for="ch" forName="rect7ChTx" refType="b" refFor="ch" refForName="rect7ParTx"/>
              <dgm:constr type="r" for="ch" forName="rect7ParTxNoCh" refType="l" refFor="ch" refForName="space"/>
              <dgm:constr type="w" for="ch" forName="rect7ParTxNoCh" refType="w" refFor="ch" refForName="rect7"/>
              <dgm:constr type="t" for="ch" forName="rect7ParTxNoCh" refType="t" refFor="ch" refForName="rect7"/>
              <dgm:constr type="b" for="ch" forName="rect7ParTxNoCh" refType="b" refFor="ch" refForName="rect7"/>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r" for="ch" forName="rect6ParTx" refType="l" refFor="ch" refForName="space"/>
              <dgm:constr type="w" for="ch" forName="rect6ParTx" refType="w" refFor="ch" refForName="rect6" fact="0.5"/>
              <dgm:constr type="t" for="ch" forName="rect6ParTx" refType="t" refFor="ch" refForName="rect6"/>
              <dgm:constr type="b" for="ch" forName="rect6ParTx" refType="t" refFor="ch" refForName="rect7"/>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21">
            <dgm:constrLst/>
          </dgm:else>
        </dgm:choose>
      </dgm:else>
    </dgm:choose>
    <dgm:ruleLst/>
    <dgm:forEach name="Name22" axis="ch" ptType="node" cnt="1">
      <dgm:layoutNode name="circle1" styleLbl="node1">
        <dgm:alg type="sp"/>
        <dgm:choose name="Name23">
          <dgm:if name="Name24" func="var" arg="dir" op="equ" val="norm">
            <dgm:shape xmlns:r="http://schemas.openxmlformats.org/officeDocument/2006/relationships" type="pie" r:blip="">
              <dgm:adjLst>
                <dgm:adj idx="1" val="90"/>
                <dgm:adj idx="2" val="270"/>
              </dgm:adjLst>
            </dgm:shape>
          </dgm:if>
          <dgm:else name="Name25">
            <dgm:shape xmlns:r="http://schemas.openxmlformats.org/officeDocument/2006/relationships" type="pie" r:blip="">
              <dgm:adjLst>
                <dgm:adj idx="1" val="270"/>
                <dgm:adj idx="2" val="90"/>
              </dgm:adjLst>
            </dgm:shape>
          </dgm:else>
        </dgm:choose>
        <dgm:presOf/>
        <dgm:constrLst/>
        <dgm:ruleLst/>
      </dgm:layoutNode>
      <dgm:layoutNode name="space">
        <dgm:alg type="sp"/>
        <dgm:shape xmlns:r="http://schemas.openxmlformats.org/officeDocument/2006/relationships" r:blip="">
          <dgm:adjLst/>
        </dgm:shape>
        <dgm:presOf/>
        <dgm:constrLst/>
        <dgm:ruleLst/>
      </dgm:layoutNode>
      <dgm:layoutNode name="rect1" styleLbl="alignAcc1">
        <dgm:alg type="sp"/>
        <dgm:shape xmlns:r="http://schemas.openxmlformats.org/officeDocument/2006/relationships" type="rect" r:blip="">
          <dgm:adjLst/>
        </dgm:shape>
        <dgm:presOf axis="self"/>
        <dgm:constrLst/>
        <dgm:ruleLst/>
      </dgm:layoutNode>
    </dgm:forEach>
    <dgm:forEach name="Name26" axis="ch" ptType="node" st="2" cnt="1">
      <dgm:layoutNode name="vertSpace2">
        <dgm:alg type="sp"/>
        <dgm:shape xmlns:r="http://schemas.openxmlformats.org/officeDocument/2006/relationships" type="rect" r:blip="" hideGeom="1">
          <dgm:adjLst/>
        </dgm:shape>
        <dgm:presOf/>
        <dgm:constrLst/>
        <dgm:ruleLst/>
      </dgm:layoutNode>
      <dgm:layoutNode name="circle2" styleLbl="node1">
        <dgm:alg type="sp"/>
        <dgm:choose name="Name27">
          <dgm:if name="Name28" func="var" arg="dir" op="equ" val="norm">
            <dgm:shape xmlns:r="http://schemas.openxmlformats.org/officeDocument/2006/relationships" type="pie" r:blip="">
              <dgm:adjLst>
                <dgm:adj idx="1" val="90"/>
                <dgm:adj idx="2" val="270"/>
              </dgm:adjLst>
            </dgm:shape>
          </dgm:if>
          <dgm:else name="Name29">
            <dgm:shape xmlns:r="http://schemas.openxmlformats.org/officeDocument/2006/relationships" type="pie" r:blip="">
              <dgm:adjLst>
                <dgm:adj idx="1" val="270"/>
                <dgm:adj idx="2" val="90"/>
              </dgm:adjLst>
            </dgm:shape>
          </dgm:else>
        </dgm:choose>
        <dgm:presOf/>
        <dgm:constrLst/>
        <dgm:ruleLst/>
      </dgm:layoutNode>
      <dgm:layoutNode name="rect2" styleLbl="alignAcc1">
        <dgm:alg type="sp"/>
        <dgm:shape xmlns:r="http://schemas.openxmlformats.org/officeDocument/2006/relationships" type="rect" r:blip="">
          <dgm:adjLst/>
        </dgm:shape>
        <dgm:presOf axis="self"/>
        <dgm:constrLst/>
        <dgm:ruleLst/>
      </dgm:layoutNode>
    </dgm:forEach>
    <dgm:forEach name="Name30" axis="ch" ptType="node" st="3" cnt="1">
      <dgm:layoutNode name="vertSpace3">
        <dgm:alg type="sp"/>
        <dgm:shape xmlns:r="http://schemas.openxmlformats.org/officeDocument/2006/relationships" type="rect" r:blip="" hideGeom="1">
          <dgm:adjLst/>
        </dgm:shape>
        <dgm:presOf/>
        <dgm:constrLst/>
        <dgm:ruleLst/>
      </dgm:layoutNode>
      <dgm:layoutNode name="circle3" styleLbl="node1">
        <dgm:alg type="sp"/>
        <dgm:choose name="Name31">
          <dgm:if name="Name32" func="var" arg="dir" op="equ" val="norm">
            <dgm:shape xmlns:r="http://schemas.openxmlformats.org/officeDocument/2006/relationships" type="pie" r:blip="">
              <dgm:adjLst>
                <dgm:adj idx="1" val="90"/>
                <dgm:adj idx="2" val="270"/>
              </dgm:adjLst>
            </dgm:shape>
          </dgm:if>
          <dgm:else name="Name33">
            <dgm:shape xmlns:r="http://schemas.openxmlformats.org/officeDocument/2006/relationships" type="pie" r:blip="">
              <dgm:adjLst>
                <dgm:adj idx="1" val="270"/>
                <dgm:adj idx="2" val="90"/>
              </dgm:adjLst>
            </dgm:shape>
          </dgm:else>
        </dgm:choose>
        <dgm:presOf/>
        <dgm:constrLst/>
        <dgm:ruleLst/>
      </dgm:layoutNode>
      <dgm:layoutNode name="rect3" styleLbl="alignAcc1">
        <dgm:alg type="sp"/>
        <dgm:shape xmlns:r="http://schemas.openxmlformats.org/officeDocument/2006/relationships" type="rect" r:blip="">
          <dgm:adjLst/>
        </dgm:shape>
        <dgm:presOf axis="self"/>
        <dgm:constrLst/>
        <dgm:ruleLst/>
      </dgm:layoutNode>
    </dgm:forEach>
    <dgm:forEach name="Name34" axis="ch" ptType="node" st="4" cnt="1">
      <dgm:layoutNode name="vertSpace4">
        <dgm:alg type="sp"/>
        <dgm:shape xmlns:r="http://schemas.openxmlformats.org/officeDocument/2006/relationships" type="rect" r:blip="" hideGeom="1">
          <dgm:adjLst/>
        </dgm:shape>
        <dgm:presOf/>
        <dgm:constrLst/>
        <dgm:ruleLst/>
      </dgm:layoutNode>
      <dgm:layoutNode name="circle4" styleLbl="node1">
        <dgm:alg type="sp"/>
        <dgm:choose name="Name35">
          <dgm:if name="Name36" func="var" arg="dir" op="equ" val="norm">
            <dgm:shape xmlns:r="http://schemas.openxmlformats.org/officeDocument/2006/relationships" type="pie" r:blip="">
              <dgm:adjLst>
                <dgm:adj idx="1" val="90"/>
                <dgm:adj idx="2" val="270"/>
              </dgm:adjLst>
            </dgm:shape>
          </dgm:if>
          <dgm:else name="Name37">
            <dgm:shape xmlns:r="http://schemas.openxmlformats.org/officeDocument/2006/relationships" type="pie" r:blip="">
              <dgm:adjLst>
                <dgm:adj idx="1" val="270"/>
                <dgm:adj idx="2" val="90"/>
              </dgm:adjLst>
            </dgm:shape>
          </dgm:else>
        </dgm:choose>
        <dgm:presOf/>
        <dgm:constrLst/>
        <dgm:ruleLst/>
      </dgm:layoutNode>
      <dgm:layoutNode name="rect4" styleLbl="alignAcc1">
        <dgm:alg type="sp"/>
        <dgm:shape xmlns:r="http://schemas.openxmlformats.org/officeDocument/2006/relationships" type="rect" r:blip="">
          <dgm:adjLst/>
        </dgm:shape>
        <dgm:presOf axis="self"/>
        <dgm:constrLst/>
        <dgm:ruleLst/>
      </dgm:layoutNode>
    </dgm:forEach>
    <dgm:forEach name="Name38" axis="ch" ptType="node" st="5" cnt="1">
      <dgm:layoutNode name="vertSpace5">
        <dgm:alg type="sp"/>
        <dgm:shape xmlns:r="http://schemas.openxmlformats.org/officeDocument/2006/relationships" type="rect" r:blip="" hideGeom="1">
          <dgm:adjLst/>
        </dgm:shape>
        <dgm:presOf/>
        <dgm:constrLst/>
        <dgm:ruleLst/>
      </dgm:layoutNode>
      <dgm:layoutNode name="circle5" styleLbl="node1">
        <dgm:alg type="sp"/>
        <dgm:choose name="Name39">
          <dgm:if name="Name40" func="var" arg="dir" op="equ" val="norm">
            <dgm:shape xmlns:r="http://schemas.openxmlformats.org/officeDocument/2006/relationships" type="pie" r:blip="">
              <dgm:adjLst>
                <dgm:adj idx="1" val="90"/>
                <dgm:adj idx="2" val="270"/>
              </dgm:adjLst>
            </dgm:shape>
          </dgm:if>
          <dgm:else name="Name41">
            <dgm:shape xmlns:r="http://schemas.openxmlformats.org/officeDocument/2006/relationships" type="pie" r:blip="">
              <dgm:adjLst>
                <dgm:adj idx="1" val="270"/>
                <dgm:adj idx="2" val="90"/>
              </dgm:adjLst>
            </dgm:shape>
          </dgm:else>
        </dgm:choose>
        <dgm:presOf/>
        <dgm:constrLst/>
        <dgm:ruleLst/>
      </dgm:layoutNode>
      <dgm:layoutNode name="rect5" styleLbl="alignAcc1">
        <dgm:alg type="sp"/>
        <dgm:shape xmlns:r="http://schemas.openxmlformats.org/officeDocument/2006/relationships" type="rect" r:blip="">
          <dgm:adjLst/>
        </dgm:shape>
        <dgm:presOf axis="self"/>
        <dgm:constrLst/>
        <dgm:ruleLst/>
      </dgm:layoutNode>
    </dgm:forEach>
    <dgm:forEach name="Name42" axis="ch" ptType="node" st="6" cnt="1">
      <dgm:layoutNode name="vertSpace6">
        <dgm:alg type="sp"/>
        <dgm:shape xmlns:r="http://schemas.openxmlformats.org/officeDocument/2006/relationships" type="rect" r:blip="" hideGeom="1">
          <dgm:adjLst/>
        </dgm:shape>
        <dgm:presOf/>
        <dgm:constrLst/>
        <dgm:ruleLst/>
      </dgm:layoutNode>
      <dgm:layoutNode name="circle6" styleLbl="node1">
        <dgm:alg type="sp"/>
        <dgm:choose name="Name43">
          <dgm:if name="Name44" func="var" arg="dir" op="equ" val="norm">
            <dgm:shape xmlns:r="http://schemas.openxmlformats.org/officeDocument/2006/relationships" type="pie" r:blip="">
              <dgm:adjLst>
                <dgm:adj idx="1" val="90"/>
                <dgm:adj idx="2" val="270"/>
              </dgm:adjLst>
            </dgm:shape>
          </dgm:if>
          <dgm:else name="Name45">
            <dgm:shape xmlns:r="http://schemas.openxmlformats.org/officeDocument/2006/relationships" type="pie" r:blip="">
              <dgm:adjLst>
                <dgm:adj idx="1" val="270"/>
                <dgm:adj idx="2" val="90"/>
              </dgm:adjLst>
            </dgm:shape>
          </dgm:else>
        </dgm:choose>
        <dgm:presOf/>
        <dgm:constrLst/>
        <dgm:ruleLst/>
      </dgm:layoutNode>
      <dgm:layoutNode name="rect6" styleLbl="alignAcc1">
        <dgm:alg type="sp"/>
        <dgm:shape xmlns:r="http://schemas.openxmlformats.org/officeDocument/2006/relationships" type="rect" r:blip="">
          <dgm:adjLst/>
        </dgm:shape>
        <dgm:presOf axis="self"/>
        <dgm:constrLst/>
        <dgm:ruleLst/>
      </dgm:layoutNode>
    </dgm:forEach>
    <dgm:forEach name="Name46" axis="ch" ptType="node" st="7" cnt="1">
      <dgm:layoutNode name="vertSpace7">
        <dgm:alg type="sp"/>
        <dgm:shape xmlns:r="http://schemas.openxmlformats.org/officeDocument/2006/relationships" type="rect" r:blip="" hideGeom="1">
          <dgm:adjLst/>
        </dgm:shape>
        <dgm:presOf/>
        <dgm:constrLst/>
        <dgm:ruleLst/>
      </dgm:layoutNode>
      <dgm:layoutNode name="circle7" styleLbl="node1">
        <dgm:alg type="sp"/>
        <dgm:choose name="Name47">
          <dgm:if name="Name48" func="var" arg="dir" op="equ" val="norm">
            <dgm:shape xmlns:r="http://schemas.openxmlformats.org/officeDocument/2006/relationships" type="pie" r:blip="">
              <dgm:adjLst>
                <dgm:adj idx="1" val="90"/>
                <dgm:adj idx="2" val="270"/>
              </dgm:adjLst>
            </dgm:shape>
          </dgm:if>
          <dgm:else name="Name49">
            <dgm:shape xmlns:r="http://schemas.openxmlformats.org/officeDocument/2006/relationships" type="pie" r:blip="">
              <dgm:adjLst>
                <dgm:adj idx="1" val="270"/>
                <dgm:adj idx="2" val="90"/>
              </dgm:adjLst>
            </dgm:shape>
          </dgm:else>
        </dgm:choose>
        <dgm:presOf/>
        <dgm:constrLst/>
        <dgm:ruleLst/>
      </dgm:layoutNode>
      <dgm:layoutNode name="rect7" styleLbl="alignAcc1">
        <dgm:alg type="sp"/>
        <dgm:shape xmlns:r="http://schemas.openxmlformats.org/officeDocument/2006/relationships" type="rect" r:blip="">
          <dgm:adjLst/>
        </dgm:shape>
        <dgm:presOf axis="self"/>
        <dgm:constrLst/>
        <dgm:ruleLst/>
      </dgm:layoutNode>
    </dgm:forEach>
    <dgm:forEach name="Name50" axis="ch" ptType="node" cnt="1">
      <dgm:choose name="Name51">
        <dgm:if name="Name52" axis="root des" ptType="all node" func="maxDepth" op="gte" val="2">
          <dgm:layoutNode name="rect1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1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3">
          <dgm:layoutNode name="rect1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4" axis="ch" ptType="node" st="2" cnt="1">
      <dgm:choose name="Name55">
        <dgm:if name="Name56" axis="root des" ptType="all node" func="maxDepth" op="gte" val="2">
          <dgm:layoutNode name="rect2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2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7">
          <dgm:layoutNode name="rect2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8" axis="ch" ptType="node" st="3" cnt="1">
      <dgm:choose name="Name59">
        <dgm:if name="Name60" axis="root des" ptType="all node" func="maxDepth" op="gte" val="2">
          <dgm:layoutNode name="rect3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3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1">
          <dgm:layoutNode name="rect3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2" axis="ch" ptType="node" st="4" cnt="1">
      <dgm:choose name="Name63">
        <dgm:if name="Name64" axis="root des" ptType="all node" func="maxDepth" op="gte" val="2">
          <dgm:layoutNode name="rect4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4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5">
          <dgm:layoutNode name="rect4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6" axis="ch" ptType="node" st="5" cnt="1">
      <dgm:choose name="Name67">
        <dgm:if name="Name68" axis="root des" ptType="all node" func="maxDepth" op="gte" val="2">
          <dgm:layoutNode name="rect5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5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9">
          <dgm:layoutNode name="rect5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0" axis="ch" ptType="node" st="6" cnt="1">
      <dgm:choose name="Name71">
        <dgm:if name="Name72" axis="root des" ptType="all node" func="maxDepth" op="gte" val="2">
          <dgm:layoutNode name="rect6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6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3">
          <dgm:layoutNode name="rect6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4" axis="ch" ptType="node" st="7" cnt="1">
      <dgm:choose name="Name75">
        <dgm:if name="Name76" axis="root des" ptType="all node" func="maxDepth" op="gte" val="2">
          <dgm:layoutNode name="rect7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7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7">
          <dgm:layoutNode name="rect7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layoutNode>
</dgm:layoutDef>
</file>

<file path=word/diagrams/layout9.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Tematica Alimnova">
      <a:dk1>
        <a:sysClr val="windowText" lastClr="000000"/>
      </a:dk1>
      <a:lt1>
        <a:sysClr val="window" lastClr="FFFFFF"/>
      </a:lt1>
      <a:dk2>
        <a:srgbClr val="323232"/>
      </a:dk2>
      <a:lt2>
        <a:srgbClr val="E3DED1"/>
      </a:lt2>
      <a:accent1>
        <a:srgbClr val="000000"/>
      </a:accent1>
      <a:accent2>
        <a:srgbClr val="C00000"/>
      </a:accent2>
      <a:accent3>
        <a:srgbClr val="F07F09"/>
      </a:accent3>
      <a:accent4>
        <a:srgbClr val="FFC000"/>
      </a:accent4>
      <a:accent5>
        <a:srgbClr val="4EA5D8"/>
      </a:accent5>
      <a:accent6>
        <a:srgbClr val="C1985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2010-04-06T00:00:00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4B6A83A-72BD-4B84-B67A-250ECE05D6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44</Pages>
  <Words>8183</Words>
  <Characters>45010</Characters>
  <Application>Microsoft Office Word</Application>
  <DocSecurity>0</DocSecurity>
  <Lines>375</Lines>
  <Paragraphs>106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SRS: SYSTEM REQUERIMENTS SPECIFICATION</vt:lpstr>
      <vt:lpstr>SRS: SYSTEM REQUERIMENTS SPECIFICATION</vt:lpstr>
    </vt:vector>
  </TitlesOfParts>
  <Company>Alimnova</Company>
  <LinksUpToDate>false</LinksUpToDate>
  <CharactersWithSpaces>53087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SRS: SYSTEM REQUERIMENTS SPECIFICATION</dc:title>
  <dc:creator>LAURA ARIAS PRADA</dc:creator>
  <cp:lastModifiedBy>Andrea</cp:lastModifiedBy>
  <cp:revision>3</cp:revision>
  <dcterms:created xsi:type="dcterms:W3CDTF">2010-03-25T03:26:00Z</dcterms:created>
  <dcterms:modified xsi:type="dcterms:W3CDTF">2010-03-25T03:27:00Z</dcterms:modified>
</cp:coreProperties>
</file>