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9288" w:leader="none"/>
        </w:tabs>
        <w:ind w:left="360" w:hanging="0"/>
        <w:jc w:val="center"/>
        <w:rPr>
          <w:rFonts w:ascii="PT Astra Serif" w:hAnsi="PT Astra Serif"/>
        </w:rPr>
      </w:pPr>
      <w:r>
        <w:rPr>
          <w:sz w:val="28"/>
          <w:szCs w:val="28"/>
        </w:rPr>
        <w:t>Муниципальное бюджетное общеобразовательное учреждение «Лицей»</w:t>
      </w:r>
    </w:p>
    <w:p>
      <w:pPr>
        <w:pStyle w:val="Normal"/>
        <w:tabs>
          <w:tab w:val="clear" w:pos="709"/>
          <w:tab w:val="left" w:pos="9288" w:leader="none"/>
        </w:tabs>
        <w:ind w:left="360" w:hanging="0"/>
        <w:jc w:val="center"/>
        <w:rPr>
          <w:rFonts w:ascii="PT Astra Serif" w:hAnsi="PT Astra Serif"/>
        </w:rPr>
      </w:pPr>
      <w:r>
        <w:rPr>
          <w:sz w:val="28"/>
          <w:szCs w:val="28"/>
        </w:rPr>
        <w:t>г. Протвино Московской области</w:t>
      </w:r>
    </w:p>
    <w:p>
      <w:pPr>
        <w:pStyle w:val="Normal"/>
        <w:tabs>
          <w:tab w:val="clear" w:pos="709"/>
          <w:tab w:val="left" w:pos="9288" w:leader="none"/>
        </w:tabs>
        <w:ind w:left="360" w:hanging="0"/>
        <w:jc w:val="center"/>
        <w:rPr>
          <w:rFonts w:ascii="PT Astra Serif" w:hAnsi="PT Astra Serif"/>
        </w:rPr>
      </w:pPr>
      <w:r>
        <w:rPr/>
      </w:r>
    </w:p>
    <w:p>
      <w:pPr>
        <w:pStyle w:val="Normal"/>
        <w:tabs>
          <w:tab w:val="clear" w:pos="709"/>
          <w:tab w:val="left" w:pos="9288" w:leader="none"/>
        </w:tabs>
        <w:ind w:left="360" w:hanging="0"/>
        <w:jc w:val="center"/>
        <w:rPr>
          <w:rFonts w:ascii="PT Astra Serif" w:hAnsi="PT Astra Serif"/>
        </w:rPr>
      </w:pPr>
      <w:r>
        <w:rPr/>
      </w:r>
    </w:p>
    <w:tbl>
      <w:tblPr>
        <w:tblW w:w="5000" w:type="pct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1" w:firstRow="1" w:lastColumn="1" w:firstColumn="1" w:val="01e0" w:noHBand="0" w:noVBand="0"/>
      </w:tblPr>
      <w:tblGrid>
        <w:gridCol w:w="2996"/>
        <w:gridCol w:w="3263"/>
        <w:gridCol w:w="3379"/>
      </w:tblGrid>
      <w:tr>
        <w:trPr>
          <w:trHeight w:val="1866" w:hRule="atLeast"/>
        </w:trPr>
        <w:tc>
          <w:tcPr>
            <w:tcW w:w="2996" w:type="dxa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b/>
              </w:rPr>
              <w:t>«РАССМОТРЕНО»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left"/>
              <w:rPr>
                <w:rFonts w:ascii="PT Astra Serif" w:hAnsi="PT Astra Serif"/>
              </w:rPr>
            </w:pPr>
            <w:r>
              <w:rPr/>
              <w:t>Руководитель научно-методической кафедры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left"/>
              <w:rPr>
                <w:rFonts w:ascii="PT Astra Serif" w:hAnsi="PT Astra Serif"/>
              </w:rPr>
            </w:pPr>
            <w:r>
              <w:rPr/>
              <w:t>естественнонаучного цикла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>
                <w:rFonts w:ascii="PT Astra Serif" w:hAnsi="PT Astra Serif"/>
              </w:rPr>
            </w:pPr>
            <w:r>
              <w:rPr/>
              <w:t>_________/Володина Г.В. /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/>
              <w:t>ФИО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>
                <w:rFonts w:ascii="PT Astra Serif" w:hAnsi="PT Astra Serif"/>
              </w:rPr>
            </w:pPr>
            <w:r>
              <w:rPr/>
              <w:t xml:space="preserve">Протокол № ___ 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/>
            </w:pPr>
            <w:r>
              <w:rPr/>
              <w:t>от «__»__________20__г.</w:t>
            </w:r>
          </w:p>
        </w:tc>
        <w:tc>
          <w:tcPr>
            <w:tcW w:w="3263" w:type="dxa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b/>
              </w:rPr>
              <w:t>«СОГЛАСОВАНО»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left"/>
              <w:rPr>
                <w:rFonts w:ascii="PT Astra Serif" w:hAnsi="PT Astra Serif"/>
              </w:rPr>
            </w:pPr>
            <w:r>
              <w:rPr/>
              <w:t>Заместитель руководителя по УВР МБОУ «Лицей»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>
                <w:rFonts w:ascii="PT Astra Serif" w:hAnsi="PT Astra Serif"/>
              </w:rPr>
            </w:pPr>
            <w:r>
              <w:rPr/>
              <w:t>___________/ Назарова Е.А. /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/>
              <w:t>ФИО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/>
            </w:pPr>
            <w:r>
              <w:rPr/>
              <w:t xml:space="preserve"> </w:t>
            </w:r>
            <w:r>
              <w:rPr/>
              <w:t>«__»___________200___г.</w:t>
            </w:r>
          </w:p>
        </w:tc>
        <w:tc>
          <w:tcPr>
            <w:tcW w:w="3379" w:type="dxa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b/>
              </w:rPr>
              <w:t>«УТВЕРЖДАЮ»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left"/>
              <w:rPr>
                <w:rFonts w:ascii="PT Astra Serif" w:hAnsi="PT Astra Serif"/>
              </w:rPr>
            </w:pPr>
            <w:r>
              <w:rPr/>
              <w:t xml:space="preserve">Директор 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left"/>
              <w:rPr>
                <w:rFonts w:ascii="PT Astra Serif" w:hAnsi="PT Astra Serif"/>
              </w:rPr>
            </w:pPr>
            <w:r>
              <w:rPr/>
              <w:t>МБОУ «Лицей»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>
                <w:rFonts w:ascii="PT Astra Serif" w:hAnsi="PT Astra Serif"/>
              </w:rPr>
            </w:pPr>
            <w:r>
              <w:rPr/>
              <w:t>____________/ Кащеева Т.М. /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/>
              <w:t>ФИО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rPr>
                <w:rFonts w:ascii="PT Astra Serif" w:hAnsi="PT Astra Serif"/>
              </w:rPr>
            </w:pPr>
            <w:r>
              <w:rPr/>
              <w:t xml:space="preserve">Приказ № ___ 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rPr/>
            </w:pPr>
            <w:r>
              <w:rPr/>
              <w:t>от «__»__________20__г.</w:t>
            </w:r>
          </w:p>
        </w:tc>
      </w:tr>
    </w:tbl>
    <w:p>
      <w:pPr>
        <w:pStyle w:val="Normal"/>
        <w:tabs>
          <w:tab w:val="clear" w:pos="709"/>
          <w:tab w:val="left" w:pos="9288" w:leader="none"/>
        </w:tabs>
        <w:ind w:left="360" w:hanging="0"/>
        <w:jc w:val="center"/>
        <w:rPr>
          <w:rFonts w:ascii="PT Astra Serif" w:hAnsi="PT Astra Serif"/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rFonts w:ascii="PT Astra Serif" w:hAnsi="PT Astra Serif"/>
        </w:rPr>
      </w:pPr>
      <w:r>
        <w:rPr/>
      </w:r>
    </w:p>
    <w:p>
      <w:pPr>
        <w:pStyle w:val="Normal"/>
        <w:rPr>
          <w:rFonts w:ascii="PT Astra Serif" w:hAnsi="PT Astra Serif"/>
        </w:rPr>
      </w:pPr>
      <w:r>
        <w:rPr/>
      </w:r>
    </w:p>
    <w:p>
      <w:pPr>
        <w:pStyle w:val="Style21"/>
        <w:rPr>
          <w:rFonts w:ascii="PT Astra Serif" w:hAnsi="PT Astra Serif"/>
        </w:rPr>
      </w:pPr>
      <w:r>
        <w:rPr/>
        <w:t>РАБОЧАЯ ПРОГРАММА</w:t>
      </w:r>
    </w:p>
    <w:p>
      <w:pPr>
        <w:pStyle w:val="Style22"/>
        <w:rPr>
          <w:rFonts w:ascii="PT Astra Serif" w:hAnsi="PT Astra Serif"/>
        </w:rPr>
      </w:pPr>
      <w:r>
        <w:rPr/>
        <w:t>очного курса обучения</w:t>
      </w:r>
    </w:p>
    <w:p>
      <w:pPr>
        <w:pStyle w:val="Style22"/>
        <w:rPr>
          <w:rFonts w:ascii="PT Astra Serif" w:hAnsi="PT Astra Serif"/>
        </w:rPr>
      </w:pPr>
      <w:r>
        <w:rPr/>
        <w:t>«Логика»</w:t>
      </w:r>
    </w:p>
    <w:p>
      <w:pPr>
        <w:pStyle w:val="Style22"/>
        <w:rPr/>
      </w:pPr>
      <w:r>
        <w:rPr/>
        <w:t>для средних и старших классов</w:t>
      </w:r>
    </w:p>
    <w:p>
      <w:pPr>
        <w:pStyle w:val="Style22"/>
        <w:rPr>
          <w:rFonts w:ascii="PT Astra Serif" w:hAnsi="PT Astra Serif"/>
        </w:rPr>
      </w:pPr>
      <w:r>
        <w:rPr/>
        <w:t>(1 час в неделю, всего 24 часа)</w:t>
      </w:r>
    </w:p>
    <w:p>
      <w:pPr>
        <w:pStyle w:val="Style22"/>
        <w:rPr>
          <w:rFonts w:ascii="PT Astra Serif" w:hAnsi="PT Astra Serif"/>
        </w:rPr>
      </w:pPr>
      <w:r>
        <w:rPr/>
        <w:t>учителя</w:t>
      </w:r>
    </w:p>
    <w:p>
      <w:pPr>
        <w:pStyle w:val="Style22"/>
        <w:rPr>
          <w:rFonts w:ascii="PT Astra Serif" w:hAnsi="PT Astra Serif"/>
        </w:rPr>
      </w:pPr>
      <w:r>
        <w:rPr/>
        <w:t>Никитина П.А.</w:t>
      </w:r>
    </w:p>
    <w:p>
      <w:pPr>
        <w:pStyle w:val="Style17"/>
        <w:rPr>
          <w:rFonts w:ascii="PT Astra Serif" w:hAnsi="PT Astra Serif"/>
        </w:rPr>
      </w:pPr>
      <w:r>
        <w:rPr/>
      </w:r>
    </w:p>
    <w:p>
      <w:pPr>
        <w:pStyle w:val="Style17"/>
        <w:jc w:val="center"/>
        <w:rPr>
          <w:rFonts w:ascii="PT Astra Serif" w:hAnsi="PT Astra Serif"/>
        </w:rPr>
      </w:pPr>
      <w:r>
        <w:rPr/>
        <w:t>(без квалификационной категории)</w:t>
      </w:r>
    </w:p>
    <w:p>
      <w:pPr>
        <w:pStyle w:val="Style17"/>
        <w:rPr>
          <w:rFonts w:ascii="PT Astra Serif" w:hAnsi="PT Astra Serif"/>
        </w:rPr>
      </w:pPr>
      <w:r>
        <w:rPr/>
      </w:r>
    </w:p>
    <w:p>
      <w:pPr>
        <w:pStyle w:val="Normal"/>
        <w:rPr>
          <w:rFonts w:ascii="PT Astra Serif" w:hAnsi="PT Astra Serif"/>
        </w:rPr>
      </w:pPr>
      <w:r>
        <w:rPr/>
      </w:r>
    </w:p>
    <w:p>
      <w:pPr>
        <w:pStyle w:val="Normal"/>
        <w:rPr>
          <w:rFonts w:ascii="PT Astra Serif" w:hAnsi="PT Astra Serif"/>
        </w:rPr>
      </w:pPr>
      <w:r>
        <w:rPr/>
      </w:r>
    </w:p>
    <w:p>
      <w:pPr>
        <w:pStyle w:val="Normal"/>
        <w:rPr>
          <w:rFonts w:ascii="PT Astra Serif" w:hAnsi="PT Astra Serif"/>
        </w:rPr>
      </w:pPr>
      <w:r>
        <w:rPr/>
      </w:r>
    </w:p>
    <w:p>
      <w:pPr>
        <w:pStyle w:val="Normal"/>
        <w:rPr>
          <w:rFonts w:ascii="PT Astra Serif" w:hAnsi="PT Astra Serif"/>
        </w:rPr>
      </w:pPr>
      <w:r>
        <w:rPr/>
      </w:r>
    </w:p>
    <w:p>
      <w:pPr>
        <w:pStyle w:val="Normal"/>
        <w:rPr>
          <w:rFonts w:ascii="PT Astra Serif" w:hAnsi="PT Astra Serif"/>
        </w:rPr>
      </w:pPr>
      <w:r>
        <w:rPr/>
      </w:r>
    </w:p>
    <w:p>
      <w:pPr>
        <w:pStyle w:val="Normal"/>
        <w:rPr>
          <w:rFonts w:ascii="PT Astra Serif" w:hAnsi="PT Astra Serif"/>
        </w:rPr>
      </w:pPr>
      <w:r>
        <w:rPr/>
      </w:r>
    </w:p>
    <w:p>
      <w:pPr>
        <w:pStyle w:val="Normal"/>
        <w:rPr>
          <w:rFonts w:ascii="PT Astra Serif" w:hAnsi="PT Astra Serif"/>
        </w:rPr>
      </w:pPr>
      <w:r>
        <w:rPr/>
      </w:r>
    </w:p>
    <w:p>
      <w:pPr>
        <w:pStyle w:val="Normal"/>
        <w:rPr>
          <w:rFonts w:ascii="PT Astra Serif" w:hAnsi="PT Astra Serif"/>
        </w:rPr>
      </w:pPr>
      <w:r>
        <w:rPr/>
      </w:r>
    </w:p>
    <w:p>
      <w:pPr>
        <w:pStyle w:val="Normal"/>
        <w:rPr>
          <w:rFonts w:ascii="PT Astra Serif" w:hAnsi="PT Astra Serif"/>
        </w:rPr>
      </w:pPr>
      <w:r>
        <w:rPr/>
      </w:r>
    </w:p>
    <w:p>
      <w:pPr>
        <w:pStyle w:val="Normal"/>
        <w:rPr>
          <w:rFonts w:ascii="PT Astra Serif" w:hAnsi="PT Astra Serif"/>
        </w:rPr>
      </w:pPr>
      <w:r>
        <w:rPr/>
      </w:r>
    </w:p>
    <w:p>
      <w:pPr>
        <w:pStyle w:val="Normal"/>
        <w:rPr>
          <w:rFonts w:ascii="PT Astra Serif" w:hAnsi="PT Astra Serif"/>
        </w:rPr>
      </w:pPr>
      <w:r>
        <w:rPr/>
      </w:r>
    </w:p>
    <w:p>
      <w:pPr>
        <w:pStyle w:val="Normal"/>
        <w:rPr>
          <w:rFonts w:ascii="PT Astra Serif" w:hAnsi="PT Astra Serif"/>
        </w:rPr>
      </w:pPr>
      <w:r>
        <w:rPr/>
      </w:r>
    </w:p>
    <w:p>
      <w:pPr>
        <w:pStyle w:val="Normal"/>
        <w:jc w:val="center"/>
        <w:rPr>
          <w:rFonts w:ascii="PT Astra Serif" w:hAnsi="PT Astra Serif"/>
        </w:rPr>
      </w:pPr>
      <w:r>
        <w:rPr/>
        <w:t>2018 - 2019 учебный год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1"/>
            <w:tabs>
              <w:tab w:val="right" w:pos="9638" w:leader="dot"/>
            </w:tabs>
            <w:rPr/>
          </w:pPr>
          <w:r>
            <w:fldChar w:fldCharType="begin"/>
          </w:r>
          <w:r>
            <w:rPr>
              <w:rStyle w:val="Style15"/>
            </w:rPr>
            <w:instrText> TOC \f \o "1-9" \h</w:instrText>
          </w:r>
          <w:r>
            <w:rPr>
              <w:rStyle w:val="Style15"/>
            </w:rPr>
            <w:fldChar w:fldCharType="separate"/>
          </w:r>
          <w:hyperlink w:anchor="__RefHeading___Toc3101_2621117130">
            <w:r>
              <w:rPr>
                <w:rStyle w:val="Style15"/>
              </w:rPr>
              <w:t>Пояснительная записка</w:t>
              <w:tab/>
              <w:t>2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2657_267056639">
            <w:r>
              <w:rPr>
                <w:rStyle w:val="Style15"/>
              </w:rPr>
              <w:t>Для кого предназначен курс</w:t>
              <w:tab/>
              <w:t>2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2659_267056639">
            <w:r>
              <w:rPr>
                <w:rStyle w:val="Style15"/>
              </w:rPr>
              <w:t>Структура курса</w:t>
              <w:tab/>
              <w:t>2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2661_267056639">
            <w:r>
              <w:rPr>
                <w:rStyle w:val="Style15"/>
              </w:rPr>
              <w:t>Содержание курса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63_267056639">
            <w:r>
              <w:rPr>
                <w:rStyle w:val="Style15"/>
              </w:rPr>
              <w:t>Предмет и задачи науки логики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65_267056639">
            <w:r>
              <w:rPr>
                <w:rStyle w:val="Style15"/>
              </w:rPr>
              <w:t>Логические приёмы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67_267056639">
            <w:r>
              <w:rPr>
                <w:rStyle w:val="Style15"/>
              </w:rPr>
              <w:t>Понятие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69_267056639">
            <w:r>
              <w:rPr>
                <w:rStyle w:val="Style15"/>
              </w:rPr>
              <w:t>Определение и деление понятия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71_267056639">
            <w:r>
              <w:rPr>
                <w:rStyle w:val="Style15"/>
              </w:rPr>
              <w:t>Суждение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73_267056639">
            <w:r>
              <w:rPr>
                <w:rStyle w:val="Style15"/>
              </w:rPr>
              <w:t>Преобразование суждений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75_267056639">
            <w:r>
              <w:rPr>
                <w:rStyle w:val="Style15"/>
              </w:rPr>
              <w:t>Основные законы логического мышления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77_267056639">
            <w:r>
              <w:rPr>
                <w:rStyle w:val="Style15"/>
              </w:rPr>
              <w:t>Дедуктивные умозаключения</w:t>
              <w:tab/>
              <w:t>4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79_267056639">
            <w:r>
              <w:rPr>
                <w:rStyle w:val="Style15"/>
              </w:rPr>
              <w:t>Индуктивные умозаключения</w:t>
              <w:tab/>
              <w:t>4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81_267056639">
            <w:r>
              <w:rPr>
                <w:rStyle w:val="Style15"/>
              </w:rPr>
              <w:t>Аналогия</w:t>
              <w:tab/>
              <w:t>4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83_267056639">
            <w:r>
              <w:rPr>
                <w:rStyle w:val="Style15"/>
              </w:rPr>
              <w:t>Гипотеза</w:t>
              <w:tab/>
              <w:t>4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85_267056639">
            <w:r>
              <w:rPr>
                <w:rStyle w:val="Style15"/>
              </w:rPr>
              <w:t>Доказательство</w:t>
              <w:tab/>
              <w:t>4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2687_267056639">
            <w:r>
              <w:rPr>
                <w:rStyle w:val="Style15"/>
              </w:rPr>
              <w:t>Учебно-тематический план</w:t>
              <w:tab/>
              <w:t>4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2689_267056639">
            <w:r>
              <w:rPr>
                <w:rStyle w:val="Style15"/>
              </w:rPr>
              <w:t>Календарно-тематический план</w:t>
              <w:tab/>
              <w:t>5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2691_267056639">
            <w:r>
              <w:rPr>
                <w:rStyle w:val="Style15"/>
              </w:rPr>
              <w:t>Учебно-методический комплекс</w:t>
              <w:tab/>
              <w:t>5</w:t>
            </w:r>
          </w:hyperlink>
          <w:r>
            <w:rPr>
              <w:rStyle w:val="Style15"/>
            </w:rPr>
            <w:fldChar w:fldCharType="end"/>
          </w:r>
        </w:p>
      </w:sdtContent>
    </w:sdt>
    <w:p>
      <w:pPr>
        <w:pStyle w:val="1"/>
        <w:numPr>
          <w:ilvl w:val="0"/>
          <w:numId w:val="2"/>
        </w:numPr>
        <w:rPr/>
      </w:pPr>
      <w:bookmarkStart w:id="0" w:name="__RefHeading___Toc3101_2621117130"/>
      <w:bookmarkEnd w:id="0"/>
      <w:r>
        <w:rPr/>
        <w:t>Пояснительная записка</w:t>
      </w:r>
    </w:p>
    <w:p>
      <w:pPr>
        <w:pStyle w:val="Normal"/>
        <w:jc w:val="both"/>
        <w:rPr/>
      </w:pPr>
      <w:bookmarkStart w:id="1" w:name="__DdeLink__847_416037043"/>
      <w:bookmarkStart w:id="2" w:name="__DdeLink__845_1303374360"/>
      <w:r>
        <w:rPr/>
        <w:t>Программа курса «</w:t>
      </w:r>
      <w:r>
        <w:rPr>
          <w:b w:val="false"/>
          <w:bCs w:val="false"/>
        </w:rPr>
        <w:t>Логика</w:t>
      </w:r>
      <w:r>
        <w:rPr/>
        <w:t>» направлена на формирование умения думать и рассуждать последовательно и непротиворечиво, которое требуется во многих жизненных ситуациях: в беседах с людьми, при освоении новых знаний, планировании своих действий, решении технических и управленческих задач. Курс развивает умение мыслить логически, последовательно приходить к умозаключениям</w:t>
      </w:r>
      <w:bookmarkEnd w:id="2"/>
      <w:r>
        <w:rPr/>
        <w:t>, получать обоснованные выводы из имеющихся предпосылок. Закрепление теории сопровождается сопоставлением изученных понятий с жизнью, решением логических упражнений.</w:t>
      </w:r>
      <w:bookmarkEnd w:id="1"/>
      <w:r>
        <w:rPr/>
        <w:t xml:space="preserve"> Курс разработан с преобладанием теории с целью за 24 занятия сформировать основу терминологического аппарата, которую можно расширять, углублять и укреплять практикой.</w:t>
      </w:r>
    </w:p>
    <w:p>
      <w:pPr>
        <w:pStyle w:val="1"/>
        <w:numPr>
          <w:ilvl w:val="0"/>
          <w:numId w:val="3"/>
        </w:numPr>
        <w:jc w:val="both"/>
        <w:rPr>
          <w:rFonts w:ascii="PT Astra Serif" w:hAnsi="PT Astra Serif"/>
        </w:rPr>
      </w:pPr>
      <w:bookmarkStart w:id="3" w:name="__RefHeading___Toc2657_267056639"/>
      <w:bookmarkEnd w:id="3"/>
      <w:r>
        <w:rPr/>
        <w:t>Для кого предназначен курс</w:t>
      </w:r>
    </w:p>
    <w:p>
      <w:pPr>
        <w:pStyle w:val="Normal"/>
        <w:jc w:val="both"/>
        <w:rPr/>
      </w:pPr>
      <w:r>
        <w:rPr/>
        <w:t xml:space="preserve">Курс рассчитан на 1 год обучения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—</w:t>
      </w:r>
      <w:r>
        <w:rPr/>
        <w:t xml:space="preserve"> всего 24 занятия длительностью по 1 часу. Курс рекомендован учащимся средних и старших классов средней школы для подготовки по логике. Для успешного изучения данного курса требуется знание обучающимися следующего фундаментального теоретического материала в пределах начальной школы:</w:t>
      </w:r>
    </w:p>
    <w:p>
      <w:pPr>
        <w:pStyle w:val="Normal"/>
        <w:numPr>
          <w:ilvl w:val="0"/>
          <w:numId w:val="5"/>
        </w:numPr>
        <w:jc w:val="both"/>
        <w:rPr>
          <w:rFonts w:ascii="PT Astra Serif" w:hAnsi="PT Astra Serif"/>
        </w:rPr>
      </w:pPr>
      <w:r>
        <w:rPr/>
        <w:t>русский язык</w:t>
      </w:r>
    </w:p>
    <w:p>
      <w:pPr>
        <w:pStyle w:val="Normal"/>
        <w:numPr>
          <w:ilvl w:val="0"/>
          <w:numId w:val="5"/>
        </w:numPr>
        <w:jc w:val="both"/>
        <w:rPr>
          <w:rFonts w:ascii="PT Astra Serif" w:hAnsi="PT Astra Serif"/>
        </w:rPr>
      </w:pPr>
      <w:r>
        <w:rPr/>
        <w:t>математика</w:t>
      </w:r>
    </w:p>
    <w:p>
      <w:pPr>
        <w:pStyle w:val="1"/>
        <w:numPr>
          <w:ilvl w:val="0"/>
          <w:numId w:val="3"/>
        </w:numPr>
        <w:jc w:val="both"/>
        <w:rPr>
          <w:rFonts w:ascii="PT Astra Serif" w:hAnsi="PT Astra Serif"/>
        </w:rPr>
      </w:pPr>
      <w:bookmarkStart w:id="4" w:name="__RefHeading___Toc2659_267056639"/>
      <w:bookmarkEnd w:id="4"/>
      <w:r>
        <w:rPr/>
        <w:t>Структура курса</w:t>
      </w:r>
    </w:p>
    <w:p>
      <w:pPr>
        <w:pStyle w:val="Normal"/>
        <w:jc w:val="both"/>
        <w:rPr/>
      </w:pPr>
      <w:r>
        <w:rPr/>
        <w:t>Структура изучаемого курса состоит из следующих тем: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/>
        <w:t>Предмет и задачи науки логики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/>
        <w:t>Логические приёмы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/>
        <w:t>Понятие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/>
        <w:t>Определение и деление понятия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/>
        <w:t>Суждение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/>
        <w:t>Преобразование суждений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/>
        <w:t>Основные законы логического мышления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/>
        <w:t>Дедуктивные умозаключения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/>
        <w:t>Индуктивные умозаключения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/>
        <w:t>Аналогия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/>
        <w:t>Гипотеза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/>
        <w:t>Доказательство</w:t>
      </w:r>
    </w:p>
    <w:p>
      <w:pPr>
        <w:pStyle w:val="1"/>
        <w:numPr>
          <w:ilvl w:val="0"/>
          <w:numId w:val="3"/>
        </w:numPr>
        <w:jc w:val="both"/>
        <w:rPr>
          <w:rFonts w:ascii="PT Astra Serif" w:hAnsi="PT Astra Serif"/>
        </w:rPr>
      </w:pPr>
      <w:bookmarkStart w:id="5" w:name="__RefHeading___Toc2661_267056639"/>
      <w:bookmarkEnd w:id="5"/>
      <w:r>
        <w:rPr/>
        <w:t>Содержание курса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6" w:name="__RefHeading___Toc2663_267056639"/>
      <w:bookmarkEnd w:id="6"/>
      <w:r>
        <w:rPr/>
        <w:t>Предмет и задачи науки логики</w:t>
      </w:r>
    </w:p>
    <w:p>
      <w:pPr>
        <w:pStyle w:val="Style17"/>
        <w:jc w:val="both"/>
        <w:rPr/>
      </w:pPr>
      <w:r>
        <w:rPr/>
        <w:t>Логика мышления и наука логика; логические законы и формы; о понимании мышления; мышление и язык; значение логики.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7" w:name="__RefHeading___Toc2665_267056639"/>
      <w:bookmarkEnd w:id="7"/>
      <w:r>
        <w:rPr/>
        <w:t>Логические приёмы</w:t>
      </w:r>
    </w:p>
    <w:p>
      <w:pPr>
        <w:pStyle w:val="Style17"/>
        <w:jc w:val="both"/>
        <w:rPr/>
      </w:pPr>
      <w:r>
        <w:rPr/>
        <w:t>Мышление – опосредствованное и обобщённое познание действительности; сравнение; анализ и синтез; абстрагирование и обобщение.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8" w:name="__RefHeading___Toc2667_267056639"/>
      <w:bookmarkEnd w:id="8"/>
      <w:r>
        <w:rPr/>
        <w:t>Понятие</w:t>
      </w:r>
    </w:p>
    <w:p>
      <w:pPr>
        <w:pStyle w:val="Style17"/>
        <w:jc w:val="both"/>
        <w:rPr/>
      </w:pPr>
      <w:r>
        <w:rPr/>
        <w:t>Сущность понятия; понятие и представление; понятие и слово; содержание и объём понятий; соотношение между содержанием и объёмом понятия; ограничение и обобщение понятия; родовые и видовые понятия; основные классы понятий; отношения между понятиями.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9" w:name="__RefHeading___Toc2669_267056639"/>
      <w:bookmarkEnd w:id="9"/>
      <w:r>
        <w:rPr/>
        <w:t>Определение и деление понятия</w:t>
      </w:r>
    </w:p>
    <w:p>
      <w:pPr>
        <w:pStyle w:val="Style17"/>
        <w:jc w:val="both"/>
        <w:rPr/>
      </w:pPr>
      <w:r>
        <w:rPr/>
        <w:t>Сущность определения понятия; правила определения; генетическое определение; номинальное определение; значение определений; приёмы, заменяющие определение; сущность деления понятия; правила деления; дихотомическое деление; приёмы, сходные с делением; классификация.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0" w:name="__RefHeading___Toc2671_267056639"/>
      <w:bookmarkEnd w:id="10"/>
      <w:r>
        <w:rPr/>
        <w:t>Суждение</w:t>
      </w:r>
    </w:p>
    <w:p>
      <w:pPr>
        <w:pStyle w:val="Style17"/>
        <w:jc w:val="both"/>
        <w:rPr/>
      </w:pPr>
      <w:r>
        <w:rPr/>
        <w:t>Сущность суждения; состав суждения; суждение и предложение; виды суждений; утвердительные и отрицательные суждения; единичные, частные и общие суждения; соединение делений суждений по количеству и по качеству; условные, разделительные и категорические суждения; суждения возможности, действительности и необходимости; объём подлежащего и сказуемого в суждении; отношения между суждениями.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1" w:name="__RefHeading___Toc2673_267056639"/>
      <w:bookmarkEnd w:id="11"/>
      <w:r>
        <w:rPr/>
        <w:t>Преобразование суждений</w:t>
      </w:r>
    </w:p>
    <w:p>
      <w:pPr>
        <w:pStyle w:val="Style17"/>
        <w:jc w:val="both"/>
        <w:rPr/>
      </w:pPr>
      <w:r>
        <w:rPr/>
        <w:t>Уточнение логического смысла суждений; превращение; обращение.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2" w:name="__RefHeading___Toc2675_267056639"/>
      <w:bookmarkEnd w:id="12"/>
      <w:r>
        <w:rPr/>
        <w:t>Основные законы логического мышления</w:t>
      </w:r>
    </w:p>
    <w:p>
      <w:pPr>
        <w:pStyle w:val="Style17"/>
        <w:jc w:val="both"/>
        <w:rPr/>
      </w:pPr>
      <w:r>
        <w:rPr/>
        <w:t>Понятие о логическом законе; закон тождества; закон противоречия; закон исключённого третьего; закон достаточного основания; значение логических законов.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3" w:name="__RefHeading___Toc2677_267056639"/>
      <w:bookmarkEnd w:id="13"/>
      <w:r>
        <w:rPr/>
        <w:t>Дедуктивные умозаключения</w:t>
      </w:r>
    </w:p>
    <w:p>
      <w:pPr>
        <w:pStyle w:val="Style17"/>
        <w:jc w:val="both"/>
        <w:rPr/>
      </w:pPr>
      <w:r>
        <w:rPr/>
        <w:t>Понятие об умозаключении; определение силлогизма; состав силлогизма; аксиома силлогизма; правила силлогизма; понятие о фигурах силлогизма; разновидности силлогизма; характеристика фигур; познавательное значение силлогизма; условно-категорический силлогизм; разделительно-категорический силлогизм; энтимема; о сложных силлогизмах.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4" w:name="__RefHeading___Toc2679_267056639"/>
      <w:bookmarkEnd w:id="14"/>
      <w:r>
        <w:rPr/>
        <w:t>Индуктивные умозаключения</w:t>
      </w:r>
    </w:p>
    <w:p>
      <w:pPr>
        <w:pStyle w:val="Style17"/>
        <w:jc w:val="both"/>
        <w:rPr/>
      </w:pPr>
      <w:r>
        <w:rPr/>
        <w:t>Сущность индукции; полная индукция; неполная индукция; научная индукция; о причинной связи явлений; методы исследования причинной связи явлений; условия применения методов индукции.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5" w:name="__RefHeading___Toc2681_267056639"/>
      <w:bookmarkEnd w:id="15"/>
      <w:r>
        <w:rPr/>
        <w:t>Аналогия</w:t>
      </w:r>
    </w:p>
    <w:p>
      <w:pPr>
        <w:pStyle w:val="Style17"/>
        <w:jc w:val="both"/>
        <w:rPr/>
      </w:pPr>
      <w:r>
        <w:rPr/>
        <w:t>Форма умозаключения.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6" w:name="__RefHeading___Toc2683_267056639"/>
      <w:bookmarkEnd w:id="16"/>
      <w:r>
        <w:rPr/>
        <w:t>Гипотеза</w:t>
      </w:r>
    </w:p>
    <w:p>
      <w:pPr>
        <w:pStyle w:val="Style17"/>
        <w:jc w:val="both"/>
        <w:rPr/>
      </w:pPr>
      <w:r>
        <w:rPr/>
        <w:t>Определение гипотезы; проверка гипотезы; гипотеза и теория.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7" w:name="__RefHeading___Toc2685_267056639"/>
      <w:bookmarkEnd w:id="17"/>
      <w:r>
        <w:rPr/>
        <w:t>Доказательство</w:t>
      </w:r>
    </w:p>
    <w:p>
      <w:pPr>
        <w:pStyle w:val="Style17"/>
        <w:jc w:val="both"/>
        <w:rPr/>
      </w:pPr>
      <w:r>
        <w:rPr/>
        <w:t>Определение логического доказательства; состав доказательства; доказательства прямые и косвенные; правила доказательства; опровержение.</w:t>
      </w:r>
    </w:p>
    <w:p>
      <w:pPr>
        <w:pStyle w:val="1"/>
        <w:numPr>
          <w:ilvl w:val="0"/>
          <w:numId w:val="3"/>
        </w:numPr>
        <w:jc w:val="both"/>
        <w:rPr>
          <w:rFonts w:ascii="PT Astra Serif" w:hAnsi="PT Astra Serif"/>
        </w:rPr>
      </w:pPr>
      <w:bookmarkStart w:id="18" w:name="__RefHeading___Toc2687_267056639"/>
      <w:bookmarkEnd w:id="18"/>
      <w:r>
        <w:rPr/>
        <w:t>Учебно-тематический план</w:t>
      </w:r>
    </w:p>
    <w:tbl>
      <w:tblPr>
        <w:tblW w:w="96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025"/>
        <w:gridCol w:w="4763"/>
        <w:gridCol w:w="1239"/>
        <w:gridCol w:w="1306"/>
        <w:gridCol w:w="1305"/>
      </w:tblGrid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№ 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темы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Наименование разделов и тем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Всего, часов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Теория, часов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Практика, часов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Предмет и задачи науки логики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Логические приёмы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Понятие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Определение и деление понятия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Суждение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Преобразование суждений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Основные законы логического мышления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Дедуктивные умозаключения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Индуктивные умозаключения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Аналогия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0,5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Гипотеза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0,5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21" w:hRule="atLeast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Доказательство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21" w:hRule="atLeast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Итого: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</w:tr>
    </w:tbl>
    <w:p>
      <w:pPr>
        <w:pStyle w:val="1"/>
        <w:numPr>
          <w:ilvl w:val="0"/>
          <w:numId w:val="3"/>
        </w:numPr>
        <w:jc w:val="both"/>
        <w:rPr>
          <w:rFonts w:ascii="PT Astra Serif" w:hAnsi="PT Astra Serif"/>
        </w:rPr>
      </w:pPr>
      <w:bookmarkStart w:id="19" w:name="__RefHeading___Toc2689_267056639"/>
      <w:bookmarkEnd w:id="19"/>
      <w:r>
        <w:rPr/>
        <w:t>Календарно-тематический план</w:t>
      </w:r>
    </w:p>
    <w:tbl>
      <w:tblPr>
        <w:tblW w:w="96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025"/>
        <w:gridCol w:w="4763"/>
        <w:gridCol w:w="1239"/>
        <w:gridCol w:w="1306"/>
        <w:gridCol w:w="1305"/>
      </w:tblGrid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№ 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занятия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Наименование разделов и тем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Теория, часов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Практика, часов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Дата занятия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Предмет и задачи науки логики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Логические приёмы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Понятие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Определение и деление понятия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Упражнения по теме «Понятия»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Суждение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Преобразование суждений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Упражнения по теме «Суждения»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Основные законы логического мышления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Дедуктивные умозаключения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bookmarkStart w:id="20" w:name="__DdeLink__846_2252093027"/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  <w:bookmarkEnd w:id="20"/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/>
              <w:t>18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/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Индуктивные умозаключения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Упражнения по теме «Умозаключения»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Аналогия; Гипотеза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Доказательство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1"/>
        <w:numPr>
          <w:ilvl w:val="0"/>
          <w:numId w:val="3"/>
        </w:numPr>
        <w:jc w:val="both"/>
        <w:rPr>
          <w:rFonts w:ascii="PT Astra Serif" w:hAnsi="PT Astra Serif"/>
        </w:rPr>
      </w:pPr>
      <w:bookmarkStart w:id="21" w:name="__RefHeading___Toc2691_267056639"/>
      <w:bookmarkStart w:id="22" w:name="__DdeLink__1695_3190217550"/>
      <w:bookmarkEnd w:id="21"/>
      <w:r>
        <w:rPr/>
        <w:t>Учебно-методический комплекс</w:t>
      </w:r>
      <w:bookmarkEnd w:id="22"/>
    </w:p>
    <w:p>
      <w:pPr>
        <w:pStyle w:val="Style17"/>
        <w:numPr>
          <w:ilvl w:val="0"/>
          <w:numId w:val="6"/>
        </w:numPr>
        <w:jc w:val="both"/>
        <w:rPr/>
      </w:pPr>
      <w:r>
        <w:rPr/>
        <w:t xml:space="preserve">Виноградов С.Н., Кузьмин А.Ф. </w:t>
      </w:r>
      <w:bookmarkStart w:id="23" w:name="__DdeLink__854_3548263004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—</w:t>
      </w:r>
      <w:bookmarkEnd w:id="23"/>
      <w:r>
        <w:rPr/>
        <w:t xml:space="preserve"> Логика. Учебник для средней школы. М: Учпедгиз, 1954.</w:t>
      </w:r>
    </w:p>
    <w:p>
      <w:pPr>
        <w:pStyle w:val="Style17"/>
        <w:numPr>
          <w:ilvl w:val="0"/>
          <w:numId w:val="6"/>
        </w:numPr>
        <w:spacing w:before="0" w:after="140"/>
        <w:jc w:val="both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Галанина К.Э. — Курс «Логическое мышление». https://4brain.ru/logika/</w:t>
      </w:r>
    </w:p>
    <w:p>
      <w:pPr>
        <w:pStyle w:val="Style17"/>
        <w:numPr>
          <w:ilvl w:val="0"/>
          <w:numId w:val="6"/>
        </w:numPr>
        <w:jc w:val="both"/>
        <w:rPr/>
      </w:pPr>
      <w:r>
        <w:rPr/>
        <w:t xml:space="preserve">Спивак А.В.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—</w:t>
      </w:r>
      <w:r>
        <w:rPr/>
        <w:t xml:space="preserve"> Тысяча и одна задача по математике. М: Просвещение, 2002.</w:t>
      </w:r>
    </w:p>
    <w:p>
      <w:pPr>
        <w:pStyle w:val="Style17"/>
        <w:numPr>
          <w:ilvl w:val="0"/>
          <w:numId w:val="6"/>
        </w:numPr>
        <w:spacing w:before="0" w:after="140"/>
        <w:jc w:val="both"/>
        <w:rPr/>
      </w:pPr>
      <w:r>
        <w:rPr/>
        <w:t xml:space="preserve">Коробицын Д.А.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— Малый мехмат МГУ. Кружок 5 класса. Логические задачи. </w:t>
      </w:r>
      <w:hyperlink r:id="rId2">
        <w:r>
          <w:rPr>
            <w:rStyle w:val="Style14"/>
            <w:b w:val="false"/>
            <w:bCs w:val="false"/>
            <w:i w:val="false"/>
            <w:iCs w:val="false"/>
            <w:strike w:val="false"/>
            <w:dstrike w:val="false"/>
            <w:outline w:val="false"/>
            <w:shadow w:val="false"/>
            <w:color w:val="000000"/>
            <w:sz w:val="24"/>
            <w:szCs w:val="24"/>
            <w:u w:val="none"/>
          </w:rPr>
          <w:t>http://mmmf.msu.ru/archive/20102011/z5/3.html</w:t>
        </w:r>
      </w:hyperlink>
      <w:r>
        <w:rPr>
          <w:rStyle w:val="Style14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.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2011.</w:t>
      </w:r>
    </w:p>
    <w:p>
      <w:pPr>
        <w:pStyle w:val="Style17"/>
        <w:numPr>
          <w:ilvl w:val="0"/>
          <w:numId w:val="6"/>
        </w:numPr>
        <w:spacing w:before="0" w:after="140"/>
        <w:jc w:val="both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Никитин П.А. — Логика. Ассоциативные карты. </w:t>
      </w:r>
      <w:hyperlink r:id="rId3">
        <w:r>
          <w:rPr>
            <w:rStyle w:val="Style14"/>
            <w:b w:val="false"/>
            <w:bCs w:val="false"/>
            <w:i w:val="false"/>
            <w:iCs w:val="false"/>
            <w:strike w:val="false"/>
            <w:dstrike w:val="false"/>
            <w:outline w:val="false"/>
            <w:shadow w:val="false"/>
            <w:color w:val="000000"/>
            <w:sz w:val="24"/>
            <w:szCs w:val="24"/>
            <w:u w:val="none"/>
          </w:rPr>
          <w:t>https://github.com/doomkin/logic</w:t>
        </w:r>
      </w:hyperlink>
      <w:hyperlink r:id="rId4">
        <w:r>
          <w:rPr>
            <w:b w:val="false"/>
            <w:bCs w:val="false"/>
            <w:i w:val="false"/>
            <w:iCs w:val="false"/>
            <w:strike w:val="false"/>
            <w:dstrike w:val="false"/>
            <w:outline w:val="false"/>
            <w:shadow w:val="false"/>
            <w:color w:val="000000"/>
            <w:sz w:val="24"/>
            <w:szCs w:val="24"/>
            <w:u w:val="none"/>
          </w:rPr>
          <w:t>. 2019.</w:t>
        </w:r>
      </w:hyperlink>
    </w:p>
    <w:sectPr>
      <w:footerReference w:type="default" r:id="rId5"/>
      <w:type w:val="nextPage"/>
      <w:pgSz w:w="11906" w:h="16838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T Astra Serif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Noto Sans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PT Astra Serif" w:hAnsi="PT Astra Serif" w:eastAsia="Liberation Sans" w:cs="Noto Sans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Символ нумерации"/>
    <w:qFormat/>
    <w:rPr/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Ссылка указателя"/>
    <w:qFormat/>
    <w:rPr/>
  </w:style>
  <w:style w:type="character" w:styleId="ListLabel1">
    <w:name w:val="ListLabel 1"/>
    <w:qFormat/>
    <w:rPr>
      <w:rFonts w:ascii="PT Astra Serif" w:hAnsi="PT Astra Serif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1">
    <w:name w:val="ListLabel 11"/>
    <w:qFormat/>
    <w:rPr>
      <w:rFonts w:ascii="PT Astra Serif" w:hAnsi="PT Astra Serif"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21">
    <w:name w:val="ListLabel 21"/>
    <w:qFormat/>
    <w:rPr>
      <w:rFonts w:ascii="PT Astra Serif" w:hAnsi="PT Astra Serif"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31">
    <w:name w:val="ListLabel 31"/>
    <w:qFormat/>
    <w:rPr>
      <w:rFonts w:ascii="PT Astra Serif" w:hAnsi="PT Astra Serif"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41">
    <w:name w:val="ListLabel 41"/>
    <w:qFormat/>
    <w:rPr>
      <w:rFonts w:ascii="PT Astra Serif" w:hAnsi="PT Astra Serif"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51">
    <w:name w:val="ListLabel 51"/>
    <w:qFormat/>
    <w:rPr>
      <w:rFonts w:ascii="PT Astra Serif" w:hAnsi="PT Astra Serif"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61">
    <w:name w:val="ListLabel 61"/>
    <w:qFormat/>
    <w:rPr>
      <w:rFonts w:ascii="PT Astra Serif" w:hAnsi="PT Astra Serif"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71">
    <w:name w:val="ListLabel 71"/>
    <w:qFormat/>
    <w:rPr>
      <w:rFonts w:ascii="PT Astra Serif" w:hAnsi="PT Astra Serif"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81">
    <w:name w:val="ListLabel 81"/>
    <w:qFormat/>
    <w:rPr>
      <w:rFonts w:ascii="PT Astra Serif" w:hAnsi="PT Astra Serif"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91">
    <w:name w:val="ListLabel 91"/>
    <w:qFormat/>
    <w:rPr>
      <w:rFonts w:ascii="PT Astra Serif" w:hAnsi="PT Astra Serif"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01">
    <w:name w:val="ListLabel 101"/>
    <w:qFormat/>
    <w:rPr>
      <w:rFonts w:ascii="PT Astra Serif" w:hAnsi="PT Astra Serif"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11">
    <w:name w:val="ListLabel 111"/>
    <w:qFormat/>
    <w:rPr>
      <w:rFonts w:ascii="PT Astra Serif" w:hAnsi="PT Astra Serif"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21">
    <w:name w:val="ListLabel 121"/>
    <w:qFormat/>
    <w:rPr>
      <w:rFonts w:ascii="PT Astra Serif" w:hAnsi="PT Astra Serif"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31">
    <w:name w:val="ListLabel 131"/>
    <w:qFormat/>
    <w:rPr>
      <w:rFonts w:ascii="PT Astra Serif" w:hAnsi="PT Astra Serif"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41">
    <w:name w:val="ListLabel 141"/>
    <w:qFormat/>
    <w:rPr>
      <w:rFonts w:ascii="PT Astra Serif" w:hAnsi="PT Astra Serif"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51">
    <w:name w:val="ListLabel 151"/>
    <w:qFormat/>
    <w:rPr>
      <w:rFonts w:ascii="PT Astra Serif" w:hAnsi="PT Astra Serif"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61">
    <w:name w:val="ListLabel 161"/>
    <w:qFormat/>
    <w:rPr>
      <w:rFonts w:ascii="PT Astra Serif" w:hAnsi="PT Astra Serif"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71">
    <w:name w:val="ListLabel 171"/>
    <w:qFormat/>
    <w:rPr>
      <w:rFonts w:ascii="PT Astra Serif" w:hAnsi="PT Astra Serif"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81">
    <w:name w:val="ListLabel 181"/>
    <w:qFormat/>
    <w:rPr>
      <w:rFonts w:ascii="PT Astra Serif" w:hAnsi="PT Astra Serif"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91">
    <w:name w:val="ListLabel 191"/>
    <w:qFormat/>
    <w:rPr>
      <w:rFonts w:ascii="PT Astra Serif" w:hAnsi="PT Astra Serif"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201">
    <w:name w:val="ListLabel 201"/>
    <w:qFormat/>
    <w:rPr>
      <w:rFonts w:ascii="PT Astra Serif" w:hAnsi="PT Astra Serif"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PT Astra Serif" w:hAnsi="PT Astra Serif" w:eastAsia="Liberation Sans" w:cs="Noto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1">
    <w:name w:val="Title"/>
    <w:basedOn w:val="Style16"/>
    <w:next w:val="Style17"/>
    <w:qFormat/>
    <w:pPr>
      <w:jc w:val="center"/>
    </w:pPr>
    <w:rPr>
      <w:b/>
      <w:bCs/>
      <w:sz w:val="56"/>
      <w:szCs w:val="56"/>
    </w:rPr>
  </w:style>
  <w:style w:type="paragraph" w:styleId="Style22">
    <w:name w:val="Subtitle"/>
    <w:basedOn w:val="Style16"/>
    <w:next w:val="Style17"/>
    <w:qFormat/>
    <w:pPr>
      <w:spacing w:before="60" w:after="120"/>
      <w:jc w:val="center"/>
    </w:pPr>
    <w:rPr>
      <w:sz w:val="36"/>
      <w:szCs w:val="36"/>
    </w:rPr>
  </w:style>
  <w:style w:type="paragraph" w:styleId="Style23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paragraph" w:styleId="TOAHeading">
    <w:name w:val="TOA Heading"/>
    <w:basedOn w:val="Style16"/>
    <w:qFormat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20"/>
    <w:pPr>
      <w:tabs>
        <w:tab w:val="clear" w:pos="709"/>
        <w:tab w:val="right" w:pos="9638" w:leader="dot"/>
      </w:tabs>
      <w:ind w:left="0" w:hanging="0"/>
    </w:pPr>
    <w:rPr>
      <w:rFonts w:ascii="PT Astra Serif" w:hAnsi="PT Astra Serif"/>
    </w:rPr>
  </w:style>
  <w:style w:type="paragraph" w:styleId="21">
    <w:name w:val="TOC 2"/>
    <w:basedOn w:val="Style20"/>
    <w:pPr>
      <w:tabs>
        <w:tab w:val="clear" w:pos="709"/>
        <w:tab w:val="right" w:pos="9355" w:leader="dot"/>
      </w:tabs>
      <w:ind w:left="283" w:hanging="0"/>
    </w:pPr>
    <w:rPr>
      <w:rFonts w:ascii="PT Astra Serif" w:hAnsi="PT Astra Seri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mmf.msu.ru/archive/20102011/z5/3.html" TargetMode="External"/><Relationship Id="rId3" Type="http://schemas.openxmlformats.org/officeDocument/2006/relationships/hyperlink" Target="https://github.com/doomkin/logic" TargetMode="External"/><Relationship Id="rId4" Type="http://schemas.openxmlformats.org/officeDocument/2006/relationships/hyperlink" Target="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LibreOffice/6.1.5.2$Linux_X86_64 LibreOffice_project/10$Build-2</Application>
  <Pages>6</Pages>
  <Words>829</Words>
  <Characters>5593</Characters>
  <CharactersWithSpaces>6175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2018-09-09T11:09:33Z</dcterms:created>
  <dc:creator/>
  <dc:description/>
  <dc:language>ru-RU</dc:language>
  <cp:lastModifiedBy/>
  <dcterms:modified xsi:type="dcterms:W3CDTF">2020-12-11T20:18:21Z</dcterms:modified>
  <cp:revision>46</cp:revision>
  <dc:subject/>
  <dc:title/>
</cp:coreProperties>
</file>