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CFB2" w14:textId="575864D8" w:rsidR="009749A7" w:rsidRPr="008129D7" w:rsidRDefault="001B200C" w:rsidP="001B200C">
      <w:pPr>
        <w:jc w:val="center"/>
        <w:rPr>
          <w:b/>
          <w:color w:val="0D0D0D" w:themeColor="text1" w:themeTint="F2"/>
          <w:sz w:val="32"/>
          <w:u w:val="single"/>
        </w:rPr>
      </w:pPr>
      <w:r w:rsidRPr="008129D7">
        <w:rPr>
          <w:b/>
          <w:color w:val="0D0D0D" w:themeColor="text1" w:themeTint="F2"/>
          <w:sz w:val="32"/>
          <w:u w:val="single"/>
        </w:rPr>
        <w:t>Model Summaries &amp; Inferential Statistics (Love, Language, and Linear Algebra)</w:t>
      </w:r>
    </w:p>
    <w:p w14:paraId="49607373" w14:textId="77777777" w:rsidR="001B200C" w:rsidRPr="00EF13AF" w:rsidRDefault="001B200C">
      <w:pPr>
        <w:rPr>
          <w:color w:val="0D0D0D" w:themeColor="text1" w:themeTint="F2"/>
        </w:rPr>
      </w:pPr>
    </w:p>
    <w:tbl>
      <w:tblPr>
        <w:tblStyle w:val="ListTable4-Accent6"/>
        <w:tblW w:w="12510" w:type="dxa"/>
        <w:tblLook w:val="04A0" w:firstRow="1" w:lastRow="0" w:firstColumn="1" w:lastColumn="0" w:noHBand="0" w:noVBand="1"/>
      </w:tblPr>
      <w:tblGrid>
        <w:gridCol w:w="3065"/>
        <w:gridCol w:w="1065"/>
        <w:gridCol w:w="1697"/>
        <w:gridCol w:w="1698"/>
        <w:gridCol w:w="2021"/>
        <w:gridCol w:w="1482"/>
        <w:gridCol w:w="1482"/>
      </w:tblGrid>
      <w:tr w:rsidR="0089036D" w:rsidRPr="00BE7B9C" w14:paraId="716631E9" w14:textId="77777777" w:rsidTr="005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4E071" w14:textId="6CBAE589" w:rsidR="00266717" w:rsidRPr="00EF13AF" w:rsidRDefault="00AA7351" w:rsidP="005F30BC">
            <w:pPr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Models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533DF2" w14:textId="08A6643E" w:rsidR="00A87AAA" w:rsidRPr="00EF13AF" w:rsidRDefault="00147971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proofErr w:type="spellStart"/>
            <w:r w:rsidRPr="00EF13AF">
              <w:rPr>
                <w:i/>
                <w:color w:val="0D0D0D" w:themeColor="text1" w:themeTint="F2"/>
                <w:sz w:val="36"/>
                <w:szCs w:val="40"/>
              </w:rPr>
              <w:t>df</w:t>
            </w:r>
            <w:proofErr w:type="spellEnd"/>
          </w:p>
        </w:tc>
        <w:tc>
          <w:tcPr>
            <w:tcW w:w="1697" w:type="dxa"/>
            <w:tcBorders>
              <w:top w:val="single" w:sz="12" w:space="0" w:color="auto"/>
              <w:bottom w:val="single" w:sz="12" w:space="0" w:color="auto"/>
            </w:tcBorders>
          </w:tcPr>
          <w:p w14:paraId="487C4029" w14:textId="6A59F576" w:rsidR="00A87AAA" w:rsidRPr="00EF13AF" w:rsidRDefault="00A87AAA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AIC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14:paraId="61B6372A" w14:textId="182A91F3" w:rsidR="00A87AAA" w:rsidRPr="00EF13AF" w:rsidRDefault="00A87AAA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BIC</w:t>
            </w:r>
          </w:p>
        </w:tc>
        <w:tc>
          <w:tcPr>
            <w:tcW w:w="2021" w:type="dxa"/>
            <w:tcBorders>
              <w:top w:val="single" w:sz="12" w:space="0" w:color="auto"/>
              <w:bottom w:val="single" w:sz="12" w:space="0" w:color="auto"/>
            </w:tcBorders>
          </w:tcPr>
          <w:p w14:paraId="266F3108" w14:textId="76902F21" w:rsidR="00A87AAA" w:rsidRPr="00EF13AF" w:rsidRDefault="002C1E17" w:rsidP="002C1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 xml:space="preserve">Log. </w:t>
            </w:r>
            <w:proofErr w:type="spellStart"/>
            <w:r w:rsidRPr="00EF13AF">
              <w:rPr>
                <w:color w:val="0D0D0D" w:themeColor="text1" w:themeTint="F2"/>
                <w:sz w:val="36"/>
                <w:szCs w:val="40"/>
              </w:rPr>
              <w:t>Lik</w:t>
            </w:r>
            <w:proofErr w:type="spellEnd"/>
            <w:r w:rsidRPr="00EF13AF">
              <w:rPr>
                <w:color w:val="0D0D0D" w:themeColor="text1" w:themeTint="F2"/>
                <w:sz w:val="36"/>
                <w:szCs w:val="40"/>
              </w:rPr>
              <w:t>.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</w:tcBorders>
          </w:tcPr>
          <w:p w14:paraId="12B8D388" w14:textId="5AB3190E" w:rsidR="00A87AAA" w:rsidRPr="00EF13AF" w:rsidRDefault="00A87AAA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Ratio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7B0CB" w14:textId="733C86EC" w:rsidR="00A87AAA" w:rsidRPr="00EF13AF" w:rsidRDefault="00147971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i/>
                <w:color w:val="0D0D0D" w:themeColor="text1" w:themeTint="F2"/>
                <w:sz w:val="36"/>
                <w:szCs w:val="40"/>
              </w:rPr>
              <w:t>p</w:t>
            </w:r>
          </w:p>
        </w:tc>
      </w:tr>
      <w:tr w:rsidR="0089036D" w:rsidRPr="00BE7B9C" w14:paraId="61621D1D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95B37F" w14:textId="73F5564C" w:rsidR="00303F7F" w:rsidRPr="00EF13AF" w:rsidRDefault="00073315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 xml:space="preserve">Simple </w:t>
            </w:r>
            <w:r w:rsidR="00AA7351" w:rsidRPr="00EF13AF">
              <w:rPr>
                <w:b w:val="0"/>
                <w:sz w:val="36"/>
                <w:szCs w:val="40"/>
              </w:rPr>
              <w:t>Regression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</w:tcBorders>
          </w:tcPr>
          <w:p w14:paraId="22141915" w14:textId="52040F2A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2</w:t>
            </w:r>
          </w:p>
        </w:tc>
        <w:tc>
          <w:tcPr>
            <w:tcW w:w="1697" w:type="dxa"/>
            <w:tcBorders>
              <w:top w:val="single" w:sz="12" w:space="0" w:color="auto"/>
            </w:tcBorders>
          </w:tcPr>
          <w:p w14:paraId="7812FD89" w14:textId="00C69C72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-1755.52</w:t>
            </w:r>
          </w:p>
        </w:tc>
        <w:tc>
          <w:tcPr>
            <w:tcW w:w="1698" w:type="dxa"/>
            <w:tcBorders>
              <w:top w:val="single" w:sz="12" w:space="0" w:color="auto"/>
            </w:tcBorders>
          </w:tcPr>
          <w:p w14:paraId="0B9578D8" w14:textId="5E6C8140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-1744.29</w:t>
            </w:r>
          </w:p>
        </w:tc>
        <w:tc>
          <w:tcPr>
            <w:tcW w:w="2021" w:type="dxa"/>
            <w:tcBorders>
              <w:top w:val="single" w:sz="12" w:space="0" w:color="auto"/>
            </w:tcBorders>
          </w:tcPr>
          <w:p w14:paraId="0049A48E" w14:textId="03A76B2B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879.76</w:t>
            </w:r>
          </w:p>
        </w:tc>
        <w:tc>
          <w:tcPr>
            <w:tcW w:w="1482" w:type="dxa"/>
            <w:tcBorders>
              <w:top w:val="single" w:sz="12" w:space="0" w:color="auto"/>
            </w:tcBorders>
          </w:tcPr>
          <w:p w14:paraId="243A83E6" w14:textId="77777777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  <w:tc>
          <w:tcPr>
            <w:tcW w:w="1482" w:type="dxa"/>
            <w:tcBorders>
              <w:top w:val="single" w:sz="12" w:space="0" w:color="auto"/>
              <w:right w:val="single" w:sz="12" w:space="0" w:color="auto"/>
            </w:tcBorders>
          </w:tcPr>
          <w:p w14:paraId="73E2DDC1" w14:textId="77777777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</w:tr>
      <w:tr w:rsidR="00EF13AF" w:rsidRPr="00BE7B9C" w14:paraId="24BDB3BE" w14:textId="77777777" w:rsidTr="006C41D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0C03BFE0" w14:textId="2F20C20E" w:rsidR="00A87AAA" w:rsidRPr="00EF13AF" w:rsidRDefault="0007631F" w:rsidP="00EF13AF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Random Slopes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06E49BCB" w14:textId="7009002D" w:rsidR="00A87AAA" w:rsidRPr="00EF13AF" w:rsidRDefault="00940F94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3</w:t>
            </w:r>
          </w:p>
        </w:tc>
        <w:tc>
          <w:tcPr>
            <w:tcW w:w="1697" w:type="dxa"/>
          </w:tcPr>
          <w:p w14:paraId="0B395CB1" w14:textId="277EBFC2" w:rsidR="00A87AAA" w:rsidRPr="00EF13AF" w:rsidRDefault="00277F57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-2168.23</w:t>
            </w:r>
          </w:p>
        </w:tc>
        <w:tc>
          <w:tcPr>
            <w:tcW w:w="1698" w:type="dxa"/>
          </w:tcPr>
          <w:p w14:paraId="32A5B0A4" w14:textId="5ADDAC22" w:rsidR="00A87AAA" w:rsidRPr="00EF13AF" w:rsidRDefault="00277F57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-2151.40</w:t>
            </w:r>
          </w:p>
        </w:tc>
        <w:tc>
          <w:tcPr>
            <w:tcW w:w="2021" w:type="dxa"/>
          </w:tcPr>
          <w:p w14:paraId="19766237" w14:textId="0057FBE4" w:rsidR="00A87AAA" w:rsidRPr="00EF13AF" w:rsidRDefault="00277F57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1087.12</w:t>
            </w:r>
          </w:p>
        </w:tc>
        <w:tc>
          <w:tcPr>
            <w:tcW w:w="1482" w:type="dxa"/>
          </w:tcPr>
          <w:p w14:paraId="6DA29B43" w14:textId="34D3376B" w:rsidR="00A87AAA" w:rsidRPr="00EF13AF" w:rsidRDefault="00C4617A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414.72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122B5DE4" w14:textId="30F0FD4C" w:rsidR="00A87AAA" w:rsidRPr="00EF13AF" w:rsidRDefault="00C4617A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2"/>
                <w:szCs w:val="40"/>
              </w:rPr>
              <w:t>&lt; 0.0001</w:t>
            </w:r>
          </w:p>
        </w:tc>
      </w:tr>
      <w:tr w:rsidR="0089036D" w:rsidRPr="00BE7B9C" w14:paraId="76D5CEEA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1CA5578B" w14:textId="12DCE886" w:rsidR="00A87AAA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Openness</w:t>
            </w:r>
            <w:r w:rsidR="00EF13AF">
              <w:rPr>
                <w:b w:val="0"/>
                <w:sz w:val="36"/>
                <w:szCs w:val="40"/>
              </w:rPr>
              <w:t xml:space="preserve"> (</w:t>
            </w:r>
            <w:r w:rsidR="00EF13AF" w:rsidRPr="00EF13AF">
              <w:rPr>
                <w:b w:val="0"/>
                <w:sz w:val="36"/>
                <w:szCs w:val="40"/>
              </w:rPr>
              <w:sym w:font="Symbol" w:char="F0B0"/>
            </w:r>
            <w:r w:rsid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0E1C28F8" w14:textId="2458A9F2" w:rsidR="00A87AAA" w:rsidRPr="00EF13AF" w:rsidRDefault="00940F94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695C71C8" w14:textId="2357A891" w:rsidR="00A87AAA" w:rsidRPr="00EF13AF" w:rsidRDefault="006570C3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-2168.37</w:t>
            </w:r>
          </w:p>
        </w:tc>
        <w:tc>
          <w:tcPr>
            <w:tcW w:w="1698" w:type="dxa"/>
          </w:tcPr>
          <w:p w14:paraId="1A85EEA2" w14:textId="29C5DCE0" w:rsidR="00A87AAA" w:rsidRPr="00EF13AF" w:rsidRDefault="006570C3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-2145.912</w:t>
            </w:r>
          </w:p>
        </w:tc>
        <w:tc>
          <w:tcPr>
            <w:tcW w:w="2021" w:type="dxa"/>
          </w:tcPr>
          <w:p w14:paraId="1F2082B0" w14:textId="52FC5199" w:rsidR="00A87AAA" w:rsidRPr="00EF13AF" w:rsidRDefault="00C4617A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1088.18</w:t>
            </w:r>
          </w:p>
        </w:tc>
        <w:tc>
          <w:tcPr>
            <w:tcW w:w="1482" w:type="dxa"/>
          </w:tcPr>
          <w:p w14:paraId="3D425881" w14:textId="2601DFBC" w:rsidR="00A87AAA" w:rsidRPr="00EF13AF" w:rsidRDefault="00C4617A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2.13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354A1A0A" w14:textId="277B35A2" w:rsidR="00A87AAA" w:rsidRPr="00EF13AF" w:rsidRDefault="00C4617A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0.14</w:t>
            </w:r>
          </w:p>
        </w:tc>
      </w:tr>
      <w:tr w:rsidR="00EF13AF" w:rsidRPr="00BE7B9C" w14:paraId="600B3F6D" w14:textId="77777777" w:rsidTr="006C41D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4AD38B1F" w14:textId="6DD75A47" w:rsidR="0007631F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Extraversion</w:t>
            </w:r>
            <w:r w:rsidR="00EF13AF" w:rsidRPr="00EF13AF">
              <w:rPr>
                <w:b w:val="0"/>
                <w:sz w:val="36"/>
                <w:szCs w:val="40"/>
              </w:rPr>
              <w:t xml:space="preserve"> (*</w:t>
            </w:r>
            <w:r w:rsidR="005F30BC" w:rsidRP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308D0153" w14:textId="23728B54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2C78978F" w14:textId="0ADEC4A7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-2176.166</w:t>
            </w:r>
          </w:p>
        </w:tc>
        <w:tc>
          <w:tcPr>
            <w:tcW w:w="1698" w:type="dxa"/>
          </w:tcPr>
          <w:p w14:paraId="295B0A97" w14:textId="5141CD5D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-2153.715</w:t>
            </w:r>
          </w:p>
        </w:tc>
        <w:tc>
          <w:tcPr>
            <w:tcW w:w="2021" w:type="dxa"/>
          </w:tcPr>
          <w:p w14:paraId="24B1FAD4" w14:textId="64704C37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1092.0832</w:t>
            </w:r>
          </w:p>
        </w:tc>
        <w:tc>
          <w:tcPr>
            <w:tcW w:w="1482" w:type="dxa"/>
          </w:tcPr>
          <w:p w14:paraId="5AF064CA" w14:textId="4328B53E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9.93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5357880D" w14:textId="1F2AECDF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0.002</w:t>
            </w:r>
          </w:p>
        </w:tc>
      </w:tr>
      <w:tr w:rsidR="0089036D" w:rsidRPr="00BE7B9C" w14:paraId="25AFB537" w14:textId="77777777" w:rsidTr="001B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40A2A9EC" w14:textId="52445A45" w:rsidR="0007631F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Agreeableness</w:t>
            </w:r>
            <w:r w:rsidR="00EF13AF" w:rsidRPr="00EF13AF">
              <w:rPr>
                <w:b w:val="0"/>
                <w:sz w:val="36"/>
                <w:szCs w:val="40"/>
              </w:rPr>
              <w:t xml:space="preserve"> (*</w:t>
            </w:r>
            <w:r w:rsidR="005F30BC" w:rsidRP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3B5D9635" w14:textId="69353F12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10583012" w14:textId="3AC18CE7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-2181.519</w:t>
            </w:r>
          </w:p>
        </w:tc>
        <w:tc>
          <w:tcPr>
            <w:tcW w:w="1698" w:type="dxa"/>
          </w:tcPr>
          <w:p w14:paraId="2238DA96" w14:textId="2E473AF5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-2159.067</w:t>
            </w:r>
          </w:p>
        </w:tc>
        <w:tc>
          <w:tcPr>
            <w:tcW w:w="2021" w:type="dxa"/>
          </w:tcPr>
          <w:p w14:paraId="7A26813C" w14:textId="7DAD95F4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1094.7593</w:t>
            </w:r>
          </w:p>
        </w:tc>
        <w:tc>
          <w:tcPr>
            <w:tcW w:w="1482" w:type="dxa"/>
          </w:tcPr>
          <w:p w14:paraId="3238C559" w14:textId="075EA063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15.28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46F7A632" w14:textId="4CCDF550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0.0001</w:t>
            </w:r>
          </w:p>
        </w:tc>
      </w:tr>
      <w:tr w:rsidR="00EF13AF" w:rsidRPr="00BE7B9C" w14:paraId="68293CFC" w14:textId="77777777" w:rsidTr="006C41D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03371363" w14:textId="1690FEB3" w:rsidR="0007631F" w:rsidRPr="00EF13AF" w:rsidRDefault="00EF13AF" w:rsidP="005F30BC">
            <w:pPr>
              <w:rPr>
                <w:b w:val="0"/>
                <w:sz w:val="34"/>
                <w:szCs w:val="34"/>
              </w:rPr>
            </w:pPr>
            <w:proofErr w:type="spellStart"/>
            <w:r w:rsidRPr="00EF13AF">
              <w:rPr>
                <w:b w:val="0"/>
                <w:sz w:val="36"/>
                <w:szCs w:val="34"/>
              </w:rPr>
              <w:t>Conscient</w:t>
            </w:r>
            <w:proofErr w:type="spellEnd"/>
            <w:r w:rsidRPr="00EF13AF">
              <w:rPr>
                <w:b w:val="0"/>
                <w:sz w:val="36"/>
                <w:szCs w:val="34"/>
              </w:rPr>
              <w:t>. (*</w:t>
            </w:r>
            <w:r w:rsidR="005F30BC" w:rsidRPr="00EF13AF">
              <w:rPr>
                <w:b w:val="0"/>
                <w:sz w:val="36"/>
                <w:szCs w:val="34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72EF6293" w14:textId="371E2230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64A5A8A6" w14:textId="1A1262A8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-2185.26</w:t>
            </w:r>
          </w:p>
        </w:tc>
        <w:tc>
          <w:tcPr>
            <w:tcW w:w="1698" w:type="dxa"/>
          </w:tcPr>
          <w:p w14:paraId="4243D3D4" w14:textId="4E5F8AFE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-2162.81</w:t>
            </w:r>
          </w:p>
        </w:tc>
        <w:tc>
          <w:tcPr>
            <w:tcW w:w="2021" w:type="dxa"/>
          </w:tcPr>
          <w:p w14:paraId="3F223898" w14:textId="42640272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1096.63</w:t>
            </w:r>
          </w:p>
        </w:tc>
        <w:tc>
          <w:tcPr>
            <w:tcW w:w="1482" w:type="dxa"/>
          </w:tcPr>
          <w:p w14:paraId="1EE1EB20" w14:textId="11BEB6E5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19.03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5C05DE2D" w14:textId="5C7B1CBF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2"/>
                <w:szCs w:val="40"/>
              </w:rPr>
              <w:t>&lt; 0.0001</w:t>
            </w:r>
          </w:p>
        </w:tc>
      </w:tr>
      <w:tr w:rsidR="0089036D" w:rsidRPr="00BE7B9C" w14:paraId="1118AC3A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93219" w14:textId="3BF3B14E" w:rsidR="0007631F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Emotional Stab</w:t>
            </w:r>
            <w:r w:rsidR="00EF13AF">
              <w:rPr>
                <w:b w:val="0"/>
                <w:sz w:val="36"/>
                <w:szCs w:val="40"/>
              </w:rPr>
              <w:t>. (</w:t>
            </w:r>
            <w:r w:rsidR="00EF13AF" w:rsidRPr="00EF13AF">
              <w:rPr>
                <w:b w:val="0"/>
                <w:sz w:val="36"/>
                <w:szCs w:val="40"/>
              </w:rPr>
              <w:sym w:font="Symbol" w:char="F0B0"/>
            </w:r>
            <w:r w:rsid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  <w:bottom w:val="single" w:sz="12" w:space="0" w:color="auto"/>
            </w:tcBorders>
          </w:tcPr>
          <w:p w14:paraId="3C63B0F0" w14:textId="36ADD8F1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  <w:tcBorders>
              <w:bottom w:val="single" w:sz="12" w:space="0" w:color="auto"/>
            </w:tcBorders>
          </w:tcPr>
          <w:p w14:paraId="5787C871" w14:textId="46686B58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-2166.46</w:t>
            </w:r>
          </w:p>
        </w:tc>
        <w:tc>
          <w:tcPr>
            <w:tcW w:w="1698" w:type="dxa"/>
            <w:tcBorders>
              <w:bottom w:val="single" w:sz="12" w:space="0" w:color="auto"/>
            </w:tcBorders>
          </w:tcPr>
          <w:p w14:paraId="0F218E6A" w14:textId="2EEAE7FC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-2144.01</w:t>
            </w:r>
          </w:p>
        </w:tc>
        <w:tc>
          <w:tcPr>
            <w:tcW w:w="2021" w:type="dxa"/>
            <w:tcBorders>
              <w:bottom w:val="single" w:sz="12" w:space="0" w:color="auto"/>
            </w:tcBorders>
          </w:tcPr>
          <w:p w14:paraId="1561398C" w14:textId="04D2804C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1087.23</w:t>
            </w:r>
          </w:p>
        </w:tc>
        <w:tc>
          <w:tcPr>
            <w:tcW w:w="1482" w:type="dxa"/>
            <w:tcBorders>
              <w:bottom w:val="single" w:sz="12" w:space="0" w:color="auto"/>
            </w:tcBorders>
          </w:tcPr>
          <w:p w14:paraId="4DE97CCF" w14:textId="1A909D9B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0.22</w:t>
            </w:r>
          </w:p>
        </w:tc>
        <w:tc>
          <w:tcPr>
            <w:tcW w:w="1482" w:type="dxa"/>
            <w:tcBorders>
              <w:bottom w:val="single" w:sz="12" w:space="0" w:color="auto"/>
              <w:right w:val="single" w:sz="12" w:space="0" w:color="auto"/>
            </w:tcBorders>
          </w:tcPr>
          <w:p w14:paraId="1165FFF2" w14:textId="38FB0D6A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0.64</w:t>
            </w:r>
          </w:p>
        </w:tc>
      </w:tr>
    </w:tbl>
    <w:tbl>
      <w:tblPr>
        <w:tblStyle w:val="GridTable5Dark-Accent5"/>
        <w:tblpPr w:leftFromText="180" w:rightFromText="180" w:vertAnchor="text" w:horzAnchor="page" w:tblpX="9730" w:tblpY="170"/>
        <w:tblW w:w="5041" w:type="dxa"/>
        <w:tblLook w:val="04A0" w:firstRow="1" w:lastRow="0" w:firstColumn="1" w:lastColumn="0" w:noHBand="0" w:noVBand="1"/>
      </w:tblPr>
      <w:tblGrid>
        <w:gridCol w:w="1348"/>
        <w:gridCol w:w="3693"/>
      </w:tblGrid>
      <w:tr w:rsidR="005666FD" w:rsidRPr="00BE7B9C" w14:paraId="79C1A8A4" w14:textId="77777777" w:rsidTr="005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F51A26" w14:textId="21DCF236" w:rsidR="005666FD" w:rsidRPr="0089036D" w:rsidRDefault="001B200C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color w:val="000000" w:themeColor="text1"/>
                <w:sz w:val="36"/>
                <w:szCs w:val="40"/>
              </w:rPr>
              <w:t>Note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F929B4" w14:textId="4DAD0B51" w:rsidR="005666FD" w:rsidRPr="0089036D" w:rsidRDefault="001B200C" w:rsidP="0056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6"/>
                <w:szCs w:val="40"/>
              </w:rPr>
            </w:pPr>
            <w:r>
              <w:rPr>
                <w:color w:val="000000" w:themeColor="text1"/>
                <w:sz w:val="36"/>
                <w:szCs w:val="40"/>
              </w:rPr>
              <w:t>Interpretation</w:t>
            </w:r>
          </w:p>
        </w:tc>
      </w:tr>
      <w:tr w:rsidR="005666FD" w:rsidRPr="00BE7B9C" w14:paraId="7D898251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14:paraId="156F9C02" w14:textId="77777777" w:rsidR="005666FD" w:rsidRPr="006C41DF" w:rsidRDefault="005666FD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 w:rsidRPr="006C41DF">
              <w:rPr>
                <w:b w:val="0"/>
                <w:color w:val="000000" w:themeColor="text1"/>
                <w:sz w:val="36"/>
                <w:szCs w:val="40"/>
              </w:rPr>
              <w:t xml:space="preserve"> </w:t>
            </w:r>
            <w:r w:rsidRPr="006C41DF">
              <w:rPr>
                <w:b w:val="0"/>
                <w:color w:val="000000" w:themeColor="text1"/>
                <w:sz w:val="36"/>
                <w:szCs w:val="40"/>
              </w:rPr>
              <w:sym w:font="Symbol" w:char="F0B0"/>
            </w:r>
          </w:p>
        </w:tc>
        <w:tc>
          <w:tcPr>
            <w:tcW w:w="3693" w:type="dxa"/>
            <w:tcBorders>
              <w:left w:val="single" w:sz="12" w:space="0" w:color="auto"/>
              <w:right w:val="single" w:sz="12" w:space="0" w:color="auto"/>
            </w:tcBorders>
          </w:tcPr>
          <w:p w14:paraId="75C0B916" w14:textId="77777777" w:rsidR="005666FD" w:rsidRPr="00EF13AF" w:rsidRDefault="005666FD" w:rsidP="0056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DC39A7">
              <w:rPr>
                <w:sz w:val="32"/>
                <w:szCs w:val="40"/>
              </w:rPr>
              <w:t>Model is inferior to Random Slopes Model</w:t>
            </w:r>
            <w:r>
              <w:rPr>
                <w:sz w:val="32"/>
                <w:szCs w:val="40"/>
              </w:rPr>
              <w:t>.</w:t>
            </w:r>
          </w:p>
        </w:tc>
      </w:tr>
      <w:tr w:rsidR="005666FD" w:rsidRPr="00BE7B9C" w14:paraId="381D8F5A" w14:textId="77777777" w:rsidTr="005666F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14:paraId="1F594B0C" w14:textId="77777777" w:rsidR="005666FD" w:rsidRPr="006C41DF" w:rsidRDefault="005666FD" w:rsidP="005666FD">
            <w:pPr>
              <w:jc w:val="center"/>
              <w:rPr>
                <w:color w:val="000000" w:themeColor="text1"/>
              </w:rPr>
            </w:pPr>
          </w:p>
          <w:p w14:paraId="3FA0DB4F" w14:textId="77777777" w:rsidR="005666FD" w:rsidRPr="006C41DF" w:rsidRDefault="005666FD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 w:rsidRPr="006C41DF">
              <w:rPr>
                <w:color w:val="000000" w:themeColor="text1"/>
              </w:rPr>
              <w:t xml:space="preserve"> *</w:t>
            </w:r>
          </w:p>
        </w:tc>
        <w:tc>
          <w:tcPr>
            <w:tcW w:w="3693" w:type="dxa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14:paraId="190A3846" w14:textId="77777777" w:rsidR="005666FD" w:rsidRPr="00EF13AF" w:rsidRDefault="005666FD" w:rsidP="0056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DC39A7">
              <w:rPr>
                <w:sz w:val="32"/>
                <w:szCs w:val="40"/>
              </w:rPr>
              <w:t>Model is superior to Random Slopes Model</w:t>
            </w:r>
            <w:r>
              <w:rPr>
                <w:sz w:val="32"/>
                <w:szCs w:val="40"/>
              </w:rPr>
              <w:t>.</w:t>
            </w:r>
          </w:p>
        </w:tc>
      </w:tr>
      <w:tr w:rsidR="005666FD" w:rsidRPr="00BE7B9C" w14:paraId="5D8EC5FC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132D4" w14:textId="77777777" w:rsidR="005666FD" w:rsidRPr="006C41DF" w:rsidRDefault="005666FD" w:rsidP="005666FD">
            <w:pPr>
              <w:jc w:val="center"/>
              <w:rPr>
                <w:color w:val="000000" w:themeColor="text1"/>
              </w:rPr>
            </w:pPr>
          </w:p>
          <w:p w14:paraId="6BD7E5A0" w14:textId="77777777" w:rsidR="005666FD" w:rsidRPr="006C41DF" w:rsidRDefault="005666FD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 w:rsidRPr="006C41DF">
              <w:rPr>
                <w:color w:val="000000" w:themeColor="text1"/>
              </w:rPr>
              <w:t>**</w:t>
            </w:r>
          </w:p>
        </w:tc>
        <w:tc>
          <w:tcPr>
            <w:tcW w:w="3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1992" w14:textId="77777777" w:rsidR="005666FD" w:rsidRPr="00EF13AF" w:rsidRDefault="005666FD" w:rsidP="0056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2"/>
                <w:szCs w:val="40"/>
              </w:rPr>
              <w:t>Results suggestive of a significant effect for this predictor.</w:t>
            </w:r>
          </w:p>
        </w:tc>
      </w:tr>
    </w:tbl>
    <w:p w14:paraId="23FFF786" w14:textId="77777777" w:rsidR="00F97C55" w:rsidRDefault="00F97C55"/>
    <w:tbl>
      <w:tblPr>
        <w:tblStyle w:val="ListTable4-Accent4"/>
        <w:tblpPr w:leftFromText="180" w:rightFromText="180" w:vertAnchor="text" w:tblpY="1"/>
        <w:tblW w:w="7665" w:type="dxa"/>
        <w:tblLook w:val="04A0" w:firstRow="1" w:lastRow="0" w:firstColumn="1" w:lastColumn="0" w:noHBand="0" w:noVBand="1"/>
      </w:tblPr>
      <w:tblGrid>
        <w:gridCol w:w="3071"/>
        <w:gridCol w:w="1397"/>
        <w:gridCol w:w="1452"/>
        <w:gridCol w:w="1745"/>
      </w:tblGrid>
      <w:tr w:rsidR="006C41DF" w:rsidRPr="00BE7B9C" w14:paraId="6C6EB789" w14:textId="77777777" w:rsidTr="005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E38DC" w14:textId="3B76E47D" w:rsidR="005F30BC" w:rsidRPr="0089036D" w:rsidRDefault="005F30BC" w:rsidP="000075BB">
            <w:pPr>
              <w:jc w:val="both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color w:val="000000" w:themeColor="text1"/>
                <w:sz w:val="36"/>
                <w:szCs w:val="40"/>
              </w:rPr>
              <w:t>Predictor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BE83EBE" w14:textId="3951C2CD" w:rsidR="005F30BC" w:rsidRPr="0089036D" w:rsidRDefault="005F30BC" w:rsidP="00007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i/>
                <w:color w:val="000000" w:themeColor="text1"/>
                <w:sz w:val="36"/>
                <w:szCs w:val="40"/>
              </w:rPr>
              <w:t>b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</w:tcBorders>
          </w:tcPr>
          <w:p w14:paraId="27BBCB4D" w14:textId="0AEADF36" w:rsidR="005F30BC" w:rsidRPr="0089036D" w:rsidRDefault="005F30BC" w:rsidP="00007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i/>
                <w:color w:val="000000" w:themeColor="text1"/>
                <w:sz w:val="36"/>
                <w:szCs w:val="40"/>
              </w:rPr>
              <w:t>t</w:t>
            </w:r>
          </w:p>
        </w:tc>
        <w:tc>
          <w:tcPr>
            <w:tcW w:w="1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31F5D" w14:textId="70F4298D" w:rsidR="005F30BC" w:rsidRPr="0089036D" w:rsidRDefault="005F30BC" w:rsidP="00007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i/>
                <w:color w:val="000000" w:themeColor="text1"/>
                <w:sz w:val="36"/>
                <w:szCs w:val="40"/>
              </w:rPr>
              <w:t>p</w:t>
            </w:r>
          </w:p>
        </w:tc>
      </w:tr>
      <w:tr w:rsidR="006C41DF" w:rsidRPr="00BE7B9C" w14:paraId="025B8644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3E9DE" w14:textId="5558B03B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Openness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12" w:space="0" w:color="auto"/>
            </w:tcBorders>
          </w:tcPr>
          <w:p w14:paraId="55AFE774" w14:textId="35FEF5DA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0.001</w:t>
            </w: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584F2614" w14:textId="25345229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1.46</w:t>
            </w:r>
          </w:p>
        </w:tc>
        <w:tc>
          <w:tcPr>
            <w:tcW w:w="1745" w:type="dxa"/>
            <w:tcBorders>
              <w:top w:val="single" w:sz="12" w:space="0" w:color="auto"/>
              <w:right w:val="single" w:sz="12" w:space="0" w:color="auto"/>
            </w:tcBorders>
          </w:tcPr>
          <w:p w14:paraId="6F74BE68" w14:textId="55643279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0.14</w:t>
            </w:r>
          </w:p>
        </w:tc>
      </w:tr>
      <w:tr w:rsidR="006C41DF" w:rsidRPr="00BE7B9C" w14:paraId="5A469404" w14:textId="77777777" w:rsidTr="006C41D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0C3A7F00" w14:textId="5387D57E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Extraversion (**)</w:t>
            </w:r>
          </w:p>
        </w:tc>
        <w:tc>
          <w:tcPr>
            <w:tcW w:w="1397" w:type="dxa"/>
            <w:tcBorders>
              <w:left w:val="single" w:sz="12" w:space="0" w:color="auto"/>
            </w:tcBorders>
          </w:tcPr>
          <w:p w14:paraId="3B26E17E" w14:textId="0329A8C9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-0.002</w:t>
            </w:r>
          </w:p>
        </w:tc>
        <w:tc>
          <w:tcPr>
            <w:tcW w:w="1452" w:type="dxa"/>
          </w:tcPr>
          <w:p w14:paraId="5DA57BF9" w14:textId="6B4BF827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-3.16</w:t>
            </w:r>
          </w:p>
        </w:tc>
        <w:tc>
          <w:tcPr>
            <w:tcW w:w="1745" w:type="dxa"/>
            <w:tcBorders>
              <w:right w:val="single" w:sz="12" w:space="0" w:color="auto"/>
            </w:tcBorders>
          </w:tcPr>
          <w:p w14:paraId="3091EEE0" w14:textId="5A310E6C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0.002</w:t>
            </w:r>
          </w:p>
        </w:tc>
      </w:tr>
      <w:tr w:rsidR="006C41DF" w:rsidRPr="00BE7B9C" w14:paraId="53D9F87B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60A9356B" w14:textId="4723ABF1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Agreeableness (**)</w:t>
            </w:r>
          </w:p>
        </w:tc>
        <w:tc>
          <w:tcPr>
            <w:tcW w:w="1397" w:type="dxa"/>
            <w:tcBorders>
              <w:left w:val="single" w:sz="12" w:space="0" w:color="auto"/>
            </w:tcBorders>
          </w:tcPr>
          <w:p w14:paraId="56732D26" w14:textId="486AC1F5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-0.003</w:t>
            </w:r>
          </w:p>
        </w:tc>
        <w:tc>
          <w:tcPr>
            <w:tcW w:w="1452" w:type="dxa"/>
          </w:tcPr>
          <w:p w14:paraId="1B97FE7F" w14:textId="05248EE4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-3.92</w:t>
            </w:r>
          </w:p>
        </w:tc>
        <w:tc>
          <w:tcPr>
            <w:tcW w:w="1745" w:type="dxa"/>
            <w:tcBorders>
              <w:right w:val="single" w:sz="12" w:space="0" w:color="auto"/>
            </w:tcBorders>
          </w:tcPr>
          <w:p w14:paraId="310B12FF" w14:textId="19B396C1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&lt; </w:t>
            </w:r>
            <w:r w:rsidRPr="00EF13AF">
              <w:rPr>
                <w:sz w:val="34"/>
                <w:szCs w:val="34"/>
              </w:rPr>
              <w:t>0.00</w:t>
            </w:r>
            <w:r>
              <w:rPr>
                <w:sz w:val="34"/>
                <w:szCs w:val="34"/>
              </w:rPr>
              <w:t>0</w:t>
            </w:r>
            <w:r w:rsidRPr="00EF13AF">
              <w:rPr>
                <w:sz w:val="34"/>
                <w:szCs w:val="34"/>
              </w:rPr>
              <w:t>1</w:t>
            </w:r>
          </w:p>
        </w:tc>
      </w:tr>
      <w:tr w:rsidR="006C41DF" w:rsidRPr="00BE7B9C" w14:paraId="7F88D726" w14:textId="77777777" w:rsidTr="006C41D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6C1E61A5" w14:textId="260273DD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proofErr w:type="spellStart"/>
            <w:r w:rsidRPr="00EF13AF">
              <w:rPr>
                <w:b w:val="0"/>
                <w:sz w:val="36"/>
                <w:szCs w:val="40"/>
              </w:rPr>
              <w:t>Conscient</w:t>
            </w:r>
            <w:proofErr w:type="spellEnd"/>
            <w:r w:rsidRPr="00EF13AF">
              <w:rPr>
                <w:b w:val="0"/>
                <w:sz w:val="36"/>
                <w:szCs w:val="40"/>
              </w:rPr>
              <w:t>. (**)</w:t>
            </w:r>
          </w:p>
        </w:tc>
        <w:tc>
          <w:tcPr>
            <w:tcW w:w="1397" w:type="dxa"/>
            <w:tcBorders>
              <w:left w:val="single" w:sz="12" w:space="0" w:color="auto"/>
            </w:tcBorders>
          </w:tcPr>
          <w:p w14:paraId="6494E469" w14:textId="37BCE893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-0.002</w:t>
            </w:r>
          </w:p>
        </w:tc>
        <w:tc>
          <w:tcPr>
            <w:tcW w:w="1452" w:type="dxa"/>
          </w:tcPr>
          <w:p w14:paraId="3F0B7885" w14:textId="72BFCF5D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-4.37</w:t>
            </w:r>
          </w:p>
        </w:tc>
        <w:tc>
          <w:tcPr>
            <w:tcW w:w="1745" w:type="dxa"/>
            <w:tcBorders>
              <w:right w:val="single" w:sz="12" w:space="0" w:color="auto"/>
            </w:tcBorders>
          </w:tcPr>
          <w:p w14:paraId="361B6121" w14:textId="50C46716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 xml:space="preserve">&lt; </w:t>
            </w:r>
            <w:r w:rsidRPr="00EF13AF">
              <w:rPr>
                <w:sz w:val="34"/>
                <w:szCs w:val="34"/>
              </w:rPr>
              <w:t>0.0001</w:t>
            </w:r>
          </w:p>
        </w:tc>
      </w:tr>
      <w:tr w:rsidR="006C41DF" w:rsidRPr="00BE7B9C" w14:paraId="742C7A41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2BFD2" w14:textId="55B2EDC5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Emotional Stability</w:t>
            </w:r>
          </w:p>
        </w:tc>
        <w:tc>
          <w:tcPr>
            <w:tcW w:w="1397" w:type="dxa"/>
            <w:tcBorders>
              <w:left w:val="single" w:sz="12" w:space="0" w:color="auto"/>
              <w:bottom w:val="single" w:sz="12" w:space="0" w:color="auto"/>
            </w:tcBorders>
          </w:tcPr>
          <w:p w14:paraId="4775AE3C" w14:textId="131BAB31" w:rsidR="00EF13AF" w:rsidRPr="00EF13AF" w:rsidRDefault="000075BB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&lt;0.001</w:t>
            </w:r>
          </w:p>
        </w:tc>
        <w:tc>
          <w:tcPr>
            <w:tcW w:w="1452" w:type="dxa"/>
            <w:tcBorders>
              <w:bottom w:val="single" w:sz="12" w:space="0" w:color="auto"/>
            </w:tcBorders>
          </w:tcPr>
          <w:p w14:paraId="08AA1090" w14:textId="1A0AC590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0.47</w:t>
            </w:r>
          </w:p>
        </w:tc>
        <w:tc>
          <w:tcPr>
            <w:tcW w:w="1745" w:type="dxa"/>
            <w:tcBorders>
              <w:bottom w:val="single" w:sz="12" w:space="0" w:color="auto"/>
              <w:right w:val="single" w:sz="12" w:space="0" w:color="auto"/>
            </w:tcBorders>
          </w:tcPr>
          <w:p w14:paraId="7F4A12D7" w14:textId="19AB22D6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0.64</w:t>
            </w:r>
          </w:p>
        </w:tc>
      </w:tr>
    </w:tbl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203"/>
        <w:gridCol w:w="1423"/>
        <w:gridCol w:w="1143"/>
        <w:gridCol w:w="1042"/>
        <w:gridCol w:w="1283"/>
      </w:tblGrid>
      <w:tr w:rsidR="008F619A" w:rsidRPr="008F619A" w14:paraId="5CF76DFC" w14:textId="77777777" w:rsidTr="008F619A">
        <w:trPr>
          <w:trHeight w:val="816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6FDB420C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bookmarkStart w:id="0" w:name="_GoBack"/>
            <w:r w:rsidRPr="008F619A">
              <w:rPr>
                <w:rFonts w:asciiTheme="minorHAnsi" w:hAnsiTheme="minorHAnsi" w:cstheme="minorBidi"/>
                <w:b/>
                <w:bCs/>
                <w:i/>
                <w:iCs/>
              </w:rPr>
              <w:lastRenderedPageBreak/>
              <w:t>Personality Measures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4981CAD5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 xml:space="preserve">  </w:t>
            </w:r>
            <w:r w:rsidRPr="008F619A">
              <w:rPr>
                <w:rFonts w:ascii="Cambria Math" w:eastAsia="Cambria Math" w:hAnsi="Cambria Math" w:cs="Cambria Math"/>
                <w:b/>
                <w:bCs/>
              </w:rPr>
              <w:t>𝜇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female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134F2C9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="Cambria Math" w:eastAsia="Cambria Math" w:hAnsi="Cambria Math" w:cs="Cambria Math"/>
                <w:b/>
                <w:bCs/>
              </w:rPr>
              <w:t>𝜎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female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5F6F57B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 xml:space="preserve">  </w:t>
            </w:r>
            <w:r w:rsidRPr="008F619A">
              <w:rPr>
                <w:rFonts w:ascii="Cambria Math" w:eastAsia="Cambria Math" w:hAnsi="Cambria Math" w:cs="Cambria Math"/>
                <w:b/>
                <w:bCs/>
              </w:rPr>
              <w:t>𝜇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male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4D8477F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="Cambria Math" w:eastAsia="Cambria Math" w:hAnsi="Cambria Math" w:cs="Cambria Math"/>
                <w:b/>
                <w:bCs/>
              </w:rPr>
              <w:t>𝜎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male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6DFB4E4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  <w:i/>
                <w:iCs/>
              </w:rPr>
              <w:t>Cohen’s d</w:t>
            </w:r>
          </w:p>
        </w:tc>
      </w:tr>
      <w:tr w:rsidR="008F619A" w:rsidRPr="008F619A" w14:paraId="57497F89" w14:textId="77777777" w:rsidTr="008F619A">
        <w:trPr>
          <w:trHeight w:val="708"/>
        </w:trPr>
        <w:tc>
          <w:tcPr>
            <w:tcW w:w="2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433531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Openness</w:t>
            </w:r>
          </w:p>
        </w:tc>
        <w:tc>
          <w:tcPr>
            <w:tcW w:w="12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C47B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36.83</w:t>
            </w:r>
          </w:p>
        </w:tc>
        <w:tc>
          <w:tcPr>
            <w:tcW w:w="14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7B95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6.27</w:t>
            </w:r>
          </w:p>
        </w:tc>
        <w:tc>
          <w:tcPr>
            <w:tcW w:w="11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EA05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36.89</w:t>
            </w:r>
          </w:p>
        </w:tc>
        <w:tc>
          <w:tcPr>
            <w:tcW w:w="10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EAF490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6.05</w:t>
            </w:r>
          </w:p>
        </w:tc>
        <w:tc>
          <w:tcPr>
            <w:tcW w:w="1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51DE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0.01</w:t>
            </w:r>
          </w:p>
        </w:tc>
      </w:tr>
      <w:tr w:rsidR="008F619A" w:rsidRPr="008F619A" w14:paraId="17251592" w14:textId="77777777" w:rsidTr="008F619A">
        <w:trPr>
          <w:trHeight w:val="708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AE896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Extraversion (**)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A1E10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39.60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0505D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6.96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D7BFB3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37.15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E20D8C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7.63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2E6D55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0.34</w:t>
            </w:r>
          </w:p>
        </w:tc>
      </w:tr>
      <w:tr w:rsidR="008F619A" w:rsidRPr="008F619A" w14:paraId="39582156" w14:textId="77777777" w:rsidTr="008F619A">
        <w:trPr>
          <w:trHeight w:val="718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B944A7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Agreeableness (**)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B8080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37.65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D936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7.09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DB02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34.91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7B0C01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6.03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883B4F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0.42</w:t>
            </w:r>
          </w:p>
        </w:tc>
      </w:tr>
      <w:tr w:rsidR="008F619A" w:rsidRPr="008F619A" w14:paraId="285E8FF5" w14:textId="77777777" w:rsidTr="008F619A">
        <w:trPr>
          <w:trHeight w:val="708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03BFB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proofErr w:type="spellStart"/>
            <w:r w:rsidRPr="008F619A">
              <w:rPr>
                <w:rFonts w:asciiTheme="minorHAnsi" w:hAnsiTheme="minorHAnsi" w:cstheme="minorBidi"/>
                <w:b/>
                <w:bCs/>
              </w:rPr>
              <w:t>Conscient</w:t>
            </w:r>
            <w:proofErr w:type="spellEnd"/>
            <w:r w:rsidRPr="008F619A">
              <w:rPr>
                <w:rFonts w:asciiTheme="minorHAnsi" w:hAnsiTheme="minorHAnsi" w:cstheme="minorBidi"/>
                <w:b/>
                <w:bCs/>
              </w:rPr>
              <w:t>. (**)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E1F99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37.65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6F2E2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7.09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4AC53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34.64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CC58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6.03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B2406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0.46</w:t>
            </w:r>
          </w:p>
        </w:tc>
      </w:tr>
      <w:tr w:rsidR="008F619A" w:rsidRPr="008F619A" w14:paraId="36A60A39" w14:textId="77777777" w:rsidTr="008F619A">
        <w:trPr>
          <w:trHeight w:val="1000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5753B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Emotional Stability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2F405D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26.61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C4E0CB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7.51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07747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32.00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1CCD17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7.94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4AD3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0.70</w:t>
            </w:r>
          </w:p>
        </w:tc>
      </w:tr>
      <w:bookmarkEnd w:id="0"/>
    </w:tbl>
    <w:p w14:paraId="095A3141" w14:textId="46AB2395" w:rsidR="000332D0" w:rsidRPr="00AF049D" w:rsidRDefault="000332D0" w:rsidP="00AF049D"/>
    <w:sectPr w:rsidR="000332D0" w:rsidRPr="00AF049D" w:rsidSect="007E3A94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28E2E" w14:textId="77777777" w:rsidR="00A2352F" w:rsidRDefault="00A2352F" w:rsidP="00812CCD">
      <w:r>
        <w:separator/>
      </w:r>
    </w:p>
  </w:endnote>
  <w:endnote w:type="continuationSeparator" w:id="0">
    <w:p w14:paraId="65AA4E9E" w14:textId="77777777" w:rsidR="00A2352F" w:rsidRDefault="00A2352F" w:rsidP="0081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23719" w14:textId="67F1E53A" w:rsidR="008129D7" w:rsidRPr="008129D7" w:rsidRDefault="008129D7">
    <w:pPr>
      <w:pStyle w:val="Footer"/>
      <w:rPr>
        <w:rFonts w:ascii="Times New Roman" w:hAnsi="Times New Roman" w:cs="Times New Roman"/>
      </w:rPr>
    </w:pPr>
    <w:r w:rsidRPr="008129D7">
      <w:rPr>
        <w:rFonts w:ascii="Times New Roman" w:hAnsi="Times New Roman" w:cs="Times New Roman"/>
      </w:rPr>
      <w:t>Presented by Caleb Z. Marshall, Missouri State University, Departments of Psychology &amp; Mathematics</w:t>
    </w:r>
  </w:p>
  <w:p w14:paraId="3B6D698A" w14:textId="77777777" w:rsidR="008129D7" w:rsidRDefault="008129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CC9DC" w14:textId="77777777" w:rsidR="00A2352F" w:rsidRDefault="00A2352F" w:rsidP="00812CCD">
      <w:r>
        <w:separator/>
      </w:r>
    </w:p>
  </w:footnote>
  <w:footnote w:type="continuationSeparator" w:id="0">
    <w:p w14:paraId="4D49948E" w14:textId="77777777" w:rsidR="00A2352F" w:rsidRDefault="00A2352F" w:rsidP="00812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E5"/>
    <w:rsid w:val="000075BB"/>
    <w:rsid w:val="000332D0"/>
    <w:rsid w:val="000404B5"/>
    <w:rsid w:val="00045B9B"/>
    <w:rsid w:val="000638A2"/>
    <w:rsid w:val="00073315"/>
    <w:rsid w:val="0007631F"/>
    <w:rsid w:val="00105239"/>
    <w:rsid w:val="00147971"/>
    <w:rsid w:val="00184E40"/>
    <w:rsid w:val="001B200C"/>
    <w:rsid w:val="00226F44"/>
    <w:rsid w:val="00266717"/>
    <w:rsid w:val="00277F57"/>
    <w:rsid w:val="002961A2"/>
    <w:rsid w:val="002C1E17"/>
    <w:rsid w:val="002E1288"/>
    <w:rsid w:val="002F14C9"/>
    <w:rsid w:val="00303F7F"/>
    <w:rsid w:val="003216BD"/>
    <w:rsid w:val="00357600"/>
    <w:rsid w:val="0048439D"/>
    <w:rsid w:val="004B14C8"/>
    <w:rsid w:val="004B3222"/>
    <w:rsid w:val="00512203"/>
    <w:rsid w:val="0052623E"/>
    <w:rsid w:val="00550EAF"/>
    <w:rsid w:val="005666FD"/>
    <w:rsid w:val="005A4582"/>
    <w:rsid w:val="005F30BC"/>
    <w:rsid w:val="00602EE9"/>
    <w:rsid w:val="006570C3"/>
    <w:rsid w:val="0066453B"/>
    <w:rsid w:val="00694EE3"/>
    <w:rsid w:val="006A26E4"/>
    <w:rsid w:val="006C41DF"/>
    <w:rsid w:val="00700D3A"/>
    <w:rsid w:val="007518FA"/>
    <w:rsid w:val="007C18E6"/>
    <w:rsid w:val="007D2D65"/>
    <w:rsid w:val="007E3A94"/>
    <w:rsid w:val="007E3BE5"/>
    <w:rsid w:val="008129D7"/>
    <w:rsid w:val="00812CCD"/>
    <w:rsid w:val="0089036D"/>
    <w:rsid w:val="008B1559"/>
    <w:rsid w:val="008E7105"/>
    <w:rsid w:val="008F619A"/>
    <w:rsid w:val="00940F94"/>
    <w:rsid w:val="009749A7"/>
    <w:rsid w:val="009D7CE7"/>
    <w:rsid w:val="00A019E5"/>
    <w:rsid w:val="00A06342"/>
    <w:rsid w:val="00A2352F"/>
    <w:rsid w:val="00A32447"/>
    <w:rsid w:val="00A4314B"/>
    <w:rsid w:val="00A87AAA"/>
    <w:rsid w:val="00AA7351"/>
    <w:rsid w:val="00AF049D"/>
    <w:rsid w:val="00B11387"/>
    <w:rsid w:val="00B22B94"/>
    <w:rsid w:val="00B3718D"/>
    <w:rsid w:val="00B41D39"/>
    <w:rsid w:val="00B57077"/>
    <w:rsid w:val="00BA7873"/>
    <w:rsid w:val="00BE7B9C"/>
    <w:rsid w:val="00BF7BF0"/>
    <w:rsid w:val="00C4617A"/>
    <w:rsid w:val="00C823D0"/>
    <w:rsid w:val="00C87EB0"/>
    <w:rsid w:val="00CA5298"/>
    <w:rsid w:val="00DC39A7"/>
    <w:rsid w:val="00DD64E1"/>
    <w:rsid w:val="00E0212C"/>
    <w:rsid w:val="00E20CCB"/>
    <w:rsid w:val="00E37728"/>
    <w:rsid w:val="00EA3854"/>
    <w:rsid w:val="00ED5577"/>
    <w:rsid w:val="00EF13AF"/>
    <w:rsid w:val="00F157C7"/>
    <w:rsid w:val="00F97C55"/>
    <w:rsid w:val="00FD37AE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5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619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C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2CCD"/>
  </w:style>
  <w:style w:type="paragraph" w:styleId="Footer">
    <w:name w:val="footer"/>
    <w:basedOn w:val="Normal"/>
    <w:link w:val="FooterChar"/>
    <w:uiPriority w:val="99"/>
    <w:unhideWhenUsed/>
    <w:rsid w:val="00812C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2CCD"/>
  </w:style>
  <w:style w:type="table" w:customStyle="1" w:styleId="TableGrid1">
    <w:name w:val="Table Grid1"/>
    <w:basedOn w:val="TableNormal"/>
    <w:next w:val="TableGrid"/>
    <w:uiPriority w:val="59"/>
    <w:rsid w:val="00812CC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6">
    <w:name w:val="List Table 5 Dark Accent 6"/>
    <w:basedOn w:val="TableNormal"/>
    <w:uiPriority w:val="50"/>
    <w:rsid w:val="00EF13A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EF13AF"/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EF13AF"/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0075BB"/>
    <w:tblPr>
      <w:tblStyleRowBandSize w:val="1"/>
      <w:tblStyleColBandSize w:val="1"/>
      <w:tblInd w:w="0" w:type="dxa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DC39A7"/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DC39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DC39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8903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8903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ListTable4-Accent4">
    <w:name w:val="List Table 4 Accent 4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4">
    <w:name w:val="List Table 4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9036D"/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9C85C0" w:themeColor="accent5"/>
        <w:bottom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745C71-BCCF-AF48-9382-31D7D610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Marshall, Caleb Z</cp:lastModifiedBy>
  <cp:revision>8</cp:revision>
  <dcterms:created xsi:type="dcterms:W3CDTF">2018-03-03T05:39:00Z</dcterms:created>
  <dcterms:modified xsi:type="dcterms:W3CDTF">2018-03-23T23:25:00Z</dcterms:modified>
</cp:coreProperties>
</file>