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1B" w:rsidRDefault="0000571B" w:rsidP="0000571B">
      <w:pPr>
        <w:spacing w:line="480" w:lineRule="auto"/>
      </w:pPr>
      <w:proofErr w:type="gramStart"/>
      <w:r>
        <w:t>Buchanan, E., Maki, W. S., &amp; Patton, M.</w:t>
      </w:r>
      <w:proofErr w:type="gramEnd"/>
      <w:r>
        <w:t xml:space="preserve">  (2007).</w:t>
      </w:r>
      <w:proofErr w:type="gramStart"/>
      <w:r>
        <w:t>  Associative</w:t>
      </w:r>
      <w:proofErr w:type="gramEnd"/>
      <w:r>
        <w:t xml:space="preserve"> judgments block semantic </w:t>
      </w:r>
    </w:p>
    <w:p w:rsidR="0000571B" w:rsidRDefault="0000571B" w:rsidP="0000571B">
      <w:pPr>
        <w:spacing w:line="480" w:lineRule="auto"/>
        <w:ind w:firstLine="720"/>
      </w:pPr>
      <w:proofErr w:type="gramStart"/>
      <w:r>
        <w:t>processing</w:t>
      </w:r>
      <w:proofErr w:type="gramEnd"/>
      <w:r>
        <w:t xml:space="preserve"> …Poster submitted for presentation at the </w:t>
      </w:r>
      <w:proofErr w:type="spellStart"/>
      <w:r>
        <w:t>Psychonomic</w:t>
      </w:r>
      <w:proofErr w:type="spellEnd"/>
      <w:r>
        <w:t xml:space="preserve"> Society </w:t>
      </w:r>
    </w:p>
    <w:p w:rsidR="0000571B" w:rsidRDefault="0000571B" w:rsidP="0000571B">
      <w:pPr>
        <w:spacing w:line="480" w:lineRule="auto"/>
        <w:ind w:firstLine="720"/>
      </w:pPr>
      <w:proofErr w:type="gramStart"/>
      <w:r>
        <w:t>meeting</w:t>
      </w:r>
      <w:proofErr w:type="gramEnd"/>
      <w:r>
        <w:t>, Long Beach, November, 2007.</w:t>
      </w:r>
    </w:p>
    <w:p w:rsidR="0000571B" w:rsidRDefault="0000571B" w:rsidP="0000571B">
      <w:pPr>
        <w:spacing w:line="480" w:lineRule="auto"/>
      </w:pPr>
      <w:proofErr w:type="gramStart"/>
      <w:r>
        <w:t>Collins, A., &amp; Loftus, E. (1975).</w:t>
      </w:r>
      <w:proofErr w:type="gramEnd"/>
      <w:r>
        <w:t xml:space="preserve"> </w:t>
      </w:r>
      <w:proofErr w:type="gramStart"/>
      <w:r>
        <w:t>A spreading-activation theory of semantic processing.</w:t>
      </w:r>
      <w:proofErr w:type="gramEnd"/>
      <w:r>
        <w:t xml:space="preserve"> </w:t>
      </w:r>
    </w:p>
    <w:p w:rsidR="0000571B" w:rsidRDefault="0000571B" w:rsidP="0000571B">
      <w:pPr>
        <w:spacing w:line="480" w:lineRule="auto"/>
        <w:ind w:firstLine="720"/>
        <w:rPr>
          <w:lang w:val="fr-FR"/>
        </w:rPr>
      </w:pPr>
      <w:proofErr w:type="spellStart"/>
      <w:r w:rsidRPr="007F15AC">
        <w:rPr>
          <w:i/>
          <w:lang w:val="fr-FR"/>
        </w:rPr>
        <w:t>Psychological</w:t>
      </w:r>
      <w:proofErr w:type="spellEnd"/>
      <w:r w:rsidRPr="007F15AC">
        <w:rPr>
          <w:i/>
          <w:lang w:val="fr-FR"/>
        </w:rPr>
        <w:t xml:space="preserve"> </w:t>
      </w:r>
      <w:proofErr w:type="spellStart"/>
      <w:r w:rsidRPr="007F15AC">
        <w:rPr>
          <w:i/>
          <w:lang w:val="fr-FR"/>
        </w:rPr>
        <w:t>Review</w:t>
      </w:r>
      <w:proofErr w:type="spellEnd"/>
      <w:r w:rsidRPr="007F15AC">
        <w:rPr>
          <w:i/>
          <w:lang w:val="fr-FR"/>
        </w:rPr>
        <w:t>, 82</w:t>
      </w:r>
      <w:r>
        <w:rPr>
          <w:lang w:val="fr-FR"/>
        </w:rPr>
        <w:t>(6), 407-428.</w:t>
      </w:r>
    </w:p>
    <w:p w:rsidR="0000571B" w:rsidRDefault="0000571B" w:rsidP="0000571B">
      <w:pPr>
        <w:spacing w:line="480" w:lineRule="auto"/>
      </w:pPr>
      <w:proofErr w:type="gramStart"/>
      <w:r>
        <w:t>Davenport, J., &amp; Potter, M. (2005).</w:t>
      </w:r>
      <w:proofErr w:type="gramEnd"/>
      <w:r>
        <w:t xml:space="preserve"> The locus of semantic priming in RSVP target search. </w:t>
      </w:r>
    </w:p>
    <w:p w:rsidR="0000571B" w:rsidRDefault="0000571B" w:rsidP="0000571B">
      <w:pPr>
        <w:spacing w:line="480" w:lineRule="auto"/>
        <w:ind w:firstLine="720"/>
      </w:pPr>
      <w:r w:rsidRPr="007F15AC">
        <w:rPr>
          <w:i/>
        </w:rPr>
        <w:t>Memory &amp; Cognition, 33</w:t>
      </w:r>
      <w:r>
        <w:t>(2), 241-248.</w:t>
      </w:r>
    </w:p>
    <w:p w:rsidR="0000571B" w:rsidRDefault="0000571B" w:rsidP="0000571B">
      <w:pPr>
        <w:spacing w:line="480" w:lineRule="auto"/>
      </w:pPr>
      <w:r>
        <w:t xml:space="preserve">Hutchison, K. (2003). Is semantic priming due to association strength or feature overlap? </w:t>
      </w:r>
    </w:p>
    <w:p w:rsidR="0000571B" w:rsidRDefault="0000571B" w:rsidP="0000571B">
      <w:pPr>
        <w:spacing w:line="480" w:lineRule="auto"/>
        <w:ind w:firstLine="720"/>
      </w:pPr>
      <w:proofErr w:type="gramStart"/>
      <w:r>
        <w:t xml:space="preserve">A </w:t>
      </w:r>
      <w:proofErr w:type="spellStart"/>
      <w:r>
        <w:t>microanalytic</w:t>
      </w:r>
      <w:proofErr w:type="spellEnd"/>
      <w:r>
        <w:t xml:space="preserve"> review.</w:t>
      </w:r>
      <w:proofErr w:type="gramEnd"/>
      <w:r>
        <w:t xml:space="preserve"> </w:t>
      </w:r>
      <w:proofErr w:type="spellStart"/>
      <w:r w:rsidRPr="007F15AC">
        <w:rPr>
          <w:i/>
        </w:rPr>
        <w:t>Psychonomic</w:t>
      </w:r>
      <w:proofErr w:type="spellEnd"/>
      <w:r w:rsidRPr="007F15AC">
        <w:rPr>
          <w:i/>
        </w:rPr>
        <w:t xml:space="preserve"> Bulletin &amp; Review, 10(</w:t>
      </w:r>
      <w:r>
        <w:t>4), 785-813.</w:t>
      </w:r>
    </w:p>
    <w:p w:rsidR="00C1709A" w:rsidRDefault="00C1709A" w:rsidP="00C1709A">
      <w:pPr>
        <w:spacing w:line="480" w:lineRule="auto"/>
        <w:rPr>
          <w:szCs w:val="24"/>
        </w:rPr>
      </w:pPr>
      <w:proofErr w:type="gramStart"/>
      <w:r w:rsidRPr="00C1709A">
        <w:rPr>
          <w:szCs w:val="24"/>
        </w:rPr>
        <w:t xml:space="preserve">Hutchison, K., &amp; </w:t>
      </w:r>
      <w:proofErr w:type="spellStart"/>
      <w:r w:rsidRPr="00C1709A">
        <w:rPr>
          <w:szCs w:val="24"/>
        </w:rPr>
        <w:t>Bosco</w:t>
      </w:r>
      <w:proofErr w:type="spellEnd"/>
      <w:r w:rsidRPr="00C1709A">
        <w:rPr>
          <w:szCs w:val="24"/>
        </w:rPr>
        <w:t>, F. (2007).</w:t>
      </w:r>
      <w:proofErr w:type="gramEnd"/>
      <w:r w:rsidRPr="00C1709A">
        <w:rPr>
          <w:szCs w:val="24"/>
        </w:rPr>
        <w:t xml:space="preserve"> Congruency effects in the letter search task: Semantic</w:t>
      </w:r>
      <w:r>
        <w:rPr>
          <w:szCs w:val="24"/>
        </w:rPr>
        <w:t xml:space="preserve"> </w:t>
      </w:r>
    </w:p>
    <w:p w:rsidR="00C1709A" w:rsidRPr="00C1709A" w:rsidRDefault="00C1709A" w:rsidP="00C1709A">
      <w:pPr>
        <w:spacing w:line="480" w:lineRule="auto"/>
        <w:ind w:firstLine="720"/>
        <w:rPr>
          <w:szCs w:val="24"/>
        </w:rPr>
      </w:pPr>
      <w:proofErr w:type="gramStart"/>
      <w:r w:rsidRPr="00C1709A">
        <w:rPr>
          <w:szCs w:val="24"/>
        </w:rPr>
        <w:t>activation</w:t>
      </w:r>
      <w:proofErr w:type="gramEnd"/>
      <w:r w:rsidRPr="00C1709A">
        <w:rPr>
          <w:szCs w:val="24"/>
        </w:rPr>
        <w:t xml:space="preserve"> in the absence of priming. </w:t>
      </w:r>
      <w:r w:rsidRPr="00C1709A">
        <w:rPr>
          <w:i/>
          <w:szCs w:val="24"/>
        </w:rPr>
        <w:t>Memory &amp; Cognition, 35</w:t>
      </w:r>
      <w:r w:rsidRPr="00C1709A">
        <w:rPr>
          <w:szCs w:val="24"/>
        </w:rPr>
        <w:t>(3), 514-525.</w:t>
      </w:r>
    </w:p>
    <w:p w:rsidR="0000571B" w:rsidRDefault="0000571B" w:rsidP="00C1709A">
      <w:pPr>
        <w:spacing w:line="480" w:lineRule="auto"/>
      </w:pPr>
      <w:r>
        <w:t xml:space="preserve">Jiang, J. J., &amp; </w:t>
      </w:r>
      <w:proofErr w:type="spellStart"/>
      <w:r>
        <w:t>Conrath</w:t>
      </w:r>
      <w:proofErr w:type="spellEnd"/>
      <w:r>
        <w:t xml:space="preserve">, D. W. (1997). Semantic similarity based on corpus statistics and </w:t>
      </w:r>
    </w:p>
    <w:p w:rsidR="0000571B" w:rsidRDefault="0000571B" w:rsidP="00C1709A">
      <w:pPr>
        <w:spacing w:line="480" w:lineRule="auto"/>
        <w:ind w:firstLine="720"/>
      </w:pPr>
      <w:proofErr w:type="gramStart"/>
      <w:r>
        <w:t>lexical</w:t>
      </w:r>
      <w:proofErr w:type="gramEnd"/>
      <w:r>
        <w:t xml:space="preserve"> taxonomy. In Proceedings of International Conference Research on </w:t>
      </w:r>
    </w:p>
    <w:p w:rsidR="0000571B" w:rsidRDefault="0000571B" w:rsidP="00C1709A">
      <w:pPr>
        <w:spacing w:line="480" w:lineRule="auto"/>
        <w:ind w:firstLine="720"/>
      </w:pPr>
      <w:proofErr w:type="gramStart"/>
      <w:r>
        <w:t>Computational Linguistics (ROCLINGX), Taiwan.</w:t>
      </w:r>
      <w:proofErr w:type="gramEnd"/>
    </w:p>
    <w:p w:rsidR="0000571B" w:rsidRDefault="0000571B" w:rsidP="0000571B">
      <w:pPr>
        <w:spacing w:line="480" w:lineRule="auto"/>
      </w:pPr>
      <w:proofErr w:type="gramStart"/>
      <w:r>
        <w:t>Maki, W. (2007a).</w:t>
      </w:r>
      <w:proofErr w:type="gramEnd"/>
      <w:r>
        <w:t xml:space="preserve"> </w:t>
      </w:r>
      <w:proofErr w:type="gramStart"/>
      <w:r>
        <w:t>Judgments of associative memory.</w:t>
      </w:r>
      <w:proofErr w:type="gramEnd"/>
      <w:r>
        <w:t xml:space="preserve"> </w:t>
      </w:r>
      <w:r w:rsidRPr="007F15AC">
        <w:rPr>
          <w:i/>
        </w:rPr>
        <w:t>Cognitive Psychology, 54</w:t>
      </w:r>
      <w:r>
        <w:t>(4), 319-</w:t>
      </w:r>
    </w:p>
    <w:p w:rsidR="0000571B" w:rsidRDefault="0000571B" w:rsidP="0000571B">
      <w:pPr>
        <w:spacing w:line="480" w:lineRule="auto"/>
        <w:ind w:firstLine="720"/>
      </w:pPr>
      <w:r>
        <w:t>353.</w:t>
      </w:r>
    </w:p>
    <w:p w:rsidR="0000571B" w:rsidRDefault="0000571B" w:rsidP="0000571B">
      <w:pPr>
        <w:spacing w:line="480" w:lineRule="auto"/>
      </w:pPr>
      <w:proofErr w:type="gramStart"/>
      <w:r>
        <w:t>Maki, W. (2007b).</w:t>
      </w:r>
      <w:proofErr w:type="gramEnd"/>
      <w:r>
        <w:t xml:space="preserve"> </w:t>
      </w:r>
      <w:proofErr w:type="gramStart"/>
      <w:r>
        <w:t>Separating Bias and Sensitivity in Judgments of Associative Memory.</w:t>
      </w:r>
      <w:proofErr w:type="gramEnd"/>
      <w:r>
        <w:t xml:space="preserve"> </w:t>
      </w:r>
    </w:p>
    <w:p w:rsidR="0000571B" w:rsidRDefault="0000571B" w:rsidP="0000571B">
      <w:pPr>
        <w:spacing w:line="480" w:lineRule="auto"/>
        <w:ind w:firstLine="720"/>
      </w:pPr>
      <w:r w:rsidRPr="007F15AC">
        <w:rPr>
          <w:i/>
        </w:rPr>
        <w:t>Journal of Experimental Psychology: Learning, Memory, and Cognition, 33</w:t>
      </w:r>
      <w:r>
        <w:t xml:space="preserve">(1), </w:t>
      </w:r>
    </w:p>
    <w:p w:rsidR="0000571B" w:rsidRDefault="0000571B" w:rsidP="0000571B">
      <w:pPr>
        <w:spacing w:line="480" w:lineRule="auto"/>
        <w:ind w:firstLine="720"/>
      </w:pPr>
      <w:proofErr w:type="gramStart"/>
      <w:r>
        <w:t>231-237.</w:t>
      </w:r>
      <w:proofErr w:type="gramEnd"/>
    </w:p>
    <w:p w:rsidR="00C1709A" w:rsidRDefault="00C1709A" w:rsidP="00C1709A">
      <w:pPr>
        <w:spacing w:line="480" w:lineRule="auto"/>
      </w:pPr>
      <w:proofErr w:type="gramStart"/>
      <w:r>
        <w:t>Maki, W. &amp; Buchanan, E. (2008).</w:t>
      </w:r>
      <w:proofErr w:type="gramEnd"/>
      <w:r>
        <w:t xml:space="preserve"> Latent structure in measures of associative, </w:t>
      </w:r>
    </w:p>
    <w:p w:rsidR="00C1709A" w:rsidRPr="00C1709A" w:rsidRDefault="00C1709A" w:rsidP="00C1709A">
      <w:pPr>
        <w:spacing w:line="480" w:lineRule="auto"/>
        <w:ind w:firstLine="720"/>
      </w:pPr>
      <w:proofErr w:type="gramStart"/>
      <w:r>
        <w:t>semantic</w:t>
      </w:r>
      <w:proofErr w:type="gramEnd"/>
      <w:r>
        <w:t xml:space="preserve">, and thematic knowledge. </w:t>
      </w:r>
      <w:proofErr w:type="spellStart"/>
      <w:r>
        <w:rPr>
          <w:i/>
        </w:rPr>
        <w:t>Psychonomic</w:t>
      </w:r>
      <w:proofErr w:type="spellEnd"/>
      <w:r>
        <w:rPr>
          <w:i/>
        </w:rPr>
        <w:t xml:space="preserve"> Bulletin &amp; Review, 15, </w:t>
      </w:r>
      <w:r>
        <w:t>598-603.</w:t>
      </w:r>
    </w:p>
    <w:p w:rsidR="0000571B" w:rsidRDefault="0000571B" w:rsidP="0000571B">
      <w:pPr>
        <w:spacing w:line="480" w:lineRule="auto"/>
      </w:pPr>
      <w:proofErr w:type="gramStart"/>
      <w:r>
        <w:t xml:space="preserve">Maki, W., </w:t>
      </w:r>
      <w:proofErr w:type="spellStart"/>
      <w:r>
        <w:t>Frigen</w:t>
      </w:r>
      <w:proofErr w:type="spellEnd"/>
      <w:r>
        <w:t>, K., &amp; Paulson, K. (1997).</w:t>
      </w:r>
      <w:proofErr w:type="gramEnd"/>
      <w:r>
        <w:t xml:space="preserve"> Associative priming by targets and </w:t>
      </w:r>
    </w:p>
    <w:p w:rsidR="00C1709A" w:rsidRDefault="0000571B" w:rsidP="00C1709A">
      <w:pPr>
        <w:spacing w:line="480" w:lineRule="auto"/>
        <w:ind w:left="720"/>
      </w:pPr>
      <w:proofErr w:type="gramStart"/>
      <w:r>
        <w:lastRenderedPageBreak/>
        <w:t>distractors</w:t>
      </w:r>
      <w:proofErr w:type="gramEnd"/>
      <w:r>
        <w:t xml:space="preserve"> during rapid serial visual presentation: Does word meaning survive the attentional blink?. </w:t>
      </w:r>
      <w:r w:rsidRPr="007F15AC">
        <w:rPr>
          <w:i/>
        </w:rPr>
        <w:t>Journal of Experimental Psychology: Human Perception and Performance, 23</w:t>
      </w:r>
      <w:r>
        <w:t>(4), 1014-1034.</w:t>
      </w:r>
    </w:p>
    <w:p w:rsidR="0000571B" w:rsidRDefault="0000571B" w:rsidP="00C1709A">
      <w:pPr>
        <w:spacing w:line="480" w:lineRule="auto"/>
      </w:pPr>
      <w:proofErr w:type="gramStart"/>
      <w:r>
        <w:t xml:space="preserve">Maki, W., </w:t>
      </w:r>
      <w:proofErr w:type="spellStart"/>
      <w:r>
        <w:t>Krimsky</w:t>
      </w:r>
      <w:proofErr w:type="spellEnd"/>
      <w:r>
        <w:t xml:space="preserve">, M., &amp; </w:t>
      </w:r>
      <w:proofErr w:type="spellStart"/>
      <w:r>
        <w:t>Muñoz</w:t>
      </w:r>
      <w:proofErr w:type="spellEnd"/>
      <w:r>
        <w:t>, S. (2006).</w:t>
      </w:r>
      <w:proofErr w:type="gramEnd"/>
      <w:r>
        <w:t xml:space="preserve"> An efficient method for estimating </w:t>
      </w:r>
    </w:p>
    <w:p w:rsidR="0000571B" w:rsidRDefault="0000571B" w:rsidP="0000571B">
      <w:pPr>
        <w:spacing w:line="480" w:lineRule="auto"/>
      </w:pPr>
      <w:r>
        <w:tab/>
      </w:r>
      <w:proofErr w:type="gramStart"/>
      <w:r>
        <w:t>semantic</w:t>
      </w:r>
      <w:proofErr w:type="gramEnd"/>
      <w:r>
        <w:t xml:space="preserve"> similarity based on feature overlap: Reliability and validity of semantic </w:t>
      </w:r>
    </w:p>
    <w:p w:rsidR="0000571B" w:rsidRDefault="0000571B" w:rsidP="0000571B">
      <w:pPr>
        <w:spacing w:line="480" w:lineRule="auto"/>
        <w:ind w:firstLine="720"/>
      </w:pPr>
      <w:proofErr w:type="gramStart"/>
      <w:r>
        <w:t>feature</w:t>
      </w:r>
      <w:proofErr w:type="gramEnd"/>
      <w:r>
        <w:t xml:space="preserve"> ratings. </w:t>
      </w:r>
      <w:r w:rsidRPr="007F15AC">
        <w:rPr>
          <w:i/>
        </w:rPr>
        <w:t>Behavior Research Methods, 38</w:t>
      </w:r>
      <w:r>
        <w:t>(1), 153-157.</w:t>
      </w:r>
    </w:p>
    <w:p w:rsidR="0000571B" w:rsidRDefault="0000571B" w:rsidP="0000571B">
      <w:pPr>
        <w:spacing w:line="480" w:lineRule="auto"/>
      </w:pPr>
      <w:proofErr w:type="gramStart"/>
      <w:r>
        <w:t>Maki, W., McKinley, L., &amp; Thompson, A. (2004).</w:t>
      </w:r>
      <w:proofErr w:type="gramEnd"/>
      <w:r>
        <w:t xml:space="preserve"> Semantic distance norms computed </w:t>
      </w:r>
    </w:p>
    <w:p w:rsidR="0000571B" w:rsidRDefault="0000571B" w:rsidP="0000571B">
      <w:pPr>
        <w:spacing w:line="480" w:lineRule="auto"/>
        <w:ind w:left="720"/>
      </w:pPr>
      <w:proofErr w:type="gramStart"/>
      <w:r>
        <w:t>from</w:t>
      </w:r>
      <w:proofErr w:type="gramEnd"/>
      <w:r>
        <w:t xml:space="preserve"> an electronic dictionary (</w:t>
      </w:r>
      <w:proofErr w:type="spellStart"/>
      <w:r>
        <w:t>WordNet</w:t>
      </w:r>
      <w:proofErr w:type="spellEnd"/>
      <w:r>
        <w:t xml:space="preserve">). </w:t>
      </w:r>
      <w:r w:rsidRPr="007F15AC">
        <w:rPr>
          <w:i/>
        </w:rPr>
        <w:t>Behavior Research Methods, Instruments &amp; Computers, 36</w:t>
      </w:r>
      <w:r>
        <w:t>(3), 421-431.</w:t>
      </w:r>
    </w:p>
    <w:p w:rsidR="0000571B" w:rsidRDefault="0000571B" w:rsidP="0000571B">
      <w:pPr>
        <w:spacing w:line="480" w:lineRule="auto"/>
      </w:pPr>
      <w:proofErr w:type="gramStart"/>
      <w:r>
        <w:t xml:space="preserve">McClelland, J., &amp; </w:t>
      </w:r>
      <w:proofErr w:type="spellStart"/>
      <w:r>
        <w:t>Rumelhart</w:t>
      </w:r>
      <w:proofErr w:type="spellEnd"/>
      <w:r>
        <w:t>, D. (1981).</w:t>
      </w:r>
      <w:proofErr w:type="gramEnd"/>
      <w:r>
        <w:t xml:space="preserve"> An interactive activation model of context </w:t>
      </w:r>
    </w:p>
    <w:p w:rsidR="0000571B" w:rsidRPr="007F15AC" w:rsidRDefault="0000571B" w:rsidP="0000571B">
      <w:pPr>
        <w:spacing w:line="480" w:lineRule="auto"/>
        <w:ind w:firstLine="720"/>
        <w:rPr>
          <w:i/>
        </w:rPr>
      </w:pPr>
      <w:proofErr w:type="gramStart"/>
      <w:r>
        <w:t>effects</w:t>
      </w:r>
      <w:proofErr w:type="gramEnd"/>
      <w:r>
        <w:t xml:space="preserve"> in letter perception: I. An account of basic findings. </w:t>
      </w:r>
      <w:r w:rsidRPr="007F15AC">
        <w:rPr>
          <w:i/>
        </w:rPr>
        <w:t xml:space="preserve">Psychological Review, </w:t>
      </w:r>
    </w:p>
    <w:p w:rsidR="0000571B" w:rsidRDefault="0000571B" w:rsidP="0000571B">
      <w:pPr>
        <w:spacing w:line="480" w:lineRule="auto"/>
        <w:ind w:firstLine="720"/>
      </w:pPr>
      <w:r w:rsidRPr="007F15AC">
        <w:rPr>
          <w:i/>
        </w:rPr>
        <w:t>88</w:t>
      </w:r>
      <w:r>
        <w:t>(5), 375-407.</w:t>
      </w:r>
    </w:p>
    <w:p w:rsidR="0000571B" w:rsidRDefault="0000571B" w:rsidP="0000571B">
      <w:pPr>
        <w:spacing w:line="480" w:lineRule="auto"/>
      </w:pPr>
      <w:proofErr w:type="gramStart"/>
      <w:r>
        <w:t xml:space="preserve">McRae, K., Cree, G., Seidenberg, M., &amp; </w:t>
      </w:r>
      <w:proofErr w:type="spellStart"/>
      <w:r>
        <w:t>McNorgan</w:t>
      </w:r>
      <w:proofErr w:type="spellEnd"/>
      <w:r>
        <w:t>, C. (2005).</w:t>
      </w:r>
      <w:proofErr w:type="gramEnd"/>
      <w:r>
        <w:t xml:space="preserve"> Semantic feature </w:t>
      </w:r>
    </w:p>
    <w:p w:rsidR="0000571B" w:rsidRDefault="0000571B" w:rsidP="0000571B">
      <w:pPr>
        <w:spacing w:line="480" w:lineRule="auto"/>
        <w:ind w:left="720"/>
      </w:pPr>
      <w:proofErr w:type="gramStart"/>
      <w:r>
        <w:t>production</w:t>
      </w:r>
      <w:proofErr w:type="gramEnd"/>
      <w:r>
        <w:t xml:space="preserve"> norms for a large set of living and nonliving things. </w:t>
      </w:r>
      <w:r w:rsidRPr="007F15AC">
        <w:rPr>
          <w:i/>
        </w:rPr>
        <w:t>Behavior Research Methods, 37</w:t>
      </w:r>
      <w:r>
        <w:t>(4), 547-559.</w:t>
      </w:r>
    </w:p>
    <w:p w:rsidR="0000571B" w:rsidRDefault="0000571B" w:rsidP="0000571B">
      <w:pPr>
        <w:spacing w:line="480" w:lineRule="auto"/>
      </w:pPr>
      <w:proofErr w:type="gramStart"/>
      <w:r>
        <w:t xml:space="preserve">Meyer, D., &amp; </w:t>
      </w:r>
      <w:proofErr w:type="spellStart"/>
      <w:r>
        <w:t>Schvaneveldt</w:t>
      </w:r>
      <w:proofErr w:type="spellEnd"/>
      <w:r>
        <w:t>, R. (1971).</w:t>
      </w:r>
      <w:proofErr w:type="gramEnd"/>
      <w:r>
        <w:t xml:space="preserve"> Facilitation in recognizing pairs of words: </w:t>
      </w:r>
    </w:p>
    <w:p w:rsidR="0000571B" w:rsidRPr="007F15AC" w:rsidRDefault="0000571B" w:rsidP="0000571B">
      <w:pPr>
        <w:spacing w:line="480" w:lineRule="auto"/>
        <w:ind w:firstLine="720"/>
        <w:rPr>
          <w:i/>
        </w:rPr>
      </w:pPr>
      <w:r>
        <w:t xml:space="preserve">Evidence of </w:t>
      </w:r>
      <w:proofErr w:type="gramStart"/>
      <w:r>
        <w:t>a dependence</w:t>
      </w:r>
      <w:proofErr w:type="gramEnd"/>
      <w:r>
        <w:t xml:space="preserve"> between retrieval operations. </w:t>
      </w:r>
      <w:r w:rsidRPr="007F15AC">
        <w:rPr>
          <w:i/>
        </w:rPr>
        <w:t xml:space="preserve">Journal of Experimental </w:t>
      </w:r>
    </w:p>
    <w:p w:rsidR="0000571B" w:rsidRDefault="0000571B" w:rsidP="0000571B">
      <w:pPr>
        <w:spacing w:line="480" w:lineRule="auto"/>
        <w:ind w:firstLine="720"/>
      </w:pPr>
      <w:r w:rsidRPr="007F15AC">
        <w:rPr>
          <w:i/>
        </w:rPr>
        <w:t>Psychology, 90</w:t>
      </w:r>
      <w:r>
        <w:t>(2), 227-234.</w:t>
      </w:r>
    </w:p>
    <w:p w:rsidR="0000571B" w:rsidRPr="007F15AC" w:rsidRDefault="0000571B" w:rsidP="0000571B">
      <w:pPr>
        <w:spacing w:line="480" w:lineRule="auto"/>
        <w:rPr>
          <w:i/>
        </w:rPr>
      </w:pPr>
      <w:proofErr w:type="gramStart"/>
      <w:r>
        <w:t>Neely, J. (1991).</w:t>
      </w:r>
      <w:proofErr w:type="gramEnd"/>
      <w:r>
        <w:t xml:space="preserve"> </w:t>
      </w:r>
      <w:r w:rsidRPr="007F15AC">
        <w:rPr>
          <w:i/>
        </w:rPr>
        <w:t xml:space="preserve">Semantic priming effects in visual word recognition: A selective review </w:t>
      </w:r>
    </w:p>
    <w:p w:rsidR="0000571B" w:rsidRDefault="0000571B" w:rsidP="0000571B">
      <w:pPr>
        <w:spacing w:line="480" w:lineRule="auto"/>
        <w:ind w:firstLine="720"/>
      </w:pPr>
      <w:proofErr w:type="gramStart"/>
      <w:r w:rsidRPr="007F15AC">
        <w:rPr>
          <w:i/>
        </w:rPr>
        <w:t>of</w:t>
      </w:r>
      <w:proofErr w:type="gramEnd"/>
      <w:r w:rsidRPr="007F15AC">
        <w:rPr>
          <w:i/>
        </w:rPr>
        <w:t xml:space="preserve"> current findings and theories</w:t>
      </w:r>
      <w:r>
        <w:t xml:space="preserve">. Hillsdale, NJ, England: Lawrence Erlbaum </w:t>
      </w:r>
    </w:p>
    <w:p w:rsidR="0000571B" w:rsidRDefault="0000571B" w:rsidP="0000571B">
      <w:pPr>
        <w:spacing w:line="480" w:lineRule="auto"/>
        <w:ind w:firstLine="720"/>
      </w:pPr>
      <w:r>
        <w:t>Associates, Inc.</w:t>
      </w:r>
    </w:p>
    <w:p w:rsidR="0000571B" w:rsidRDefault="0000571B" w:rsidP="0000571B">
      <w:pPr>
        <w:spacing w:line="480" w:lineRule="auto"/>
      </w:pPr>
      <w:proofErr w:type="gramStart"/>
      <w:r>
        <w:t xml:space="preserve">Nelson, D., </w:t>
      </w:r>
      <w:proofErr w:type="spellStart"/>
      <w:r>
        <w:t>McEvoy</w:t>
      </w:r>
      <w:proofErr w:type="spellEnd"/>
      <w:r>
        <w:t>, C., &amp; Schreiber, T. (2004).</w:t>
      </w:r>
      <w:proofErr w:type="gramEnd"/>
      <w:r>
        <w:t xml:space="preserve"> The University of South Florida free </w:t>
      </w:r>
    </w:p>
    <w:p w:rsidR="0000571B" w:rsidRPr="007F15AC" w:rsidRDefault="0000571B" w:rsidP="0000571B">
      <w:pPr>
        <w:spacing w:line="480" w:lineRule="auto"/>
        <w:ind w:firstLine="720"/>
        <w:rPr>
          <w:i/>
        </w:rPr>
      </w:pPr>
      <w:proofErr w:type="gramStart"/>
      <w:r>
        <w:t>association</w:t>
      </w:r>
      <w:proofErr w:type="gramEnd"/>
      <w:r>
        <w:t xml:space="preserve">, rhyme, and word fragment norms. </w:t>
      </w:r>
      <w:r w:rsidRPr="007F15AC">
        <w:rPr>
          <w:i/>
        </w:rPr>
        <w:t xml:space="preserve">Behavior Research Methods, </w:t>
      </w:r>
    </w:p>
    <w:p w:rsidR="0000571B" w:rsidRDefault="0000571B" w:rsidP="00C1709A">
      <w:pPr>
        <w:spacing w:line="480" w:lineRule="auto"/>
        <w:ind w:firstLine="720"/>
      </w:pPr>
      <w:r w:rsidRPr="007F15AC">
        <w:rPr>
          <w:i/>
        </w:rPr>
        <w:lastRenderedPageBreak/>
        <w:t>Instruments &amp; Computers, 36</w:t>
      </w:r>
      <w:r>
        <w:t>(3), 402-407.</w:t>
      </w:r>
    </w:p>
    <w:p w:rsidR="00C1709A" w:rsidRDefault="00C1709A" w:rsidP="00C1709A">
      <w:pPr>
        <w:spacing w:line="480" w:lineRule="auto"/>
      </w:pPr>
      <w:proofErr w:type="gramStart"/>
      <w:r>
        <w:t xml:space="preserve">Smith, M., &amp; </w:t>
      </w:r>
      <w:proofErr w:type="spellStart"/>
      <w:r>
        <w:t>Besner</w:t>
      </w:r>
      <w:proofErr w:type="spellEnd"/>
      <w:r>
        <w:t>, D. (2001).</w:t>
      </w:r>
      <w:proofErr w:type="gramEnd"/>
      <w:r>
        <w:t xml:space="preserve"> Modulating semantic feedback in visual word </w:t>
      </w:r>
    </w:p>
    <w:p w:rsidR="00C1709A" w:rsidRPr="00C1709A" w:rsidRDefault="00C1709A" w:rsidP="00C1709A">
      <w:pPr>
        <w:pStyle w:val="timesnewroman"/>
        <w:spacing w:line="480" w:lineRule="auto"/>
        <w:ind w:firstLine="720"/>
        <w:rPr>
          <w:lang w:val="en-US"/>
        </w:rPr>
      </w:pPr>
      <w:proofErr w:type="gramStart"/>
      <w:r>
        <w:rPr>
          <w:lang w:val="en-US"/>
        </w:rPr>
        <w:t>recognition</w:t>
      </w:r>
      <w:proofErr w:type="gramEnd"/>
      <w:r>
        <w:rPr>
          <w:lang w:val="en-US"/>
        </w:rPr>
        <w:t xml:space="preserve">. </w:t>
      </w:r>
      <w:proofErr w:type="spellStart"/>
      <w:r w:rsidRPr="007F15AC">
        <w:rPr>
          <w:i/>
          <w:lang w:val="en-US"/>
        </w:rPr>
        <w:t>Psychonomic</w:t>
      </w:r>
      <w:proofErr w:type="spellEnd"/>
      <w:r w:rsidRPr="007F15AC">
        <w:rPr>
          <w:i/>
          <w:lang w:val="en-US"/>
        </w:rPr>
        <w:t xml:space="preserve"> Bulletin &amp; Review, 8(</w:t>
      </w:r>
      <w:r>
        <w:rPr>
          <w:lang w:val="en-US"/>
        </w:rPr>
        <w:t>1), 111-117.</w:t>
      </w:r>
    </w:p>
    <w:p w:rsidR="0000571B" w:rsidRDefault="0000571B" w:rsidP="00C1709A">
      <w:pPr>
        <w:spacing w:line="480" w:lineRule="auto"/>
      </w:pPr>
      <w:proofErr w:type="spellStart"/>
      <w:proofErr w:type="gramStart"/>
      <w:r>
        <w:t>Stolz</w:t>
      </w:r>
      <w:proofErr w:type="spellEnd"/>
      <w:r>
        <w:t xml:space="preserve">, J., &amp; </w:t>
      </w:r>
      <w:proofErr w:type="spellStart"/>
      <w:r>
        <w:t>Besner</w:t>
      </w:r>
      <w:proofErr w:type="spellEnd"/>
      <w:r>
        <w:t>, D. (1996).</w:t>
      </w:r>
      <w:proofErr w:type="gramEnd"/>
      <w:r>
        <w:t xml:space="preserve"> Role of set in visual word recognition: Activation and </w:t>
      </w:r>
    </w:p>
    <w:p w:rsidR="0000571B" w:rsidRDefault="0000571B" w:rsidP="0000571B">
      <w:pPr>
        <w:spacing w:line="480" w:lineRule="auto"/>
        <w:ind w:left="720"/>
      </w:pPr>
      <w:proofErr w:type="gramStart"/>
      <w:r>
        <w:t>activation</w:t>
      </w:r>
      <w:proofErr w:type="gramEnd"/>
      <w:r>
        <w:t xml:space="preserve"> blocking as </w:t>
      </w:r>
      <w:proofErr w:type="spellStart"/>
      <w:r>
        <w:t>nonautomatic</w:t>
      </w:r>
      <w:proofErr w:type="spellEnd"/>
      <w:r>
        <w:t xml:space="preserve"> processes. </w:t>
      </w:r>
      <w:r w:rsidRPr="007F15AC">
        <w:rPr>
          <w:i/>
        </w:rPr>
        <w:t>Journal of Experimental Psychology: Human Perception and Performance, 22</w:t>
      </w:r>
      <w:r>
        <w:t>(5), 1166-1177.</w:t>
      </w:r>
    </w:p>
    <w:p w:rsidR="0000571B" w:rsidRDefault="0000571B" w:rsidP="0000571B">
      <w:pPr>
        <w:spacing w:line="480" w:lineRule="auto"/>
      </w:pPr>
      <w:proofErr w:type="spellStart"/>
      <w:proofErr w:type="gramStart"/>
      <w:r>
        <w:t>Stolz</w:t>
      </w:r>
      <w:proofErr w:type="spellEnd"/>
      <w:r>
        <w:t xml:space="preserve">, J., &amp; </w:t>
      </w:r>
      <w:proofErr w:type="spellStart"/>
      <w:r>
        <w:t>Besner</w:t>
      </w:r>
      <w:proofErr w:type="spellEnd"/>
      <w:r>
        <w:t>, D. (1999).</w:t>
      </w:r>
      <w:proofErr w:type="gramEnd"/>
      <w:r>
        <w:t xml:space="preserve"> </w:t>
      </w:r>
      <w:proofErr w:type="gramStart"/>
      <w:r>
        <w:t>On the myth of automatic semantic activation in reading.</w:t>
      </w:r>
      <w:proofErr w:type="gramEnd"/>
      <w:r>
        <w:t xml:space="preserve"> </w:t>
      </w:r>
    </w:p>
    <w:p w:rsidR="0000571B" w:rsidRDefault="0000571B" w:rsidP="0000571B">
      <w:pPr>
        <w:spacing w:line="480" w:lineRule="auto"/>
        <w:ind w:firstLine="720"/>
      </w:pPr>
      <w:r w:rsidRPr="007F15AC">
        <w:rPr>
          <w:i/>
        </w:rPr>
        <w:t>Current Directions in Psychological Science, 8</w:t>
      </w:r>
      <w:r>
        <w:t>(2), 61-65.</w:t>
      </w:r>
    </w:p>
    <w:p w:rsidR="0000571B" w:rsidRPr="007F15AC" w:rsidRDefault="0000571B" w:rsidP="0000571B">
      <w:pPr>
        <w:spacing w:line="480" w:lineRule="auto"/>
        <w:rPr>
          <w:i/>
          <w:lang w:val="fr-FR"/>
        </w:rPr>
      </w:pPr>
      <w:proofErr w:type="spellStart"/>
      <w:r>
        <w:t>Tulving</w:t>
      </w:r>
      <w:proofErr w:type="spellEnd"/>
      <w:r>
        <w:t>, E. (1993). What is episodic memory</w:t>
      </w:r>
      <w:proofErr w:type="gramStart"/>
      <w:r>
        <w:t>?.</w:t>
      </w:r>
      <w:proofErr w:type="gramEnd"/>
      <w:r>
        <w:t xml:space="preserve"> </w:t>
      </w:r>
      <w:proofErr w:type="spellStart"/>
      <w:r w:rsidRPr="007F15AC">
        <w:rPr>
          <w:i/>
          <w:lang w:val="fr-FR"/>
        </w:rPr>
        <w:t>Current</w:t>
      </w:r>
      <w:proofErr w:type="spellEnd"/>
      <w:r w:rsidRPr="007F15AC">
        <w:rPr>
          <w:i/>
          <w:lang w:val="fr-FR"/>
        </w:rPr>
        <w:t xml:space="preserve"> Directions in </w:t>
      </w:r>
      <w:proofErr w:type="spellStart"/>
      <w:r w:rsidRPr="007F15AC">
        <w:rPr>
          <w:i/>
          <w:lang w:val="fr-FR"/>
        </w:rPr>
        <w:t>Psychological</w:t>
      </w:r>
      <w:proofErr w:type="spellEnd"/>
      <w:r w:rsidRPr="007F15AC">
        <w:rPr>
          <w:i/>
          <w:lang w:val="fr-FR"/>
        </w:rPr>
        <w:t xml:space="preserve"> </w:t>
      </w:r>
    </w:p>
    <w:p w:rsidR="0000571B" w:rsidRDefault="0000571B" w:rsidP="0000571B">
      <w:pPr>
        <w:spacing w:line="480" w:lineRule="auto"/>
        <w:ind w:firstLine="720"/>
        <w:rPr>
          <w:lang w:val="fr-FR"/>
        </w:rPr>
      </w:pPr>
      <w:r w:rsidRPr="007F15AC">
        <w:rPr>
          <w:i/>
          <w:lang w:val="fr-FR"/>
        </w:rPr>
        <w:t>Science, 2</w:t>
      </w:r>
      <w:r>
        <w:rPr>
          <w:lang w:val="fr-FR"/>
        </w:rPr>
        <w:t>(3), 67-70.</w:t>
      </w:r>
    </w:p>
    <w:p w:rsidR="0000571B" w:rsidRDefault="0000571B" w:rsidP="0000571B">
      <w:pPr>
        <w:spacing w:line="480" w:lineRule="auto"/>
      </w:pPr>
      <w:r>
        <w:rPr>
          <w:lang w:val="fr-FR"/>
        </w:rPr>
        <w:t xml:space="preserve">Van </w:t>
      </w:r>
      <w:proofErr w:type="spellStart"/>
      <w:r>
        <w:rPr>
          <w:lang w:val="fr-FR"/>
        </w:rPr>
        <w:t>Selst</w:t>
      </w:r>
      <w:proofErr w:type="spellEnd"/>
      <w:r>
        <w:rPr>
          <w:lang w:val="fr-FR"/>
        </w:rPr>
        <w:t xml:space="preserve">, M., &amp; </w:t>
      </w:r>
      <w:proofErr w:type="spellStart"/>
      <w:r>
        <w:rPr>
          <w:lang w:val="fr-FR"/>
        </w:rPr>
        <w:t>Jolicoeur</w:t>
      </w:r>
      <w:proofErr w:type="spellEnd"/>
      <w:r>
        <w:rPr>
          <w:lang w:val="fr-FR"/>
        </w:rPr>
        <w:t xml:space="preserve">, P. (1994). </w:t>
      </w:r>
      <w:r>
        <w:t xml:space="preserve">A solution to the effect of sample size on outlier </w:t>
      </w:r>
    </w:p>
    <w:p w:rsidR="0000571B" w:rsidRDefault="0000571B" w:rsidP="0000571B">
      <w:pPr>
        <w:spacing w:line="480" w:lineRule="auto"/>
        <w:ind w:left="720"/>
      </w:pPr>
      <w:proofErr w:type="gramStart"/>
      <w:r>
        <w:t>elimination</w:t>
      </w:r>
      <w:proofErr w:type="gramEnd"/>
      <w:r>
        <w:t xml:space="preserve">. </w:t>
      </w:r>
      <w:r w:rsidRPr="007F15AC">
        <w:rPr>
          <w:i/>
        </w:rPr>
        <w:t>The Quarterly Journal of Experimental Psychology A: Human Experimental Psychology, 47</w:t>
      </w:r>
      <w:r>
        <w:t>(3), 631-650.</w:t>
      </w:r>
    </w:p>
    <w:p w:rsidR="007F15AC" w:rsidRDefault="007F15AC" w:rsidP="007F15AC">
      <w:pPr>
        <w:spacing w:line="480" w:lineRule="auto"/>
        <w:rPr>
          <w:rFonts w:cs="Tahoma"/>
          <w:szCs w:val="22"/>
        </w:rPr>
      </w:pPr>
      <w:proofErr w:type="gramStart"/>
      <w:r w:rsidRPr="00F67F12">
        <w:rPr>
          <w:rFonts w:cs="Tahoma"/>
          <w:szCs w:val="22"/>
        </w:rPr>
        <w:t xml:space="preserve">Vinson, D., &amp; </w:t>
      </w:r>
      <w:proofErr w:type="spellStart"/>
      <w:r w:rsidRPr="00F67F12">
        <w:rPr>
          <w:rFonts w:cs="Tahoma"/>
          <w:szCs w:val="22"/>
        </w:rPr>
        <w:t>Vigliocco</w:t>
      </w:r>
      <w:proofErr w:type="spellEnd"/>
      <w:r w:rsidRPr="00F67F12">
        <w:rPr>
          <w:rFonts w:cs="Tahoma"/>
          <w:szCs w:val="22"/>
        </w:rPr>
        <w:t>, G. (2008).</w:t>
      </w:r>
      <w:proofErr w:type="gramEnd"/>
      <w:r w:rsidRPr="00F67F12">
        <w:rPr>
          <w:rFonts w:cs="Tahoma"/>
          <w:szCs w:val="22"/>
        </w:rPr>
        <w:t xml:space="preserve"> Semantic feature production n</w:t>
      </w:r>
      <w:r>
        <w:rPr>
          <w:rFonts w:cs="Tahoma"/>
          <w:szCs w:val="22"/>
        </w:rPr>
        <w:t>orms for a large set of objects</w:t>
      </w:r>
    </w:p>
    <w:p w:rsidR="007F15AC" w:rsidRPr="00F67F12" w:rsidRDefault="007F15AC" w:rsidP="007F15AC">
      <w:pPr>
        <w:spacing w:line="480" w:lineRule="auto"/>
        <w:ind w:firstLine="720"/>
        <w:rPr>
          <w:rFonts w:cs="Tahoma"/>
          <w:szCs w:val="22"/>
        </w:rPr>
      </w:pPr>
      <w:proofErr w:type="gramStart"/>
      <w:r w:rsidRPr="00F67F12">
        <w:rPr>
          <w:rFonts w:cs="Tahoma"/>
          <w:szCs w:val="22"/>
        </w:rPr>
        <w:t>and</w:t>
      </w:r>
      <w:proofErr w:type="gramEnd"/>
      <w:r w:rsidRPr="00F67F12">
        <w:rPr>
          <w:rFonts w:cs="Tahoma"/>
          <w:szCs w:val="22"/>
        </w:rPr>
        <w:t xml:space="preserve"> events. </w:t>
      </w:r>
      <w:r w:rsidRPr="00F67F12">
        <w:rPr>
          <w:rFonts w:cs="Tahoma"/>
          <w:i/>
          <w:szCs w:val="22"/>
        </w:rPr>
        <w:t>Behavior Research Methods</w:t>
      </w:r>
      <w:r w:rsidRPr="00F67F12">
        <w:rPr>
          <w:rFonts w:cs="Tahoma"/>
          <w:szCs w:val="22"/>
        </w:rPr>
        <w:t xml:space="preserve">, </w:t>
      </w:r>
      <w:r w:rsidRPr="00F67F12">
        <w:rPr>
          <w:rFonts w:cs="Tahoma"/>
          <w:i/>
          <w:szCs w:val="22"/>
        </w:rPr>
        <w:t>40</w:t>
      </w:r>
      <w:r w:rsidRPr="00F67F12">
        <w:rPr>
          <w:rFonts w:cs="Tahoma"/>
          <w:szCs w:val="22"/>
        </w:rPr>
        <w:t>(1), 183-190.</w:t>
      </w:r>
      <w:r w:rsidRPr="00F67F12">
        <w:t xml:space="preserve"> </w:t>
      </w:r>
    </w:p>
    <w:p w:rsidR="0000571B" w:rsidRPr="001E74B3" w:rsidRDefault="0000571B" w:rsidP="0000571B">
      <w:pPr>
        <w:spacing w:line="480" w:lineRule="auto"/>
        <w:rPr>
          <w:i/>
        </w:rPr>
      </w:pPr>
      <w:r>
        <w:t xml:space="preserve">Williams, J. (1996). Is automatic priming semantic? </w:t>
      </w:r>
      <w:r w:rsidRPr="001E74B3">
        <w:rPr>
          <w:i/>
        </w:rPr>
        <w:t xml:space="preserve">European Journal of Cognitive </w:t>
      </w:r>
    </w:p>
    <w:p w:rsidR="00543EE6" w:rsidRDefault="0000571B" w:rsidP="007F15AC">
      <w:pPr>
        <w:spacing w:line="480" w:lineRule="auto"/>
        <w:ind w:firstLine="720"/>
      </w:pPr>
      <w:r w:rsidRPr="001E74B3">
        <w:rPr>
          <w:i/>
        </w:rPr>
        <w:t>Psychology, 8</w:t>
      </w:r>
      <w:r>
        <w:t>(2), 113-161.</w:t>
      </w:r>
    </w:p>
    <w:p w:rsidR="00E9131F" w:rsidRDefault="00E9131F" w:rsidP="00543EE6">
      <w:pPr>
        <w:spacing w:after="200" w:line="276" w:lineRule="auto"/>
      </w:pPr>
    </w:p>
    <w:sectPr w:rsidR="00E9131F" w:rsidSect="00E9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71B"/>
    <w:rsid w:val="0000571B"/>
    <w:rsid w:val="001137CF"/>
    <w:rsid w:val="001E74B3"/>
    <w:rsid w:val="00543EE6"/>
    <w:rsid w:val="007F15AC"/>
    <w:rsid w:val="00A0695E"/>
    <w:rsid w:val="00C1709A"/>
    <w:rsid w:val="00E9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7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rsid w:val="0000571B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Preferred Company</Company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2009-04-04T20:32:00Z</dcterms:created>
  <dcterms:modified xsi:type="dcterms:W3CDTF">2009-04-05T04:49:00Z</dcterms:modified>
</cp:coreProperties>
</file>