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60" w:type="dxa"/>
        <w:tblInd w:w="93" w:type="dxa"/>
        <w:tblLook w:val="04A0"/>
      </w:tblPr>
      <w:tblGrid>
        <w:gridCol w:w="5160"/>
      </w:tblGrid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Melody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flow music lyre voice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pretty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sweet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lyrics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girl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sing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lyrics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hymn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 song listen sound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 music lyric singer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 singing song jingle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 Music Tune Sound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beautiful musical rhythmic pleasing songs necessary  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dancing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flute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 music tune pretty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 friend pleasant sleep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voice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pop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 rhythm poem sound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 emotion sound beautiful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organized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smooth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voice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flow of music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 elegant easy calm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singing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sing  song tone </w:t>
            </w:r>
            <w:r>
              <w:rPr>
                <w:rFonts w:ascii="Calibri" w:eastAsia="Times New Roman" w:hAnsi="Calibri" w:cs="Times New Roman"/>
                <w:color w:val="000000"/>
              </w:rPr>
              <w:t>tu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beautiful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tranquil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lovely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hum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lastRenderedPageBreak/>
              <w:t>sing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song tone  </w:t>
            </w:r>
            <w:r>
              <w:rPr>
                <w:rFonts w:ascii="Calibri" w:eastAsia="Times New Roman" w:hAnsi="Calibri" w:cs="Times New Roman"/>
                <w:color w:val="000000"/>
              </w:rPr>
              <w:t>tune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Piano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Violin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 main course body base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scores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pitch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 radio dance fun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important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harmony beautiful smooth easy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peaceful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instrumental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relaxing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Beautiful Song Flowing Time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head sing divine bell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the main voice of a song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beat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instruments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singing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 Notes Sound Class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music songs notes lyrics 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 tune harmony music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bugs bunny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happy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rhyme dance sing girl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scales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piano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vocals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tone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pitch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lastRenderedPageBreak/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Beauty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Grace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Catchy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Radio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 dolce cantabile flute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 Music Harmony Chords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catchy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beautiful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Tune Hum Musical Radio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>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>rhythm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>noise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beauty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piano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 Music Harmony Choir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lyrics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verse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prominent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harmony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song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tune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319A3">
              <w:rPr>
                <w:rFonts w:ascii="Calibri" w:eastAsia="Times New Roman" w:hAnsi="Calibri" w:cs="Times New Roman"/>
                <w:color w:val="000000"/>
              </w:rPr>
              <w:t xml:space="preserve"> voice</w:t>
            </w:r>
          </w:p>
        </w:tc>
      </w:tr>
      <w:tr w:rsidR="009319A3" w:rsidRPr="009319A3" w:rsidTr="009319A3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9A3" w:rsidRPr="009319A3" w:rsidRDefault="009319A3" w:rsidP="009319A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319A3">
              <w:rPr>
                <w:rFonts w:ascii="Calibri" w:eastAsia="Times New Roman" w:hAnsi="Calibri" w:cs="Times New Roman"/>
                <w:color w:val="000000"/>
              </w:rPr>
              <w:t>Harmony Sound Music Piano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9A3"/>
    <w:rsid w:val="009319A3"/>
    <w:rsid w:val="009A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1472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2011-06-09T17:57:00Z</dcterms:modified>
</cp:coreProperties>
</file>