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240" w:type="dxa"/>
        <w:tblInd w:w="93" w:type="dxa"/>
        <w:tblLook w:val="04A0"/>
      </w:tblPr>
      <w:tblGrid>
        <w:gridCol w:w="4240"/>
      </w:tblGrid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Closed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block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hinder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sign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 seal clench conclude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 door window curtain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congested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Stoppard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nearby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shut down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turn off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window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exit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doors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lock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Pathway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Avenue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Minded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finished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not in 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shut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door conversation eyes lips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clogged stopped plugged bunged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 door lid eye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sealed 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shelves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cabinets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restaurant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holiday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break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eyes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open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out of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out of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not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end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stop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unopened shut off exit entrance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exit leave night gone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door off open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Empty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Hold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lastRenderedPageBreak/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ajar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done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end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store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hours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construction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bar sad hungry thirsty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store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hours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late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off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door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 xml:space="preserve">Shut Ended Done Blocked 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>doors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>windows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enter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time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 Door Note Captions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locked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jammed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store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door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heart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case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 election door closet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 door window opportunity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something that is not passable or open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tight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unavailable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 Down Broke Business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 Boxed Tight Canceled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Shut Open Off Down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stores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window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99D">
              <w:rPr>
                <w:rFonts w:ascii="Calibri" w:eastAsia="Times New Roman" w:hAnsi="Calibri" w:cs="Calibri"/>
                <w:color w:val="000000"/>
              </w:rPr>
              <w:t xml:space="preserve"> sign</w:t>
            </w:r>
          </w:p>
        </w:tc>
      </w:tr>
      <w:tr w:rsidR="002B599D" w:rsidRPr="002B599D" w:rsidTr="002B599D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99D" w:rsidRPr="002B599D" w:rsidRDefault="002B599D" w:rsidP="002B59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B599D">
              <w:rPr>
                <w:rFonts w:ascii="Calibri" w:eastAsia="Times New Roman" w:hAnsi="Calibri" w:cs="Calibri"/>
                <w:color w:val="000000"/>
              </w:rPr>
              <w:t>open door wide slim</w:t>
            </w:r>
          </w:p>
        </w:tc>
      </w:tr>
    </w:tbl>
    <w:p w:rsidR="000F3080" w:rsidRDefault="002B599D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99D"/>
    <w:rsid w:val="002B599D"/>
    <w:rsid w:val="003B32F8"/>
    <w:rsid w:val="003E2CFA"/>
    <w:rsid w:val="005067C4"/>
    <w:rsid w:val="00991A83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2011-06-14T23:53:00Z</dcterms:modified>
</cp:coreProperties>
</file>