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7601560C" w:rsidR="00F50B50" w:rsidRPr="00C82271" w:rsidRDefault="00175228" w:rsidP="00175228">
      <w:pPr>
        <w:spacing w:line="480" w:lineRule="auto"/>
        <w:jc w:val="center"/>
        <w:rPr>
          <w:b/>
        </w:rPr>
      </w:pPr>
      <w:bookmarkStart w:id="0" w:name="_Hlk510784475"/>
      <w:r w:rsidRPr="00175228">
        <w:rPr>
          <w:b/>
        </w:rPr>
        <w:t>M</w:t>
      </w:r>
      <w:r>
        <w:rPr>
          <w:b/>
        </w:rPr>
        <w:t>ODELING MEMORY</w:t>
      </w:r>
      <w:r w:rsidRPr="00175228">
        <w:rPr>
          <w:b/>
        </w:rPr>
        <w:t xml:space="preserve">: </w:t>
      </w:r>
      <w:r>
        <w:rPr>
          <w:b/>
        </w:rPr>
        <w:t xml:space="preserve">EXPLORING THE </w:t>
      </w:r>
      <w:r w:rsidR="007908FC">
        <w:rPr>
          <w:b/>
        </w:rPr>
        <w:t>RELATIONSHP BETWEEN WORD OVERLAP AND SINGLE WORD NORMS</w:t>
      </w:r>
      <w:r>
        <w:rPr>
          <w:b/>
        </w:rPr>
        <w:t xml:space="preserve"> WHEN PREDICTING JUDGMENTS AND RECALL</w:t>
      </w:r>
    </w:p>
    <w:bookmarkEnd w:id="0"/>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A800E3">
      <w:pPr>
        <w:spacing w:line="480" w:lineRule="auto"/>
        <w:jc w:val="center"/>
        <w:outlineLvl w:val="0"/>
      </w:pPr>
      <w:r w:rsidRPr="00C82271">
        <w:t xml:space="preserve">A </w:t>
      </w:r>
      <w:r w:rsidR="0095017A">
        <w:t>Masters</w:t>
      </w:r>
      <w:r>
        <w:t xml:space="preserve"> </w:t>
      </w:r>
      <w:r w:rsidRPr="00C82271">
        <w:t>Thesis</w:t>
      </w:r>
    </w:p>
    <w:p w14:paraId="30A5B921" w14:textId="77777777" w:rsidR="00F50B50" w:rsidRPr="00C82271" w:rsidRDefault="00F50B50" w:rsidP="00A800E3">
      <w:pPr>
        <w:spacing w:line="480" w:lineRule="auto"/>
        <w:jc w:val="center"/>
        <w:outlineLvl w:val="0"/>
      </w:pPr>
      <w:r w:rsidRPr="00C82271">
        <w:t>Presented to</w:t>
      </w:r>
    </w:p>
    <w:p w14:paraId="60BBFFB4" w14:textId="77777777" w:rsidR="00F50B50" w:rsidRPr="00C82271" w:rsidRDefault="00F50B50" w:rsidP="00A800E3">
      <w:pPr>
        <w:spacing w:line="480" w:lineRule="auto"/>
        <w:jc w:val="center"/>
        <w:outlineLvl w:val="0"/>
      </w:pPr>
      <w:r w:rsidRPr="00C82271">
        <w:t>The Graduate College of</w:t>
      </w:r>
    </w:p>
    <w:p w14:paraId="274D78A1" w14:textId="77777777" w:rsidR="00F50B50" w:rsidRPr="00C82271" w:rsidRDefault="00F50B50" w:rsidP="00A800E3">
      <w:pPr>
        <w:spacing w:line="480" w:lineRule="auto"/>
        <w:jc w:val="center"/>
        <w:outlineLvl w:val="0"/>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A800E3">
      <w:pPr>
        <w:spacing w:line="480" w:lineRule="auto"/>
        <w:jc w:val="center"/>
        <w:outlineLvl w:val="0"/>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A800E3">
      <w:pPr>
        <w:spacing w:line="480" w:lineRule="auto"/>
        <w:jc w:val="center"/>
        <w:outlineLvl w:val="0"/>
      </w:pPr>
      <w:bookmarkStart w:id="1" w:name="OLE_LINK1"/>
      <w:r w:rsidRPr="00C82271">
        <w:t>In Partial Fulfillment</w:t>
      </w:r>
    </w:p>
    <w:p w14:paraId="06C81AA3" w14:textId="77777777" w:rsidR="00F50B50" w:rsidRPr="00C82271" w:rsidRDefault="00F50B50" w:rsidP="00A800E3">
      <w:pPr>
        <w:spacing w:line="480" w:lineRule="auto"/>
        <w:jc w:val="center"/>
        <w:outlineLvl w:val="0"/>
      </w:pPr>
      <w:r w:rsidRPr="00C82271">
        <w:t>Of the Requirements for the Degree</w:t>
      </w:r>
    </w:p>
    <w:p w14:paraId="45B288F3" w14:textId="097F88F8" w:rsidR="00F50B50" w:rsidRPr="00C82271" w:rsidRDefault="0095017A" w:rsidP="00A800E3">
      <w:pPr>
        <w:spacing w:line="480" w:lineRule="auto"/>
        <w:jc w:val="center"/>
        <w:outlineLvl w:val="0"/>
      </w:pPr>
      <w:r>
        <w:t>Master of Science, Psychology</w:t>
      </w:r>
    </w:p>
    <w:bookmarkEnd w:id="1"/>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0EA1CB4" w:rsidR="00E36579" w:rsidRDefault="00C61FFB" w:rsidP="00A800E3">
      <w:pPr>
        <w:spacing w:line="480" w:lineRule="auto"/>
        <w:jc w:val="center"/>
        <w:outlineLvl w:val="0"/>
      </w:pPr>
      <w:r>
        <w:t>Copyright 201</w:t>
      </w:r>
      <w:r w:rsidR="006255E8">
        <w:t>7</w:t>
      </w:r>
      <w:r w:rsidR="00BB26B4">
        <w:t xml:space="preserve"> by </w:t>
      </w:r>
      <w:r w:rsidR="0095017A">
        <w:t>Nicholas P. Maxwell</w:t>
      </w:r>
    </w:p>
    <w:p w14:paraId="2E4CE90F" w14:textId="77777777" w:rsidR="00E36579" w:rsidRDefault="00E36579">
      <w:r>
        <w:br w:type="page"/>
      </w:r>
    </w:p>
    <w:p w14:paraId="564EE6A4" w14:textId="77777777" w:rsidR="00620A8C" w:rsidRPr="00C82271" w:rsidRDefault="00620A8C" w:rsidP="00620A8C">
      <w:pPr>
        <w:spacing w:line="480" w:lineRule="auto"/>
        <w:rPr>
          <w:b/>
        </w:rPr>
      </w:pPr>
      <w:r w:rsidRPr="00175228">
        <w:rPr>
          <w:b/>
        </w:rPr>
        <w:lastRenderedPageBreak/>
        <w:t>M</w:t>
      </w:r>
      <w:r>
        <w:rPr>
          <w:b/>
        </w:rPr>
        <w:t>ODELING MEMORY</w:t>
      </w:r>
      <w:r w:rsidRPr="00175228">
        <w:rPr>
          <w:b/>
        </w:rPr>
        <w:t xml:space="preserve">: </w:t>
      </w:r>
      <w:r>
        <w:rPr>
          <w:b/>
        </w:rPr>
        <w:t>EXPLORING THE RELATIONSHP BETWEEN WORD OVERLAP AND SINGLE WORD NORMS WHEN PREDICTING JUDGMENTS AND RECALL</w:t>
      </w:r>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A800E3">
      <w:pPr>
        <w:spacing w:line="480" w:lineRule="auto"/>
        <w:outlineLvl w:val="0"/>
        <w:rPr>
          <w:b/>
        </w:rPr>
      </w:pPr>
      <w:r w:rsidRPr="00C82271">
        <w:rPr>
          <w:b/>
        </w:rPr>
        <w:t>ABSTRACT</w:t>
      </w:r>
    </w:p>
    <w:p w14:paraId="4DF0D59E" w14:textId="658C94AD" w:rsidR="00F50B50" w:rsidRDefault="00857AE7" w:rsidP="0055620F">
      <w:r>
        <w:t xml:space="preserve">This study examined the interactive relationship between associative, semantic, and thematic word pair strength </w:t>
      </w:r>
      <w:r w:rsidR="00913F7D">
        <w:t>when predicating</w:t>
      </w:r>
      <w:r>
        <w:t xml:space="preserve"> item relatedness judgments </w:t>
      </w:r>
      <w:r w:rsidR="00913F7D">
        <w:t xml:space="preserve">and </w:t>
      </w:r>
      <w:r>
        <w:t xml:space="preserve">cued-recall performance. In Experiment One, 112 participants were shown word pairs </w:t>
      </w:r>
      <w:r w:rsidR="00913F7D">
        <w:t>with varied</w:t>
      </w:r>
      <w:r>
        <w:t xml:space="preserve"> levels of</w:t>
      </w:r>
      <w:r w:rsidR="00BD538D">
        <w:t xml:space="preserve"> associative, semantic, and thematic overlap</w:t>
      </w:r>
      <w:r w:rsidR="00913F7D">
        <w:t xml:space="preserve"> (measured with forward strength, cosine, and latent semantic analysis) and were asked to judge how related item pairs were before taking a cued-recall test. Experiment One had four goals</w:t>
      </w:r>
      <w:r w:rsidR="00BD538D">
        <w:t>. First, the judgment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t>, using a new set of stimuli which controlled for several single word norms. An additional 221 participants were recruited to take part in this experiment, which mimicked the design of the Experiment One.</w:t>
      </w:r>
    </w:p>
    <w:p w14:paraId="74B8C011" w14:textId="77777777" w:rsidR="00BD538D" w:rsidRPr="00581BC6" w:rsidRDefault="00BD538D" w:rsidP="0055620F"/>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A800E3">
      <w:pPr>
        <w:outlineLvl w:val="0"/>
      </w:pPr>
      <w:r w:rsidRPr="00C82271">
        <w:rPr>
          <w:b/>
        </w:rPr>
        <w:t>KEYWORDS</w:t>
      </w:r>
      <w:r w:rsidRPr="00C82271">
        <w:t xml:space="preserve">:  </w:t>
      </w:r>
      <w:r w:rsidR="0095017A">
        <w:t xml:space="preserve">judgments, memory, association, semantics, thematics </w:t>
      </w:r>
    </w:p>
    <w:p w14:paraId="483A6706" w14:textId="77777777" w:rsidR="00F50B50" w:rsidRPr="00C82271" w:rsidRDefault="00F50B50" w:rsidP="00F50B50">
      <w:pPr>
        <w:ind w:left="1080"/>
        <w:jc w:val="both"/>
      </w:pPr>
    </w:p>
    <w:p w14:paraId="038F3EF4" w14:textId="77777777" w:rsidR="00F50B50" w:rsidRPr="00C82271" w:rsidRDefault="00F50B50" w:rsidP="00A800E3">
      <w:pPr>
        <w:tabs>
          <w:tab w:val="left" w:pos="3960"/>
        </w:tabs>
        <w:ind w:left="3960" w:hanging="2880"/>
        <w:outlineLvl w:val="0"/>
      </w:pPr>
      <w:r>
        <w:tab/>
      </w:r>
      <w:r w:rsidRPr="00C82271">
        <w:t>This abst</w:t>
      </w:r>
      <w:r>
        <w:t xml:space="preserve">ract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3B260CA5" w:rsidR="00F50B50" w:rsidRPr="00C82271" w:rsidRDefault="00F50B50" w:rsidP="00F50B50">
      <w:pPr>
        <w:tabs>
          <w:tab w:val="left" w:pos="3960"/>
        </w:tabs>
        <w:ind w:left="1080"/>
        <w:jc w:val="both"/>
      </w:pPr>
      <w:r>
        <w:tab/>
      </w:r>
      <w:r w:rsidR="004172E8">
        <w:t>Erin</w:t>
      </w:r>
      <w:ins w:id="2" w:author="Buchanan, Erin M" w:date="2018-04-09T12:17:00Z">
        <w:r w:rsidR="00B109F8">
          <w:t xml:space="preserve"> M.</w:t>
        </w:r>
      </w:ins>
      <w:r w:rsidR="004172E8">
        <w:t xml:space="preserve"> Buchanan, Ph</w:t>
      </w:r>
      <w:ins w:id="3" w:author="Buchanan, Erin M" w:date="2018-04-09T12:17:00Z">
        <w:r w:rsidR="00B109F8">
          <w:t>.</w:t>
        </w:r>
      </w:ins>
      <w:r w:rsidR="004172E8">
        <w:t>D</w:t>
      </w:r>
      <w:ins w:id="4" w:author="Buchanan, Erin M" w:date="2018-04-09T12:17:00Z">
        <w:r w:rsidR="00B109F8">
          <w:t>.</w:t>
        </w:r>
      </w:ins>
    </w:p>
    <w:p w14:paraId="0925F9C0" w14:textId="77777777" w:rsidR="00F50B50" w:rsidRPr="00C82271" w:rsidRDefault="00F50B50" w:rsidP="00A800E3">
      <w:pPr>
        <w:tabs>
          <w:tab w:val="left" w:pos="3960"/>
        </w:tabs>
        <w:ind w:left="1080"/>
        <w:jc w:val="both"/>
        <w:outlineLvl w:val="0"/>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lastRenderedPageBreak/>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A800E3">
      <w:pPr>
        <w:spacing w:line="480" w:lineRule="auto"/>
        <w:jc w:val="center"/>
        <w:outlineLvl w:val="0"/>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A800E3">
      <w:pPr>
        <w:jc w:val="center"/>
        <w:outlineLvl w:val="0"/>
      </w:pPr>
      <w:r w:rsidRPr="00C82271">
        <w:t xml:space="preserve">A </w:t>
      </w:r>
      <w:r w:rsidR="00BC0170">
        <w:t>Masters</w:t>
      </w:r>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6E5E2C3" w:rsidR="005E5FE2" w:rsidRPr="005E5FE2" w:rsidRDefault="003468B1" w:rsidP="00A800E3">
      <w:pPr>
        <w:tabs>
          <w:tab w:val="left" w:pos="3960"/>
        </w:tabs>
        <w:ind w:left="2880" w:hanging="2880"/>
        <w:outlineLvl w:val="0"/>
        <w:rPr>
          <w:u w:val="single"/>
        </w:rPr>
      </w:pPr>
      <w:r>
        <w:tab/>
      </w:r>
      <w:r w:rsidR="00531C1B">
        <w:tab/>
      </w:r>
      <w:r w:rsidR="00A3580C">
        <w:t>Erin M. Buchanan, Ph</w:t>
      </w:r>
      <w:ins w:id="5" w:author="Buchanan, Erin M" w:date="2018-04-09T12:18:00Z">
        <w:r w:rsidR="00B109F8">
          <w:t>.</w:t>
        </w:r>
      </w:ins>
      <w:r w:rsidR="00A3580C">
        <w:t>D</w:t>
      </w:r>
      <w:ins w:id="6" w:author="Buchanan, Erin M" w:date="2018-04-09T12:18:00Z">
        <w:r w:rsidR="00B109F8">
          <w:t>.</w:t>
        </w:r>
      </w:ins>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759401FD" w:rsidR="005E5FE2" w:rsidRDefault="003468B1" w:rsidP="00A800E3">
      <w:pPr>
        <w:tabs>
          <w:tab w:val="left" w:pos="3960"/>
        </w:tabs>
        <w:ind w:left="2880" w:hanging="2880"/>
        <w:outlineLvl w:val="0"/>
      </w:pPr>
      <w:r>
        <w:rPr>
          <w:rStyle w:val="Style1Char"/>
          <w:u w:val="none"/>
        </w:rPr>
        <w:tab/>
      </w:r>
      <w:r w:rsidR="00531C1B">
        <w:rPr>
          <w:rStyle w:val="Style1Char"/>
          <w:u w:val="none"/>
        </w:rPr>
        <w:tab/>
      </w:r>
      <w:r w:rsidR="00A3580C">
        <w:t>Bogdan Kostic, Ph</w:t>
      </w:r>
      <w:ins w:id="7" w:author="Buchanan, Erin M" w:date="2018-04-09T12:18:00Z">
        <w:r w:rsidR="00B109F8">
          <w:t>.</w:t>
        </w:r>
      </w:ins>
      <w:r w:rsidR="00A3580C">
        <w:t>D</w:t>
      </w:r>
      <w:ins w:id="8" w:author="Buchanan, Erin M" w:date="2018-04-09T12:18:00Z">
        <w:r w:rsidR="00B109F8">
          <w:t>.</w:t>
        </w:r>
      </w:ins>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5D4CD72A" w:rsidR="003468B1" w:rsidRDefault="003468B1" w:rsidP="00A800E3">
      <w:pPr>
        <w:tabs>
          <w:tab w:val="left" w:pos="3960"/>
        </w:tabs>
        <w:ind w:left="2880" w:hanging="2880"/>
        <w:outlineLvl w:val="0"/>
      </w:pPr>
      <w:r>
        <w:tab/>
      </w:r>
      <w:r w:rsidR="00531C1B">
        <w:tab/>
      </w:r>
      <w:r w:rsidR="00A3580C">
        <w:t>David Zimmerman, Ph</w:t>
      </w:r>
      <w:ins w:id="9" w:author="Buchanan, Erin M" w:date="2018-04-09T12:18:00Z">
        <w:r w:rsidR="00B109F8">
          <w:t>.</w:t>
        </w:r>
      </w:ins>
      <w:r w:rsidR="00A3580C">
        <w:t>D</w:t>
      </w:r>
      <w:ins w:id="10" w:author="Buchanan, Erin M" w:date="2018-04-09T12:18:00Z">
        <w:r w:rsidR="00B109F8">
          <w:t>.</w:t>
        </w:r>
      </w:ins>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2F619BEF" w:rsidR="00D965C7" w:rsidRDefault="005E5FE2" w:rsidP="00A800E3">
      <w:pPr>
        <w:tabs>
          <w:tab w:val="left" w:pos="3960"/>
        </w:tabs>
        <w:ind w:left="2880" w:hanging="2880"/>
        <w:outlineLvl w:val="0"/>
      </w:pPr>
      <w:r>
        <w:tab/>
      </w:r>
      <w:r w:rsidR="00531C1B">
        <w:tab/>
        <w:t>Julie Masterson</w:t>
      </w:r>
      <w:r w:rsidR="00F50B50" w:rsidRPr="00C82271">
        <w:t>,</w:t>
      </w:r>
      <w:r w:rsidR="00B74067">
        <w:t xml:space="preserve"> Ph</w:t>
      </w:r>
      <w:ins w:id="11" w:author="Buchanan, Erin M" w:date="2018-04-09T12:18:00Z">
        <w:r w:rsidR="00B109F8">
          <w:t>.</w:t>
        </w:r>
      </w:ins>
      <w:r w:rsidR="00B74067">
        <w:t>D</w:t>
      </w:r>
      <w:ins w:id="12" w:author="Buchanan, Erin M" w:date="2018-04-09T12:18:00Z">
        <w:r w:rsidR="00B109F8">
          <w:t>.</w:t>
        </w:r>
      </w:ins>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A800E3">
      <w:pPr>
        <w:spacing w:line="480" w:lineRule="auto"/>
        <w:jc w:val="center"/>
        <w:outlineLvl w:val="0"/>
        <w:rPr>
          <w:b/>
          <w:bCs/>
        </w:rPr>
      </w:pPr>
      <w:r w:rsidRPr="00BB26B4">
        <w:rPr>
          <w:b/>
          <w:bCs/>
        </w:rPr>
        <w:lastRenderedPageBreak/>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2703BB58" w:rsidR="00E65F98" w:rsidRDefault="00620A8C" w:rsidP="00E65F98">
      <w:pPr>
        <w:spacing w:line="480" w:lineRule="auto"/>
        <w:ind w:firstLine="720"/>
      </w:pPr>
      <w:r>
        <w:t>Nice words will go here….</w:t>
      </w:r>
    </w:p>
    <w:p w14:paraId="05BCCDCD" w14:textId="77777777" w:rsidR="00BB26B4" w:rsidRDefault="00BB26B4" w:rsidP="00A800E3">
      <w:pPr>
        <w:spacing w:line="480" w:lineRule="auto"/>
        <w:jc w:val="center"/>
        <w:outlineLvl w:val="0"/>
        <w:rPr>
          <w:b/>
        </w:rPr>
      </w:pPr>
      <w:r>
        <w:br w:type="page"/>
      </w:r>
      <w:r w:rsidRPr="007752DB">
        <w:rPr>
          <w:b/>
        </w:rPr>
        <w:lastRenderedPageBreak/>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13" w:name="_Hlk508273328"/>
      <w:r w:rsidR="005F36BE">
        <w:t>Single Word Norms</w:t>
      </w:r>
      <w:r w:rsidR="00D46521">
        <w:tab/>
      </w:r>
      <w:bookmarkEnd w:id="13"/>
      <w:r w:rsidR="003C65CC">
        <w:t>6</w:t>
      </w:r>
    </w:p>
    <w:p w14:paraId="3D665370" w14:textId="1856A5C2" w:rsidR="005F36BE" w:rsidRDefault="005F36BE" w:rsidP="00376D2E">
      <w:pPr>
        <w:tabs>
          <w:tab w:val="left" w:pos="720"/>
          <w:tab w:val="right" w:leader="dot" w:pos="8640"/>
        </w:tabs>
        <w:jc w:val="both"/>
      </w:pPr>
      <w:r>
        <w:tab/>
      </w:r>
      <w:bookmarkStart w:id="14" w:name="_Hlk508311005"/>
      <w:r>
        <w:t>Application to Judgment Studies</w:t>
      </w:r>
      <w:r>
        <w:tab/>
      </w:r>
      <w:r w:rsidR="00BA459E">
        <w:t>11</w:t>
      </w:r>
      <w:bookmarkEnd w:id="14"/>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A800E3">
      <w:pPr>
        <w:spacing w:line="480" w:lineRule="auto"/>
        <w:jc w:val="center"/>
        <w:outlineLvl w:val="0"/>
        <w:rPr>
          <w:b/>
          <w:sz w:val="48"/>
          <w:szCs w:val="48"/>
        </w:rPr>
      </w:pPr>
      <w:r>
        <w:rPr>
          <w:lang w:val="fr-FR"/>
        </w:rPr>
        <w:br w:type="page"/>
      </w:r>
      <w:r>
        <w:rPr>
          <w:b/>
        </w:rPr>
        <w:lastRenderedPageBreak/>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15" w:name="_Hlk509007344"/>
      <w:r w:rsidR="005A246C">
        <w:t>Summary Statistics of Single Word Norms for Experiment 2 Cue Items</w:t>
      </w:r>
      <w:bookmarkEnd w:id="15"/>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A800E3">
      <w:pPr>
        <w:tabs>
          <w:tab w:val="right" w:leader="dot" w:pos="8640"/>
        </w:tabs>
        <w:spacing w:line="480" w:lineRule="auto"/>
        <w:jc w:val="center"/>
        <w:outlineLvl w:val="0"/>
        <w:rPr>
          <w:b/>
        </w:rPr>
      </w:pPr>
      <w:r w:rsidRPr="00A639DE">
        <w:rPr>
          <w:b/>
        </w:rPr>
        <w:lastRenderedPageBreak/>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16" w:name="_Hlk509172513"/>
      <w:r w:rsidR="00223668">
        <w:t xml:space="preserve">Simple slopes graph for </w:t>
      </w:r>
      <w:bookmarkEnd w:id="16"/>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17"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17"/>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A800E3">
      <w:pPr>
        <w:spacing w:line="480" w:lineRule="auto"/>
        <w:jc w:val="center"/>
        <w:outlineLvl w:val="0"/>
      </w:pPr>
      <w:r>
        <w:rPr>
          <w:b/>
        </w:rPr>
        <w:lastRenderedPageBreak/>
        <w:t>INTRODUCTION</w:t>
      </w:r>
    </w:p>
    <w:p w14:paraId="090817A0" w14:textId="1EE9A607" w:rsidR="00376D2E" w:rsidRDefault="00376D2E" w:rsidP="00376D2E">
      <w:pPr>
        <w:spacing w:line="480" w:lineRule="auto"/>
      </w:pPr>
    </w:p>
    <w:p w14:paraId="0493270C" w14:textId="67B4FB82" w:rsidR="00376D2E" w:rsidRPr="00376D2E" w:rsidRDefault="00376D2E" w:rsidP="00A800E3">
      <w:pPr>
        <w:spacing w:line="480" w:lineRule="auto"/>
        <w:outlineLvl w:val="0"/>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r w:rsidR="00C158F7" w:rsidRPr="00C158F7">
        <w:rPr>
          <w:highlight w:val="yellow"/>
        </w:rPr>
        <w:t>Smythe &amp; Paivio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(Paivio, 1969)</w:t>
      </w:r>
      <w:r>
        <w:t xml:space="preserve">. However, the word pairs in these lists were typically created due to their apparent relatedness or frequency of occurrence together in bodies of text. While </w:t>
      </w:r>
      <w:r>
        <w:lastRenderedPageBreak/>
        <w:t xml:space="preserve">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w:t>
      </w:r>
      <w:r w:rsidR="00587E37">
        <w:lastRenderedPageBreak/>
        <w:t xml:space="preserve">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A800E3">
      <w:pPr>
        <w:spacing w:line="480" w:lineRule="auto"/>
        <w:outlineLvl w:val="0"/>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r w:rsidR="00DA54A5" w:rsidRPr="00DA54A5">
        <w:rPr>
          <w:highlight w:val="yellow"/>
        </w:rPr>
        <w:t>Rumelhart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(Landauer &amp; Dumais,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Vinson &amp; Vigliocco, 2008</w:t>
      </w:r>
      <w:r>
        <w:t xml:space="preserve">; </w:t>
      </w:r>
      <w:r w:rsidRPr="00DA54A5">
        <w:rPr>
          <w:highlight w:val="yellow"/>
        </w:rPr>
        <w:t>McRae et al., 2005</w:t>
      </w:r>
      <w:r>
        <w:t>).</w:t>
      </w:r>
      <w:r w:rsidR="00711CAA">
        <w:t xml:space="preserve"> Similar to </w:t>
      </w:r>
      <w:r w:rsidR="0095590C">
        <w:t xml:space="preserve">in </w:t>
      </w:r>
      <w:r w:rsidR="0095590C">
        <w:lastRenderedPageBreak/>
        <w:t xml:space="preserve">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Jiang &amp; Conrath,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Jones &amp; Galonka, 2012</w:t>
      </w:r>
      <w:r>
        <w:t xml:space="preserve">). </w:t>
      </w:r>
      <w:r w:rsidRPr="0041133B">
        <w:rPr>
          <w:highlight w:val="yellow"/>
        </w:rPr>
        <w:t>Jouravlev &amp; McRae (2016)</w:t>
      </w:r>
      <w:r>
        <w:t xml:space="preserve"> provide a list of 100 </w:t>
      </w:r>
      <w:r>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r w:rsidR="008C6D09" w:rsidRPr="008C6D09">
        <w:rPr>
          <w:highlight w:val="yellow"/>
        </w:rPr>
        <w:t>Landauer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A800E3">
      <w:pPr>
        <w:spacing w:line="480" w:lineRule="auto"/>
        <w:outlineLvl w:val="0"/>
        <w:rPr>
          <w:b/>
        </w:rPr>
      </w:pPr>
      <w:bookmarkStart w:id="18" w:name="_Hlk508295379"/>
      <w:r w:rsidRPr="00537C96">
        <w:rPr>
          <w:b/>
        </w:rPr>
        <w:t>Comparison of Overlap Measures</w:t>
      </w:r>
    </w:p>
    <w:p w14:paraId="137B442E" w14:textId="1B5E74BD" w:rsidR="00537C96" w:rsidRDefault="0093451E" w:rsidP="00537C96">
      <w:pPr>
        <w:spacing w:line="480" w:lineRule="auto"/>
        <w:ind w:firstLine="720"/>
      </w:pPr>
      <w:r>
        <w:t xml:space="preserve">Discussion of these measures then raises the question of whether each one is truly assessing some unique </w:t>
      </w:r>
      <w:bookmarkEnd w:id="18"/>
      <w:r>
        <w:t>concept or if they simply tap into our overall linguistic knowledge</w:t>
      </w:r>
      <w:r w:rsidR="00645AA6">
        <w:t xml:space="preserve">. Taken at face value, word pair associations and semantic word relations appear to be vastly different, yet the line between semantics/associations and thematics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ins w:id="19" w:author="Buchanan, Erin M" w:date="2018-04-09T12:19:00Z">
        <w:r w:rsidR="00B109F8">
          <w:rPr>
            <w:highlight w:val="yellow"/>
          </w:rPr>
          <w:t>and</w:t>
        </w:r>
      </w:ins>
      <w:del w:id="20" w:author="Buchanan, Erin M" w:date="2018-04-09T12:19:00Z">
        <w:r w:rsidR="008C098A" w:rsidDel="00B109F8">
          <w:rPr>
            <w:highlight w:val="yellow"/>
          </w:rPr>
          <w:delText>&amp;</w:delText>
        </w:r>
      </w:del>
      <w:r w:rsidR="00645AA6" w:rsidRPr="00645AA6">
        <w:rPr>
          <w:highlight w:val="yellow"/>
        </w:rPr>
        <w:t xml:space="preserve"> Buchanan</w:t>
      </w:r>
      <w:del w:id="21" w:author="Buchanan, Erin M" w:date="2018-04-09T12:19:00Z">
        <w:r w:rsidR="008C098A" w:rsidDel="00B109F8">
          <w:rPr>
            <w:highlight w:val="yellow"/>
          </w:rPr>
          <w:delText>,</w:delText>
        </w:r>
      </w:del>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r w:rsidRPr="00CB6912">
        <w:rPr>
          <w:highlight w:val="yellow"/>
        </w:rPr>
        <w:t>Schvaneveldt,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A800E3">
      <w:pPr>
        <w:spacing w:line="480" w:lineRule="auto"/>
        <w:outlineLvl w:val="0"/>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w:t>
      </w:r>
      <w:r w:rsidR="00DD7502">
        <w:lastRenderedPageBreak/>
        <w:t>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45628E00" w:rsidR="00444071" w:rsidRDefault="00444071" w:rsidP="005F36BE">
      <w:pPr>
        <w:spacing w:line="480" w:lineRule="auto"/>
        <w:ind w:firstLine="720"/>
      </w:pPr>
      <w:r>
        <w:t xml:space="preserve">First, </w:t>
      </w:r>
      <w:del w:id="22" w:author="Buchanan, Erin M" w:date="2018-04-09T12:20:00Z">
        <w:r w:rsidDel="00CB3C41">
          <w:delText xml:space="preserve">this </w:delText>
        </w:r>
      </w:del>
      <w:ins w:id="23" w:author="Buchanan, Erin M" w:date="2018-04-09T12:20:00Z">
        <w:r w:rsidR="00CB3C41">
          <w:t xml:space="preserve">the second </w:t>
        </w:r>
      </w:ins>
      <w:r>
        <w:t xml:space="preserve">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24" w:name="_Hlk508306346"/>
      <w:r w:rsidR="00D65C88" w:rsidRPr="00D65C88">
        <w:rPr>
          <w:highlight w:val="yellow"/>
        </w:rPr>
        <w:t xml:space="preserve">Kučera </w:t>
      </w:r>
      <w:del w:id="25" w:author="Buchanan, Erin M" w:date="2018-04-09T12:20:00Z">
        <w:r w:rsidR="008C098A" w:rsidDel="00CB3C41">
          <w:rPr>
            <w:highlight w:val="yellow"/>
          </w:rPr>
          <w:delText>&amp;</w:delText>
        </w:r>
        <w:r w:rsidR="00D65C88" w:rsidRPr="00D65C88" w:rsidDel="00CB3C41">
          <w:rPr>
            <w:highlight w:val="yellow"/>
          </w:rPr>
          <w:delText xml:space="preserve"> </w:delText>
        </w:r>
      </w:del>
      <w:ins w:id="26" w:author="Buchanan, Erin M" w:date="2018-04-09T12:20:00Z">
        <w:r w:rsidR="00CB3C41">
          <w:rPr>
            <w:highlight w:val="yellow"/>
          </w:rPr>
          <w:t>and</w:t>
        </w:r>
        <w:r w:rsidR="00CB3C41" w:rsidRPr="00D65C88">
          <w:rPr>
            <w:highlight w:val="yellow"/>
          </w:rPr>
          <w:t xml:space="preserve"> </w:t>
        </w:r>
      </w:ins>
      <w:r w:rsidR="00D65C88" w:rsidRPr="00D65C88">
        <w:rPr>
          <w:highlight w:val="yellow"/>
        </w:rPr>
        <w:t>Francis</w:t>
      </w:r>
      <w:del w:id="27" w:author="Buchanan, Erin M" w:date="2018-04-09T12:20:00Z">
        <w:r w:rsidR="008C098A" w:rsidDel="00CB3C41">
          <w:rPr>
            <w:highlight w:val="yellow"/>
          </w:rPr>
          <w:delText>,</w:delText>
        </w:r>
      </w:del>
      <w:r w:rsidR="00D65C88" w:rsidRPr="00D65C88">
        <w:rPr>
          <w:highlight w:val="yellow"/>
        </w:rPr>
        <w:t xml:space="preserve"> (1967)</w:t>
      </w:r>
      <w:r w:rsidR="00D65C88">
        <w:t xml:space="preserve"> </w:t>
      </w:r>
      <w:bookmarkEnd w:id="24"/>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(Brysbaert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del w:id="28" w:author="Buchanan, Erin M" w:date="2018-04-09T12:20:00Z">
        <w:r w:rsidR="008C098A" w:rsidDel="00901B84">
          <w:rPr>
            <w:highlight w:val="yellow"/>
          </w:rPr>
          <w:delText>&amp;</w:delText>
        </w:r>
        <w:r w:rsidR="002A68CE" w:rsidRPr="00D65C88" w:rsidDel="00901B84">
          <w:rPr>
            <w:highlight w:val="yellow"/>
          </w:rPr>
          <w:delText xml:space="preserve"> </w:delText>
        </w:r>
      </w:del>
      <w:ins w:id="29" w:author="Buchanan, Erin M" w:date="2018-04-09T12:20:00Z">
        <w:r w:rsidR="00901B84">
          <w:rPr>
            <w:highlight w:val="yellow"/>
          </w:rPr>
          <w:t>and</w:t>
        </w:r>
        <w:r w:rsidR="00901B84" w:rsidRPr="00D65C88">
          <w:rPr>
            <w:highlight w:val="yellow"/>
          </w:rPr>
          <w:t xml:space="preserve"> </w:t>
        </w:r>
      </w:ins>
      <w:r w:rsidR="002A68CE" w:rsidRPr="00D65C88">
        <w:rPr>
          <w:highlight w:val="yellow"/>
        </w:rPr>
        <w:t>Francis</w:t>
      </w:r>
      <w:del w:id="30" w:author="Buchanan, Erin M" w:date="2018-04-09T12:20:00Z">
        <w:r w:rsidR="008C098A" w:rsidDel="00901B84">
          <w:rPr>
            <w:highlight w:val="yellow"/>
          </w:rPr>
          <w:delText>,</w:delText>
        </w:r>
      </w:del>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32B31295" w:rsidR="002A68CE" w:rsidRDefault="008C098A" w:rsidP="005F36BE">
      <w:pPr>
        <w:spacing w:line="480" w:lineRule="auto"/>
        <w:ind w:firstLine="720"/>
      </w:pPr>
      <w:r>
        <w:lastRenderedPageBreak/>
        <w:t xml:space="preserve">Several viable alternatives to the </w:t>
      </w:r>
      <w:r w:rsidRPr="00D65C88">
        <w:rPr>
          <w:highlight w:val="yellow"/>
        </w:rPr>
        <w:t xml:space="preserve">Kučera </w:t>
      </w:r>
      <w:del w:id="31" w:author="Buchanan, Erin M" w:date="2018-04-09T12:21:00Z">
        <w:r w:rsidDel="007D6963">
          <w:rPr>
            <w:highlight w:val="yellow"/>
          </w:rPr>
          <w:delText>&amp;</w:delText>
        </w:r>
        <w:r w:rsidRPr="00D65C88" w:rsidDel="007D6963">
          <w:rPr>
            <w:highlight w:val="yellow"/>
          </w:rPr>
          <w:delText xml:space="preserve"> </w:delText>
        </w:r>
      </w:del>
      <w:ins w:id="32" w:author="Buchanan, Erin M" w:date="2018-04-09T12:21:00Z">
        <w:r w:rsidR="007D6963">
          <w:rPr>
            <w:highlight w:val="yellow"/>
          </w:rPr>
          <w:t>and</w:t>
        </w:r>
        <w:r w:rsidR="007D6963" w:rsidRPr="00D65C88">
          <w:rPr>
            <w:highlight w:val="yellow"/>
          </w:rPr>
          <w:t xml:space="preserve"> </w:t>
        </w:r>
      </w:ins>
      <w:r w:rsidRPr="00D65C88">
        <w:rPr>
          <w:highlight w:val="yellow"/>
        </w:rPr>
        <w:t>Francis</w:t>
      </w:r>
      <w:del w:id="33" w:author="Buchanan, Erin M" w:date="2018-04-09T12:21:00Z">
        <w:r w:rsidDel="007D6963">
          <w:rPr>
            <w:highlight w:val="yellow"/>
          </w:rPr>
          <w:delText>,</w:delText>
        </w:r>
      </w:del>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(Baayen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r w:rsidR="00151D54" w:rsidRPr="00151D54">
        <w:rPr>
          <w:highlight w:val="yellow"/>
        </w:rPr>
        <w:t>Brysbaert et al. (2011)</w:t>
      </w:r>
      <w:r w:rsidR="00151D54">
        <w:t xml:space="preserve"> for an overview and comparison of these norms)</w:t>
      </w:r>
      <w:ins w:id="34" w:author="Buchanan, Erin M" w:date="2018-04-09T12:21:00Z">
        <w:r w:rsidR="007D6963">
          <w:t>.</w:t>
        </w:r>
      </w:ins>
      <w:r w:rsidR="00151D54">
        <w:t xml:space="preserve"> The present study uses data ta</w:t>
      </w:r>
      <w:r w:rsidR="004241F1">
        <w:t>ken from the SUBTLEX project (</w:t>
      </w:r>
      <w:r w:rsidR="004241F1" w:rsidRPr="004241F1">
        <w:rPr>
          <w:highlight w:val="yellow"/>
        </w:rPr>
        <w:t>Brysbaert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w:t>
      </w:r>
      <w:r w:rsidR="004524EA">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r w:rsidR="004524EA" w:rsidRPr="004524EA">
        <w:rPr>
          <w:highlight w:val="yellow"/>
        </w:rPr>
        <w:t>Kuperman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(Paivio,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(Kuperman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(Brysbaert et al., 2014)</w:t>
      </w:r>
      <w:r w:rsidR="00FE0685">
        <w:t>. Similar to concreteness, imageability is best described as being a measure of a word’s ability to generate a mental image (</w:t>
      </w:r>
      <w:r w:rsidR="00FE0685" w:rsidRPr="00FE0685">
        <w:rPr>
          <w:highlight w:val="yellow"/>
        </w:rPr>
        <w:t>Stadthagen-Gonzalez &amp; Davis, 2006</w:t>
      </w:r>
      <w:r w:rsidR="00FE0685">
        <w:t xml:space="preserve">). Both imageability and concreteness have </w:t>
      </w:r>
      <w:r w:rsidR="00FE0685">
        <w:lastRenderedPageBreak/>
        <w:t xml:space="preserve">been linked to recall, as items rated higher in these areas tend to be more easily recalled </w:t>
      </w:r>
      <w:r w:rsidR="00FE0685" w:rsidRPr="00FE0685">
        <w:rPr>
          <w:highlight w:val="yellow"/>
        </w:rPr>
        <w:t>(Nelson &amp; Scheiber, 1992</w:t>
      </w:r>
      <w:r w:rsidR="00FE0685">
        <w:t xml:space="preserve">). Finally, familiarity norms can be described as an application of word frequency, as these norms measure the frequency of expose to a particular word </w:t>
      </w:r>
      <w:r w:rsidR="00FE0685" w:rsidRPr="00FE0685">
        <w:rPr>
          <w:highlight w:val="yellow"/>
        </w:rPr>
        <w:t>(Stadthagen-Gonzalez &amp; Davis, 2006</w:t>
      </w:r>
      <w:r w:rsidR="00FE0685">
        <w:t>).</w:t>
      </w:r>
    </w:p>
    <w:p w14:paraId="024E98F8" w14:textId="2268B05B"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r w:rsidR="005A06EF">
        <w:rPr>
          <w:i/>
        </w:rPr>
        <w:t>cat</w:t>
      </w:r>
      <w:r w:rsidR="005A06EF">
        <w:t xml:space="preserve"> to </w:t>
      </w:r>
      <w:r w:rsidR="005A06EF">
        <w:rPr>
          <w:i/>
        </w:rPr>
        <w:t>bat</w:t>
      </w:r>
      <w:r w:rsidR="005A06EF">
        <w:t>. (</w:t>
      </w:r>
      <w:r w:rsidR="005A06EF" w:rsidRPr="005A06EF">
        <w:rPr>
          <w:highlight w:val="yellow"/>
        </w:rPr>
        <w:t>Adelman &amp; Brown, 2007</w:t>
      </w:r>
      <w:r w:rsidR="005A06EF">
        <w:t xml:space="preserve">; </w:t>
      </w:r>
      <w:r w:rsidR="005A06EF" w:rsidRPr="005A06EF">
        <w:rPr>
          <w:highlight w:val="yellow"/>
        </w:rPr>
        <w:t>Peereman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(Carreiras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r w:rsidR="005A06EF" w:rsidRPr="005A06EF">
        <w:rPr>
          <w:highlight w:val="yellow"/>
        </w:rPr>
        <w:t>Coletheart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A800E3">
      <w:pPr>
        <w:spacing w:line="480" w:lineRule="auto"/>
        <w:outlineLvl w:val="0"/>
        <w:rPr>
          <w:b/>
        </w:rPr>
      </w:pPr>
      <w:r>
        <w:rPr>
          <w:b/>
        </w:rPr>
        <w:lastRenderedPageBreak/>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2005 study, Koriat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t>
      </w:r>
      <w:r w:rsidR="001B353A">
        <w:lastRenderedPageBreak/>
        <w:t xml:space="preserve">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r w:rsidR="001B353A" w:rsidRPr="001B353A">
        <w:rPr>
          <w:highlight w:val="yellow"/>
        </w:rPr>
        <w:t>Koriat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commentRangeStart w:id="35"/>
      <w:r>
        <w:rPr>
          <w:noProof/>
        </w:rPr>
        <w:lastRenderedPageBreak/>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commentRangeEnd w:id="35"/>
      <w:r w:rsidR="007F688B">
        <w:rPr>
          <w:rStyle w:val="CommentReference"/>
        </w:rPr>
        <w:commentReference w:id="35"/>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A800E3">
      <w:pPr>
        <w:spacing w:line="480" w:lineRule="auto"/>
        <w:jc w:val="center"/>
        <w:outlineLvl w:val="0"/>
        <w:rPr>
          <w:b/>
        </w:rPr>
      </w:pPr>
      <w:r>
        <w:rPr>
          <w:b/>
        </w:rPr>
        <w:lastRenderedPageBreak/>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1454D8A6"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Seidenberg and Mc</w:t>
      </w:r>
      <w:ins w:id="36" w:author="Buchanan, Erin M" w:date="2018-04-09T12:23:00Z">
        <w:r w:rsidR="00D47E6B">
          <w:rPr>
            <w:highlight w:val="yellow"/>
          </w:rPr>
          <w:t>C</w:t>
        </w:r>
      </w:ins>
      <w:del w:id="37" w:author="Buchanan, Erin M" w:date="2018-04-09T12:23:00Z">
        <w:r w:rsidRPr="00CB393B" w:rsidDel="00D47E6B">
          <w:rPr>
            <w:highlight w:val="yellow"/>
          </w:rPr>
          <w:delText>c</w:delText>
        </w:r>
      </w:del>
      <w:r w:rsidRPr="00CB393B">
        <w:rPr>
          <w:highlight w:val="yellow"/>
        </w:rPr>
        <w:t>lelland (1989)</w:t>
      </w:r>
      <w:r>
        <w:t xml:space="preserve"> and </w:t>
      </w:r>
      <w:r w:rsidRPr="00CB393B">
        <w:rPr>
          <w:highlight w:val="yellow"/>
        </w:rPr>
        <w:t>Plaut</w:t>
      </w:r>
      <w:del w:id="38" w:author="Buchanan, Erin M" w:date="2018-04-09T12:23:00Z">
        <w:r w:rsidRPr="00CB393B" w:rsidDel="00D47E6B">
          <w:rPr>
            <w:highlight w:val="yellow"/>
          </w:rPr>
          <w:delText>,</w:delText>
        </w:r>
      </w:del>
      <w:r w:rsidRPr="00CB393B">
        <w:rPr>
          <w:highlight w:val="yellow"/>
        </w:rPr>
        <w:t xml:space="preserve">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orthographics,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lastRenderedPageBreak/>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A800E3">
      <w:pPr>
        <w:spacing w:line="480" w:lineRule="auto"/>
        <w:outlineLvl w:val="0"/>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16080AE2" w:rsidR="00AF4711" w:rsidRDefault="003C211F" w:rsidP="003C65CC">
      <w:pPr>
        <w:spacing w:line="480" w:lineRule="auto"/>
        <w:ind w:firstLine="720"/>
      </w:pPr>
      <w:r>
        <w:rPr>
          <w:b/>
        </w:rPr>
        <w:t>Hypothesis One</w:t>
      </w:r>
      <w:ins w:id="39" w:author="Buchanan, Erin M" w:date="2018-04-09T12:23:00Z">
        <w:r w:rsidR="00D47E6B">
          <w:rPr>
            <w:b/>
          </w:rPr>
          <w:t>.</w:t>
        </w:r>
      </w:ins>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thematics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Default="00312A40" w:rsidP="003C65CC">
      <w:pPr>
        <w:spacing w:line="480" w:lineRule="auto"/>
        <w:ind w:firstLine="720"/>
      </w:pPr>
      <w:r>
        <w:rPr>
          <w:b/>
        </w:rPr>
        <w:t>Hypothesis Two</w:t>
      </w:r>
      <w:ins w:id="40" w:author="Buchanan, Erin M" w:date="2018-04-09T12:23:00Z">
        <w:r w:rsidR="00D47E6B">
          <w:rPr>
            <w:b/>
          </w:rPr>
          <w:t>.</w:t>
        </w:r>
      </w:ins>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lastRenderedPageBreak/>
        <w:t>this interaction between associative, semantic, and thematic database norms in relation to participant judgments.</w:t>
      </w:r>
    </w:p>
    <w:p w14:paraId="41CF8D8D" w14:textId="19C37E38" w:rsidR="0017630B" w:rsidRDefault="0017630B" w:rsidP="003C65CC">
      <w:pPr>
        <w:spacing w:line="480" w:lineRule="auto"/>
        <w:ind w:firstLine="720"/>
      </w:pPr>
      <w:r>
        <w:rPr>
          <w:b/>
        </w:rPr>
        <w:t>Hypothesis Three</w:t>
      </w:r>
      <w:ins w:id="41" w:author="Buchanan, Erin M" w:date="2018-04-09T12:23:00Z">
        <w:r w:rsidR="00D47E6B">
          <w:rPr>
            <w:b/>
          </w:rPr>
          <w:t>.</w:t>
        </w:r>
      </w:ins>
      <w:r>
        <w:rPr>
          <w:b/>
        </w:rPr>
        <w:t xml:space="preserv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7BCDF412" w:rsidR="0017630B" w:rsidRDefault="0017630B" w:rsidP="003C65CC">
      <w:pPr>
        <w:spacing w:line="480" w:lineRule="auto"/>
        <w:ind w:firstLine="720"/>
      </w:pPr>
      <w:r>
        <w:rPr>
          <w:b/>
        </w:rPr>
        <w:t>Hypothesis Four</w:t>
      </w:r>
      <w:ins w:id="42" w:author="Buchanan, Erin M" w:date="2018-04-09T12:23:00Z">
        <w:r w:rsidR="00D47E6B">
          <w:rPr>
            <w:b/>
          </w:rPr>
          <w:t>.</w:t>
        </w:r>
      </w:ins>
      <w:r>
        <w:rPr>
          <w:b/>
        </w:rPr>
        <w:t xml:space="preserve"> </w:t>
      </w:r>
      <w:r>
        <w:t xml:space="preserve">The final hypothesis tested whether judgment slopes obtained from hypothesis one </w:t>
      </w:r>
      <w:r w:rsidR="00417BCD">
        <w:t>were</w:t>
      </w:r>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A800E3">
      <w:pPr>
        <w:spacing w:line="480" w:lineRule="auto"/>
        <w:outlineLvl w:val="0"/>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 xml:space="preserve">judgment and recall </w:t>
      </w:r>
      <w:r w:rsidR="00791770">
        <w:lastRenderedPageBreak/>
        <w:t>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A800E3">
      <w:pPr>
        <w:spacing w:line="480" w:lineRule="auto"/>
        <w:jc w:val="center"/>
        <w:outlineLvl w:val="0"/>
      </w:pPr>
      <w:r>
        <w:rPr>
          <w:b/>
        </w:rPr>
        <w:lastRenderedPageBreak/>
        <w:t>METHOD</w:t>
      </w:r>
    </w:p>
    <w:p w14:paraId="3AFD576F" w14:textId="6DC976D4" w:rsidR="003C65CC" w:rsidRDefault="003C65CC" w:rsidP="00D25D23">
      <w:pPr>
        <w:spacing w:line="480" w:lineRule="auto"/>
        <w:ind w:firstLine="720"/>
      </w:pPr>
    </w:p>
    <w:p w14:paraId="65C707B7" w14:textId="04B4994C" w:rsidR="00355746" w:rsidRPr="00355746" w:rsidRDefault="00355746" w:rsidP="00A800E3">
      <w:pPr>
        <w:spacing w:line="480" w:lineRule="auto"/>
        <w:outlineLvl w:val="0"/>
        <w:rPr>
          <w:b/>
        </w:rPr>
      </w:pPr>
      <w:r>
        <w:rPr>
          <w:b/>
        </w:rPr>
        <w:t>Participants</w:t>
      </w:r>
    </w:p>
    <w:p w14:paraId="708A1F9A" w14:textId="6FC5E0CE"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r>
        <w:t>A</w:t>
      </w:r>
      <w:r w:rsidR="007D7339">
        <w:t xml:space="preserve"> power analysis was</w:t>
      </w:r>
      <w:r>
        <w:t xml:space="preserve"> then</w:t>
      </w:r>
      <w:r w:rsidR="007D7339">
        <w:t xml:space="preserve"> conducted using the </w:t>
      </w:r>
      <w:r w:rsidR="007D7339">
        <w:rPr>
          <w:i/>
        </w:rPr>
        <w:t>simr</w:t>
      </w:r>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r w:rsidR="007D7339">
        <w:rPr>
          <w:i/>
        </w:rPr>
        <w:t>nlme</w:t>
      </w:r>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(Brysbaert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(Buhrmester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w:t>
      </w:r>
      <w:r w:rsidR="005A3BC8">
        <w:lastRenderedPageBreak/>
        <w:t xml:space="preserve">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A800E3">
      <w:pPr>
        <w:spacing w:line="480" w:lineRule="auto"/>
        <w:outlineLvl w:val="0"/>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Vinson &amp; Vigliocco,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r w:rsidR="00C766B6" w:rsidRPr="00C766B6">
        <w:rPr>
          <w:highlight w:val="yellow"/>
        </w:rPr>
        <w:t>Landauer et al., 1998</w:t>
      </w:r>
      <w:r w:rsidR="00C766B6">
        <w:t xml:space="preserve">; </w:t>
      </w:r>
      <w:r w:rsidR="00C766B6" w:rsidRPr="00C766B6">
        <w:rPr>
          <w:highlight w:val="yellow"/>
        </w:rPr>
        <w:t>Landauer &amp; Dumais,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w:t>
      </w:r>
      <w:r w:rsidR="00182EB8">
        <w:lastRenderedPageBreak/>
        <w:t xml:space="preserve">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(Brysbaert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r w:rsidR="0072199A" w:rsidRPr="0072199A">
        <w:rPr>
          <w:highlight w:val="yellow"/>
        </w:rPr>
        <w:t>Balota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Toglia and colleagues set of semantic word norms </w:t>
      </w:r>
      <w:r w:rsidR="00F71C56" w:rsidRPr="001F23EC">
        <w:rPr>
          <w:highlight w:val="yellow"/>
        </w:rPr>
        <w:t>(</w:t>
      </w:r>
      <w:r w:rsidR="00F71C56" w:rsidRPr="00F71C56">
        <w:rPr>
          <w:highlight w:val="yellow"/>
        </w:rPr>
        <w:t>Toglia, 2009</w:t>
      </w:r>
      <w:r w:rsidR="00F71C56">
        <w:t xml:space="preserve">; </w:t>
      </w:r>
      <w:r w:rsidR="00F71C56" w:rsidRPr="00F71C56">
        <w:rPr>
          <w:highlight w:val="yellow"/>
        </w:rPr>
        <w:t>Toglia &amp; Battig, 1978</w:t>
      </w:r>
      <w:r w:rsidR="00F71C56" w:rsidRPr="00B3027A">
        <w:rPr>
          <w:highlight w:val="yellow"/>
        </w:rPr>
        <w:t>)</w:t>
      </w:r>
      <w:r w:rsidR="00F71C56">
        <w:t>. Age of acquisition</w:t>
      </w:r>
      <w:r w:rsidR="00D43DBA">
        <w:t xml:space="preserve"> (AOA)</w:t>
      </w:r>
      <w:r w:rsidR="00F71C56">
        <w:t xml:space="preserve"> ratings were pulled from the </w:t>
      </w:r>
      <w:r w:rsidR="00F71C56" w:rsidRPr="00F71C56">
        <w:rPr>
          <w:highlight w:val="yellow"/>
        </w:rPr>
        <w:t>Kuperman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lastRenderedPageBreak/>
        <w:t xml:space="preserve">Each experiment arranged stimuli </w:t>
      </w:r>
      <w:r w:rsidR="007A3420">
        <w:t xml:space="preserve">pairs </w:t>
      </w:r>
      <w:r>
        <w:t>into three item blocks, with each block consisting of 21 word-pairs. Blocks were structured to have seven words of low COS (0 - 0.33), Medium COS (0.34 - 0.66), and high COS (0.67 - 1).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A800E3">
      <w:pPr>
        <w:spacing w:line="480" w:lineRule="auto"/>
        <w:outlineLvl w:val="0"/>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commentRangeStart w:id="43"/>
      <w:r w:rsidR="00B81B9E">
        <w:t>Experiment</w:t>
      </w:r>
      <w:commentRangeEnd w:id="43"/>
      <w:r w:rsidR="00D47E6B">
        <w:rPr>
          <w:rStyle w:val="CommentReference"/>
        </w:rPr>
        <w:commentReference w:id="43"/>
      </w:r>
      <w:r w:rsidR="00B81B9E">
        <w:t xml:space="preserve">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r w:rsidRPr="00D43DBA">
              <w:rPr>
                <w:rFonts w:ascii="Times New Roman" w:hAnsi="Times New Roman"/>
              </w:rPr>
              <w:t>Brysbaert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(0.7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(0.6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(0.</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r w:rsidRPr="006025C7">
              <w:rPr>
                <w:rFonts w:ascii="Times New Roman" w:hAnsi="Times New Roman"/>
              </w:rPr>
              <w:t>Kuperman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r w:rsidRPr="006025C7">
              <w:rPr>
                <w:rFonts w:ascii="Times New Roman" w:hAnsi="Times New Roman"/>
              </w:rPr>
              <w:t>Toglia &amp; Battig,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(0.</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r w:rsidRPr="006025C7">
              <w:rPr>
                <w:rFonts w:ascii="Times New Roman" w:hAnsi="Times New Roman"/>
              </w:rPr>
              <w:t>Toglia &amp; Battig,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(0.2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44" w:name="_Hlk509009548"/>
      <w:bookmarkStart w:id="45" w:name="_Hlk509081758"/>
      <w:r>
        <w:t xml:space="preserve">Table 2. Summary Statistics of Single Word Norms for Experiment Two </w:t>
      </w:r>
      <w:commentRangeStart w:id="46"/>
      <w:r>
        <w:t>Target</w:t>
      </w:r>
      <w:commentRangeEnd w:id="46"/>
      <w:r w:rsidR="00D47E6B">
        <w:rPr>
          <w:rStyle w:val="CommentReference"/>
        </w:rPr>
        <w:commentReference w:id="46"/>
      </w:r>
      <w:r>
        <w:t xml:space="preserve">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Brysbaert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(0.6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44"/>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2F5C679B"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2A5CB3AD"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(0.</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(0.2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Kuperman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Toglia &amp; Battig,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(0.7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Toglia &amp; Battig,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(0.</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45"/>
    </w:p>
    <w:p w14:paraId="648D432C" w14:textId="43342A81" w:rsidR="00D30C10" w:rsidRDefault="00D30C10" w:rsidP="00D30C10">
      <w:pPr>
        <w:spacing w:line="480" w:lineRule="auto"/>
        <w:ind w:left="1"/>
      </w:pPr>
      <w:r>
        <w:rPr>
          <w:i/>
        </w:rPr>
        <w:lastRenderedPageBreak/>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r>
              <w:rPr>
                <w:rFonts w:ascii="Times New Roman" w:hAnsi="Times New Roman"/>
              </w:rPr>
              <w:t>0.15 (0.19)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r>
              <w:rPr>
                <w:rFonts w:ascii="Times New Roman" w:hAnsi="Times New Roman"/>
              </w:rPr>
              <w:t>0.75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r>
              <w:rPr>
                <w:rFonts w:ascii="Times New Roman" w:hAnsi="Times New Roman"/>
              </w:rPr>
              <w:t>0.44 (0.28)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r>
              <w:rPr>
                <w:rFonts w:ascii="Times New Roman" w:hAnsi="Times New Roman"/>
              </w:rPr>
              <w:t>0.88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r>
              <w:rPr>
                <w:rFonts w:ascii="Times New Roman" w:hAnsi="Times New Roman"/>
              </w:rPr>
              <w:t>Landauer &amp; Dumais,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r>
              <w:rPr>
                <w:rFonts w:ascii="Times New Roman" w:hAnsi="Times New Roman"/>
              </w:rPr>
              <w:t>0.36 (0.19)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r>
              <w:rPr>
                <w:rFonts w:ascii="Times New Roman" w:hAnsi="Times New Roman"/>
              </w:rPr>
              <w:t>0.03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r>
              <w:rPr>
                <w:rFonts w:ascii="Times New Roman" w:hAnsi="Times New Roman"/>
              </w:rPr>
              <w:t>0.90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r>
              <w:rPr>
                <w:rFonts w:ascii="Times New Roman" w:hAnsi="Times New Roman"/>
              </w:rPr>
              <w:t>0.13 (0.19)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r>
              <w:rPr>
                <w:rFonts w:ascii="Times New Roman" w:hAnsi="Times New Roman"/>
              </w:rPr>
              <w:t>0.83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0.42 (0.29)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r>
              <w:rPr>
                <w:rFonts w:ascii="Times New Roman" w:hAnsi="Times New Roman"/>
              </w:rPr>
              <w:t>0.84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r>
              <w:rPr>
                <w:rFonts w:ascii="Times New Roman" w:hAnsi="Times New Roman"/>
              </w:rPr>
              <w:t>Landauer &amp; Dumais,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r>
              <w:rPr>
                <w:rFonts w:ascii="Times New Roman" w:hAnsi="Times New Roman"/>
              </w:rPr>
              <w:t>0.38 (0.20)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r>
              <w:rPr>
                <w:rFonts w:ascii="Times New Roman" w:hAnsi="Times New Roman"/>
              </w:rPr>
              <w:t>0.05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r>
              <w:rPr>
                <w:rFonts w:ascii="Times New Roman" w:hAnsi="Times New Roman"/>
              </w:rPr>
              <w:t>0.88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lastRenderedPageBreak/>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A800E3">
      <w:pPr>
        <w:spacing w:line="480" w:lineRule="auto"/>
        <w:jc w:val="center"/>
        <w:outlineLvl w:val="0"/>
        <w:rPr>
          <w:b/>
        </w:rPr>
      </w:pPr>
      <w:r w:rsidRPr="0076423F">
        <w:rPr>
          <w:b/>
        </w:rPr>
        <w:lastRenderedPageBreak/>
        <w:t>RESULTS</w:t>
      </w:r>
    </w:p>
    <w:p w14:paraId="5EEB2DEE" w14:textId="7F4DF5A6" w:rsidR="0076423F" w:rsidRDefault="0076423F" w:rsidP="0076423F">
      <w:pPr>
        <w:spacing w:line="480" w:lineRule="auto"/>
        <w:jc w:val="center"/>
        <w:rPr>
          <w:b/>
        </w:rPr>
      </w:pPr>
    </w:p>
    <w:p w14:paraId="2ABF19F7" w14:textId="77777777" w:rsidR="0076423F" w:rsidRDefault="0076423F" w:rsidP="00A800E3">
      <w:pPr>
        <w:spacing w:line="480" w:lineRule="auto"/>
        <w:outlineLvl w:val="0"/>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recall only, and 320 across both judgments and recall), leading to a final </w:t>
      </w:r>
      <w:r w:rsidR="00D129F3">
        <w:rPr>
          <w:i/>
        </w:rPr>
        <w:t>N</w:t>
      </w:r>
      <w:r w:rsidR="00D129F3">
        <w:t xml:space="preserve"> of 105 participants and 6,269 observations. Recall and judgment scores were then screened for outliers using Mahalanobis distance at </w:t>
      </w:r>
      <w:r w:rsidR="00D129F3">
        <w:rPr>
          <w:i/>
        </w:rPr>
        <w:t>p</w:t>
      </w:r>
      <w:r w:rsidR="00D129F3">
        <w:t xml:space="preserve"> &lt; 0.001, and no outliers were found </w:t>
      </w:r>
      <w:r w:rsidR="00D129F3" w:rsidRPr="00D129F3">
        <w:rPr>
          <w:highlight w:val="yellow"/>
        </w:rPr>
        <w:t>(Tabachnick &amp; Fidell,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0.50.</w:t>
      </w:r>
    </w:p>
    <w:p w14:paraId="21A06D0B" w14:textId="35FC4ABD" w:rsidR="00D129F3" w:rsidRDefault="00D129F3" w:rsidP="0076423F">
      <w:pPr>
        <w:spacing w:line="480" w:lineRule="auto"/>
        <w:ind w:firstLine="720"/>
      </w:pPr>
      <w:r>
        <w:lastRenderedPageBreak/>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360A3981" w:rsidR="00A002B6" w:rsidRDefault="00A002B6" w:rsidP="0076423F">
      <w:pPr>
        <w:spacing w:line="480" w:lineRule="auto"/>
        <w:ind w:firstLine="720"/>
      </w:pPr>
      <w:r>
        <w:rPr>
          <w:b/>
        </w:rPr>
        <w:t>Hypothesis One</w:t>
      </w:r>
      <w:r w:rsidR="00A41C1C">
        <w:rPr>
          <w:b/>
        </w:rPr>
        <w:t>.</w:t>
      </w:r>
      <w:r w:rsidR="00664244">
        <w:t xml:space="preserve"> </w:t>
      </w:r>
      <w:r w:rsidR="00D379C0">
        <w:t>The first hypothesis sought to replicate bias and sensitivity findings from pervious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0.40 to 0.60, and slopes should be in the range of 0.20 to 0.40. Intercepts for associative, semantic, and thematic judgments were each significant, and all fell within or near the expected range. Thematic judgments had the highest intercept at 0.6</w:t>
      </w:r>
      <w:r w:rsidR="004F36D3">
        <w:t>5</w:t>
      </w:r>
      <w:r w:rsidR="00946150">
        <w:t>6, while associative judgments had the lowest intercept at 0.51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47" w:name="_Hlk509091387"/>
      <w:r>
        <w:lastRenderedPageBreak/>
        <w:t xml:space="preserve">Table </w:t>
      </w:r>
      <w:r w:rsidR="00AF0819">
        <w:t>5</w:t>
      </w:r>
      <w:r>
        <w:t xml:space="preserve">. </w:t>
      </w:r>
      <w:bookmarkStart w:id="48" w:name="_Hlk509083420"/>
      <w:r>
        <w:t xml:space="preserve">Summary Statistics </w:t>
      </w:r>
      <w:r w:rsidR="00AF0819">
        <w:t>for Experiment One Hypothesis One</w:t>
      </w:r>
      <w:bookmarkEnd w:id="48"/>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(df)</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r>
              <w:rPr>
                <w:rFonts w:ascii="Times New Roman" w:hAnsi="Times New Roman"/>
              </w:rPr>
              <w:t>A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r>
              <w:rPr>
                <w:rFonts w:ascii="Times New Roman" w:hAnsi="Times New Roman"/>
              </w:rPr>
              <w:t>0.51</w:t>
            </w:r>
            <w:r w:rsidR="002608F9">
              <w:rPr>
                <w:rFonts w:ascii="Times New Roman" w:hAnsi="Times New Roman"/>
              </w:rPr>
              <w:t>1</w:t>
            </w:r>
            <w:r>
              <w:rPr>
                <w:rFonts w:ascii="Times New Roman" w:hAnsi="Times New Roman"/>
              </w:rPr>
              <w:t xml:space="preserve"> (0.2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&lt; 0.001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-0.03</w:t>
            </w:r>
            <w:r w:rsidR="002608F9">
              <w:rPr>
                <w:rFonts w:ascii="Times New Roman" w:hAnsi="Times New Roman"/>
              </w:rPr>
              <w:t>0</w:t>
            </w:r>
            <w:r>
              <w:rPr>
                <w:rFonts w:ascii="Times New Roman" w:hAnsi="Times New Roman"/>
              </w:rPr>
              <w:t xml:space="preserve"> (0.28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r>
              <w:rPr>
                <w:rFonts w:ascii="Times New Roman" w:hAnsi="Times New Roman"/>
              </w:rPr>
              <w:t>0.2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r>
              <w:rPr>
                <w:rFonts w:ascii="Times New Roman" w:hAnsi="Times New Roman"/>
              </w:rPr>
              <w:t>0.49</w:t>
            </w:r>
            <w:r w:rsidR="002608F9">
              <w:rPr>
                <w:rFonts w:ascii="Times New Roman" w:hAnsi="Times New Roman"/>
              </w:rPr>
              <w:t>1</w:t>
            </w:r>
            <w:r>
              <w:rPr>
                <w:rFonts w:ascii="Times New Roman" w:hAnsi="Times New Roman"/>
              </w:rPr>
              <w:t xml:space="preserve"> (0.3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Pr>
                <w:rFonts w:ascii="Times New Roman" w:hAnsi="Times New Roman"/>
              </w:rPr>
              <w:t>0.001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35</w:t>
            </w:r>
            <w:r>
              <w:rPr>
                <w:rFonts w:ascii="Times New Roman" w:hAnsi="Times New Roman"/>
              </w:rPr>
              <w:t xml:space="preserve"> (0.3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r>
              <w:rPr>
                <w:rFonts w:ascii="Times New Roman" w:hAnsi="Times New Roman"/>
              </w:rPr>
              <w:t>0.27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r>
              <w:rPr>
                <w:rFonts w:ascii="Times New Roman" w:hAnsi="Times New Roman"/>
              </w:rPr>
              <w:t>0.5</w:t>
            </w:r>
            <w:r w:rsidR="002608F9">
              <w:rPr>
                <w:rFonts w:ascii="Times New Roman" w:hAnsi="Times New Roman"/>
              </w:rPr>
              <w:t>87</w:t>
            </w:r>
            <w:r>
              <w:rPr>
                <w:rFonts w:ascii="Times New Roman" w:hAnsi="Times New Roman"/>
              </w:rPr>
              <w:t xml:space="preserve"> (0.1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0</w:t>
            </w:r>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59</w:t>
            </w:r>
            <w:r>
              <w:rPr>
                <w:rFonts w:ascii="Times New Roman" w:hAnsi="Times New Roman"/>
              </w:rPr>
              <w:t xml:space="preserve"> (0.24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r>
              <w:rPr>
                <w:rFonts w:ascii="Times New Roman" w:hAnsi="Times New Roman"/>
              </w:rPr>
              <w:t>0.0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18</w:t>
            </w:r>
            <w:r>
              <w:rPr>
                <w:rFonts w:ascii="Times New Roman" w:hAnsi="Times New Roman"/>
              </w:rPr>
              <w:t xml:space="preserve"> (</w:t>
            </w:r>
            <w:r w:rsidR="0080441B">
              <w:rPr>
                <w:rFonts w:ascii="Times New Roman" w:hAnsi="Times New Roman"/>
              </w:rPr>
              <w:t>0.38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r>
              <w:rPr>
                <w:rFonts w:ascii="Times New Roman" w:hAnsi="Times New Roman"/>
              </w:rPr>
              <w:t>0.002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85</w:t>
            </w:r>
            <w:r>
              <w:rPr>
                <w:rFonts w:ascii="Times New Roman" w:hAnsi="Times New Roman"/>
              </w:rPr>
              <w:t xml:space="preserve"> (0.30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r>
              <w:rPr>
                <w:rFonts w:ascii="Times New Roman" w:hAnsi="Times New Roman"/>
              </w:rPr>
              <w:t>0.006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r>
              <w:rPr>
                <w:rFonts w:ascii="Times New Roman" w:hAnsi="Times New Roman"/>
              </w:rPr>
              <w:t>0.6</w:t>
            </w:r>
            <w:r w:rsidR="002608F9">
              <w:rPr>
                <w:rFonts w:ascii="Times New Roman" w:hAnsi="Times New Roman"/>
              </w:rPr>
              <w:t>56</w:t>
            </w:r>
            <w:r>
              <w:rPr>
                <w:rFonts w:ascii="Times New Roman" w:hAnsi="Times New Roman"/>
              </w:rPr>
              <w:t xml:space="preserve"> (0.1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-0.08</w:t>
            </w:r>
            <w:r w:rsidR="002608F9">
              <w:rPr>
                <w:rFonts w:ascii="Times New Roman" w:hAnsi="Times New Roman"/>
              </w:rPr>
              <w:t>1</w:t>
            </w:r>
            <w:r>
              <w:rPr>
                <w:rFonts w:ascii="Times New Roman" w:hAnsi="Times New Roman"/>
              </w:rPr>
              <w:t xml:space="preserve"> (0.2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r>
              <w:rPr>
                <w:rFonts w:ascii="Times New Roman" w:hAnsi="Times New Roman"/>
              </w:rPr>
              <w:t>0.19</w:t>
            </w:r>
            <w:r w:rsidR="002608F9">
              <w:rPr>
                <w:rFonts w:ascii="Times New Roman" w:hAnsi="Times New Roman"/>
              </w:rPr>
              <w:t>2</w:t>
            </w:r>
            <w:r>
              <w:rPr>
                <w:rFonts w:ascii="Times New Roman" w:hAnsi="Times New Roman"/>
              </w:rPr>
              <w:t xml:space="preserve"> (0.3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88</w:t>
            </w:r>
            <w:r>
              <w:rPr>
                <w:rFonts w:ascii="Times New Roman" w:hAnsi="Times New Roman"/>
              </w:rPr>
              <w:t xml:space="preserve"> (0.2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47"/>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higher than expected at 0.49</w:t>
      </w:r>
      <w:r w:rsidR="002608F9">
        <w:t>1</w:t>
      </w:r>
      <w:r>
        <w:t>. COS and LSA did not significantly predict association. For semantic judgments, each of the three database norms were significant predictors. However, JAM slopes were not replicated for this judgment type, as FSG had the highest slope at 0.1</w:t>
      </w:r>
      <w:r w:rsidR="004F36D3">
        <w:t>18</w:t>
      </w:r>
      <w:r>
        <w:t>, followed by LSA at 0.0</w:t>
      </w:r>
      <w:r w:rsidR="004F36D3">
        <w:t>85</w:t>
      </w:r>
      <w:r>
        <w:t>, and COS at 0.0</w:t>
      </w:r>
      <w:r w:rsidR="004F36D3">
        <w:t>59</w:t>
      </w:r>
      <w:r w:rsidR="00F87630">
        <w:t>. These findings were mirrored for thematic judgments, as each database norm was a significant predictor, yet slopes for each predictor fell below the range of the expected JAM slopes. Again, FSG had the highest slope, this time just out of range at 0.192, followed closely by LSA at 0.188,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68570F0C" w:rsidR="00EC0D8D" w:rsidRDefault="00EC0D8D" w:rsidP="0076423F">
      <w:pPr>
        <w:spacing w:line="480" w:lineRule="auto"/>
        <w:ind w:firstLine="720"/>
      </w:pPr>
      <w:r w:rsidRPr="00EC0D8D">
        <w:rPr>
          <w:b/>
        </w:rPr>
        <w:lastRenderedPageBreak/>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r w:rsidR="00AB505C">
        <w:rPr>
          <w:i/>
        </w:rPr>
        <w:t>nlme</w:t>
      </w:r>
      <w:r w:rsidR="00AB505C">
        <w:t xml:space="preserve"> package and </w:t>
      </w:r>
      <w:r w:rsidR="00AB505C">
        <w:rPr>
          <w:i/>
        </w:rPr>
        <w:t>lme</w:t>
      </w:r>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w:t>
      </w:r>
      <w:ins w:id="49" w:author="Buchanan, Erin M" w:date="2018-04-09T12:27:00Z">
        <w:r w:rsidR="00A503D6">
          <w:t xml:space="preserve"> </w:t>
        </w:r>
      </w:ins>
      <w:r w:rsidR="00493176">
        <w:t xml:space="preserve">0.001), which was then examined through simple slopes analysis. </w:t>
      </w:r>
      <w:r w:rsidR="00493176" w:rsidRPr="00493176">
        <w:rPr>
          <w:highlight w:val="green"/>
        </w:rPr>
        <w:t>Table 6</w:t>
      </w:r>
      <w:r w:rsidR="00493176">
        <w:t xml:space="preserve"> shows values for main effects, two-way, and </w:t>
      </w:r>
      <w:commentRangeStart w:id="50"/>
      <w:r w:rsidR="00493176">
        <w:t>three</w:t>
      </w:r>
      <w:commentRangeEnd w:id="50"/>
      <w:r w:rsidR="00037AD3">
        <w:rPr>
          <w:rStyle w:val="CommentReference"/>
        </w:rPr>
        <w:commentReference w:id="50"/>
      </w:r>
      <w:r w:rsidR="00493176">
        <w:t>-way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51" w:name="_Hlk509169182"/>
      <w:r>
        <w:t xml:space="preserve">Table 6. </w:t>
      </w:r>
      <w:bookmarkStart w:id="52" w:name="_Hlk509092584"/>
      <w:r>
        <w:t>MLM statistics for Experiment One Hypothesis Tw</w:t>
      </w:r>
      <w:bookmarkEnd w:id="52"/>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r w:rsidRPr="004D037B">
              <w:rPr>
                <w:rFonts w:ascii="Times New Roman" w:hAnsi="Times New Roman"/>
              </w:rPr>
              <w:t>0.603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r w:rsidRPr="004D037B">
              <w:rPr>
                <w:rFonts w:ascii="Times New Roman" w:hAnsi="Times New Roman"/>
              </w:rPr>
              <w:t>0.014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-0.103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r w:rsidRPr="004D037B">
              <w:rPr>
                <w:rFonts w:ascii="Times New Roman" w:hAnsi="Times New Roman"/>
              </w:rPr>
              <w:t>0.017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r w:rsidRPr="004D037B">
              <w:rPr>
                <w:rFonts w:ascii="Times New Roman" w:hAnsi="Times New Roman"/>
              </w:rPr>
              <w:t>0.090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r w:rsidRPr="004D037B">
              <w:rPr>
                <w:rFonts w:ascii="Times New Roman" w:hAnsi="Times New Roman"/>
              </w:rPr>
              <w:t>0.022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r w:rsidRPr="004D037B">
              <w:rPr>
                <w:rFonts w:ascii="Times New Roman" w:hAnsi="Times New Roman"/>
              </w:rPr>
              <w:t>0.271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r w:rsidRPr="004D037B">
              <w:rPr>
                <w:rFonts w:ascii="Times New Roman" w:hAnsi="Times New Roman"/>
              </w:rPr>
              <w:t>0.029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r w:rsidRPr="004D037B">
              <w:rPr>
                <w:rFonts w:ascii="Times New Roman" w:hAnsi="Times New Roman"/>
              </w:rPr>
              <w:t>COS:LSA</w:t>
            </w:r>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-0.141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r w:rsidRPr="004D037B">
              <w:rPr>
                <w:rFonts w:ascii="Times New Roman" w:hAnsi="Times New Roman"/>
              </w:rPr>
              <w:t>0.085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r w:rsidRPr="004D037B">
              <w:rPr>
                <w:rFonts w:ascii="Times New Roman" w:hAnsi="Times New Roman"/>
              </w:rPr>
              <w:t>0.099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r w:rsidRPr="004D037B">
              <w:rPr>
                <w:rFonts w:ascii="Times New Roman" w:hAnsi="Times New Roman"/>
              </w:rPr>
              <w:t>COS:FSG</w:t>
            </w:r>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-0.374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r w:rsidRPr="004D037B">
              <w:rPr>
                <w:rFonts w:ascii="Times New Roman" w:hAnsi="Times New Roman"/>
              </w:rPr>
              <w:t>0.111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r w:rsidRPr="004D037B">
              <w:rPr>
                <w:rFonts w:ascii="Times New Roman" w:hAnsi="Times New Roman"/>
              </w:rPr>
              <w:t>LSA:FSG</w:t>
            </w:r>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-0.569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r w:rsidRPr="004D037B">
              <w:rPr>
                <w:rFonts w:ascii="Times New Roman" w:hAnsi="Times New Roman"/>
              </w:rPr>
              <w:t>0.131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r w:rsidRPr="004D037B">
              <w:rPr>
                <w:rFonts w:ascii="Times New Roman" w:hAnsi="Times New Roman"/>
              </w:rPr>
              <w:t>COS:LSA:FSG</w:t>
            </w:r>
          </w:p>
        </w:tc>
        <w:tc>
          <w:tcPr>
            <w:tcW w:w="1080" w:type="dxa"/>
            <w:tcBorders>
              <w:bottom w:val="single" w:sz="4" w:space="0" w:color="auto"/>
            </w:tcBorders>
          </w:tcPr>
          <w:p w14:paraId="6CA01D8E" w14:textId="4DA3312C" w:rsidR="00C46935" w:rsidRPr="004D037B" w:rsidRDefault="004D037B" w:rsidP="004D037B">
            <w:pPr>
              <w:spacing w:line="360" w:lineRule="auto"/>
              <w:jc w:val="center"/>
              <w:rPr>
                <w:rFonts w:ascii="Times New Roman" w:hAnsi="Times New Roman"/>
              </w:rPr>
            </w:pPr>
            <w:r w:rsidRPr="004D037B">
              <w:rPr>
                <w:rFonts w:ascii="Times New Roman" w:hAnsi="Times New Roman"/>
              </w:rPr>
              <w:t>3.324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r w:rsidRPr="004D037B">
              <w:rPr>
                <w:rFonts w:ascii="Times New Roman" w:hAnsi="Times New Roman"/>
              </w:rPr>
              <w:t>0.490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bl>
    <w:p w14:paraId="0EA44937" w14:textId="07E7326A" w:rsidR="00493176" w:rsidRDefault="004D037B" w:rsidP="00493176">
      <w:pPr>
        <w:spacing w:line="480" w:lineRule="auto"/>
      </w:pPr>
      <w:r>
        <w:rPr>
          <w:i/>
        </w:rPr>
        <w:t>Note:</w:t>
      </w:r>
      <w:r>
        <w:t xml:space="preserve"> Database norms were mean centered.</w:t>
      </w:r>
    </w:p>
    <w:bookmarkEnd w:id="51"/>
    <w:p w14:paraId="18130AEA" w14:textId="70BF9892" w:rsidR="00734F12" w:rsidRDefault="00DF294B" w:rsidP="00734F12">
      <w:pPr>
        <w:spacing w:line="480" w:lineRule="auto"/>
        <w:ind w:firstLine="720"/>
      </w:pPr>
      <w:r>
        <w:lastRenderedPageBreak/>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r w:rsidR="009B3336">
        <w:t>0</w:t>
      </w:r>
      <w:r w:rsidR="00C12D78">
        <w:t>.001), average COS (</w:t>
      </w:r>
      <w:r w:rsidR="00EF494B" w:rsidRPr="00EF494B">
        <w:rPr>
          <w:i/>
        </w:rPr>
        <w:t>b</w:t>
      </w:r>
      <w:r w:rsidR="00C12D78">
        <w:t xml:space="preserve"> =</w:t>
      </w:r>
      <w:r w:rsidR="009B3336">
        <w:t xml:space="preserve"> </w:t>
      </w:r>
      <w:r w:rsidR="00C12D78">
        <w:t xml:space="preserve">0.569, </w:t>
      </w:r>
      <w:r w:rsidR="00C12D78" w:rsidRPr="009B3336">
        <w:rPr>
          <w:i/>
        </w:rPr>
        <w:t>p</w:t>
      </w:r>
      <w:r w:rsidR="00C12D78">
        <w:t xml:space="preserve"> &lt; </w:t>
      </w:r>
      <w:r w:rsidR="009B3336">
        <w:t>0</w:t>
      </w:r>
      <w:r w:rsidR="00C12D78">
        <w:t>.001), and high COS (</w:t>
      </w:r>
      <w:r w:rsidR="00EF494B" w:rsidRPr="00EF494B">
        <w:rPr>
          <w:i/>
        </w:rPr>
        <w:t>b</w:t>
      </w:r>
      <w:r w:rsidR="00C12D78">
        <w:t xml:space="preserve"> = 0.355, </w:t>
      </w:r>
      <w:r w:rsidR="00C12D78" w:rsidRPr="009B3336">
        <w:rPr>
          <w:i/>
        </w:rPr>
        <w:t>p</w:t>
      </w:r>
      <w:r w:rsidR="00C12D78">
        <w:t xml:space="preserve"> = </w:t>
      </w:r>
      <w:r w:rsidR="009B3336">
        <w:t>0</w:t>
      </w:r>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0.663, </w:t>
      </w:r>
      <w:r w:rsidR="00C12D78" w:rsidRPr="009B3336">
        <w:rPr>
          <w:i/>
        </w:rPr>
        <w:t>p</w:t>
      </w:r>
      <w:r w:rsidR="00C12D78">
        <w:t xml:space="preserve"> &lt; </w:t>
      </w:r>
      <w:r w:rsidR="009B3336">
        <w:t>0</w:t>
      </w:r>
      <w:r w:rsidR="00C12D78">
        <w:t>.001). At low COS and average LSA, FSG decreased but still signiﬁcantly predicted judgment ratings (</w:t>
      </w:r>
      <w:r w:rsidR="00EF494B" w:rsidRPr="00EF494B">
        <w:rPr>
          <w:i/>
        </w:rPr>
        <w:t>b</w:t>
      </w:r>
      <w:r w:rsidR="00C12D78">
        <w:t xml:space="preserve"> = 0.375, </w:t>
      </w:r>
      <w:r w:rsidR="00C12D78" w:rsidRPr="00AC30CB">
        <w:rPr>
          <w:i/>
        </w:rPr>
        <w:t>p</w:t>
      </w:r>
      <w:r w:rsidR="00C12D78">
        <w:t xml:space="preserve"> &lt; </w:t>
      </w:r>
      <w:r w:rsidR="00AC30CB">
        <w:t>0</w:t>
      </w:r>
      <w:r w:rsidR="00C12D78">
        <w:t>.001). However, when COS was low and LSA was high, FSG was not a signiﬁcant predictor (</w:t>
      </w:r>
      <w:r w:rsidR="00EF494B" w:rsidRPr="00EF494B">
        <w:rPr>
          <w:i/>
        </w:rPr>
        <w:t>b</w:t>
      </w:r>
      <w:r w:rsidR="00C12D78" w:rsidRPr="00AC30CB">
        <w:rPr>
          <w:i/>
        </w:rPr>
        <w:t xml:space="preserve"> </w:t>
      </w:r>
      <w:r w:rsidR="00C12D78">
        <w:t xml:space="preserve">= 0.087, </w:t>
      </w:r>
      <w:r w:rsidR="00C12D78" w:rsidRPr="009B3336">
        <w:rPr>
          <w:i/>
        </w:rPr>
        <w:t>p</w:t>
      </w:r>
      <w:r w:rsidR="00C12D78">
        <w:t xml:space="preserve"> = </w:t>
      </w:r>
      <w:r w:rsidR="009B3336">
        <w:t>0</w:t>
      </w:r>
      <w:r w:rsidR="00C12D78">
        <w:t>.079). A similar set of results was found at the average COS level. When COS was average and LSA was LOW, FSG was a signiﬁcant predictor, (</w:t>
      </w:r>
      <w:r w:rsidR="00EF494B" w:rsidRPr="00EF494B">
        <w:rPr>
          <w:i/>
        </w:rPr>
        <w:t>b</w:t>
      </w:r>
      <w:r w:rsidR="00C12D78">
        <w:t xml:space="preserve"> = 0.381, </w:t>
      </w:r>
      <w:r w:rsidR="00C12D78" w:rsidRPr="00C12D78">
        <w:rPr>
          <w:i/>
        </w:rPr>
        <w:t>p</w:t>
      </w:r>
      <w:r w:rsidR="00C12D78">
        <w:t xml:space="preserve"> &lt; 0.001). As LSA increased at average COS levels, FSG decreased in strength: average COS, average LSA FSG (</w:t>
      </w:r>
      <w:r w:rsidR="00EF494B" w:rsidRPr="00EF494B">
        <w:rPr>
          <w:i/>
        </w:rPr>
        <w:t>b</w:t>
      </w:r>
      <w:r w:rsidR="00C12D78">
        <w:t xml:space="preserve"> = 0.355, </w:t>
      </w:r>
      <w:r w:rsidR="00C12D78" w:rsidRPr="00C12D78">
        <w:rPr>
          <w:i/>
        </w:rPr>
        <w:t>p</w:t>
      </w:r>
      <w:r w:rsidR="00C12D78">
        <w:t xml:space="preserve"> = 0.013) and average COS, high LSA FSG (</w:t>
      </w:r>
      <w:r w:rsidR="00EF494B" w:rsidRPr="00EF494B">
        <w:rPr>
          <w:i/>
        </w:rPr>
        <w:t>b</w:t>
      </w:r>
      <w:r w:rsidR="00C12D78">
        <w:t xml:space="preserve"> = 0.161, </w:t>
      </w:r>
      <w:r w:rsidR="00C12D78" w:rsidRPr="00C12D78">
        <w:rPr>
          <w:i/>
        </w:rPr>
        <w:t>p</w:t>
      </w:r>
      <w:r w:rsidR="00C12D78">
        <w:t xml:space="preserve"> &lt; 0.001). This ﬁnding suggests that at low COS, LSA and FSG create a seesaw eﬀect in which increasing levels of thematics is counterbalanced by decreasing importance of association when predicting judgments. FSG was not a signiﬁcant predictor when COS was high and LSA was low (</w:t>
      </w:r>
      <w:r w:rsidR="00EF494B" w:rsidRPr="00EF494B">
        <w:rPr>
          <w:i/>
        </w:rPr>
        <w:t>b</w:t>
      </w:r>
      <w:r w:rsidR="00AC30CB">
        <w:t xml:space="preserve"> = </w:t>
      </w:r>
      <w:r w:rsidR="00C12D78">
        <w:t xml:space="preserve">0.099, </w:t>
      </w:r>
      <w:r w:rsidR="00C12D78" w:rsidRPr="00C12D78">
        <w:rPr>
          <w:i/>
        </w:rPr>
        <w:t>p</w:t>
      </w:r>
      <w:r w:rsidR="00C12D78">
        <w:t xml:space="preserve"> = 0.088). At high COS and average LSA, FSG signiﬁcantly predicted judgment ratings (</w:t>
      </w:r>
      <w:bookmarkStart w:id="53" w:name="_Hlk509434486"/>
      <w:r w:rsidR="00EF494B" w:rsidRPr="00EF494B">
        <w:rPr>
          <w:i/>
        </w:rPr>
        <w:t>b</w:t>
      </w:r>
      <w:r w:rsidR="00C12D78">
        <w:t xml:space="preserve"> = </w:t>
      </w:r>
      <w:bookmarkEnd w:id="53"/>
      <w:r w:rsidR="00C12D78">
        <w:t xml:space="preserve">0.167, </w:t>
      </w:r>
      <w:r w:rsidR="00C12D78" w:rsidRPr="00C12D78">
        <w:rPr>
          <w:i/>
        </w:rPr>
        <w:t>p</w:t>
      </w:r>
      <w:r w:rsidR="00C12D78">
        <w:t xml:space="preserve"> &lt; 0.001), and ﬁnally when both COS and LSA were high, FSG increased and was a signiﬁcant predictor of judgment ratings (</w:t>
      </w:r>
      <w:r w:rsidR="00EF494B" w:rsidRPr="00EF494B">
        <w:rPr>
          <w:i/>
        </w:rPr>
        <w:t>b</w:t>
      </w:r>
      <w:r w:rsidR="00C12D78">
        <w:t xml:space="preserve"> = 0.236, </w:t>
      </w:r>
      <w:r w:rsidR="00C12D78" w:rsidRPr="00C12D78">
        <w:rPr>
          <w:i/>
        </w:rPr>
        <w:t>p</w:t>
      </w:r>
      <w:r w:rsidR="00C12D78">
        <w:t xml:space="preserve"> &lt; 0.001).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w:t>
      </w:r>
      <w:r w:rsidR="00C12D78">
        <w:lastRenderedPageBreak/>
        <w:t>indicates the 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54"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54"/>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r w:rsidR="00AF692D">
        <w:rPr>
          <w:i/>
        </w:rPr>
        <w:t>glmer()</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w:t>
      </w:r>
      <w:r w:rsidR="00AF692D">
        <w:lastRenderedPageBreak/>
        <w:t>ratings.</w:t>
      </w:r>
      <w:r w:rsidR="00864281">
        <w:t xml:space="preserve"> Participants were used as a random intercept factor. Judged values were a signiﬁcant predictor of recall, (</w:t>
      </w:r>
      <w:r w:rsidR="00EF494B" w:rsidRPr="00EF494B">
        <w:rPr>
          <w:i/>
        </w:rPr>
        <w:t>b</w:t>
      </w:r>
      <w:r w:rsidR="00864281">
        <w:t xml:space="preserve"> = 0.686, </w:t>
      </w:r>
      <w:r w:rsidR="00864281" w:rsidRPr="00D1721F">
        <w:rPr>
          <w:i/>
        </w:rPr>
        <w:t>p</w:t>
      </w:r>
      <w:r w:rsidR="00864281">
        <w:t xml:space="preserve"> &lt; </w:t>
      </w:r>
      <w:r w:rsidR="00423EC9">
        <w:t>0</w:t>
      </w:r>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r w:rsidR="00423EC9">
        <w:t>0</w:t>
      </w:r>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55"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r>
              <w:rPr>
                <w:rFonts w:ascii="Times New Roman" w:hAnsi="Times New Roman"/>
              </w:rPr>
              <w:t>0.301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r>
              <w:rPr>
                <w:rFonts w:ascii="Times New Roman" w:hAnsi="Times New Roman"/>
              </w:rPr>
              <w:t>0.138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r>
              <w:rPr>
                <w:rFonts w:ascii="Times New Roman" w:hAnsi="Times New Roman"/>
              </w:rPr>
              <w:t>0.029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r>
              <w:rPr>
                <w:rFonts w:ascii="Times New Roman" w:hAnsi="Times New Roman"/>
              </w:rPr>
              <w:t>0.594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r>
              <w:rPr>
                <w:rFonts w:ascii="Times New Roman" w:hAnsi="Times New Roman"/>
              </w:rPr>
              <w:t>0.179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5199016F" w:rsidR="00864281" w:rsidRPr="004D037B" w:rsidRDefault="00D72E3C" w:rsidP="00210CD2">
            <w:pPr>
              <w:spacing w:line="360" w:lineRule="auto"/>
              <w:jc w:val="center"/>
              <w:rPr>
                <w:rFonts w:ascii="Times New Roman" w:hAnsi="Times New Roman"/>
              </w:rPr>
            </w:pPr>
            <w:r>
              <w:rPr>
                <w:rFonts w:ascii="Times New Roman" w:hAnsi="Times New Roman"/>
              </w:rPr>
              <w:t>-0.350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r>
              <w:rPr>
                <w:rFonts w:ascii="Times New Roman" w:hAnsi="Times New Roman"/>
              </w:rPr>
              <w:t>0.204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r>
              <w:rPr>
                <w:rFonts w:ascii="Times New Roman" w:hAnsi="Times New Roman"/>
              </w:rPr>
              <w:t>0.087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507270E0" w:rsidR="00D72E3C" w:rsidRPr="004D037B" w:rsidRDefault="00D72E3C" w:rsidP="00D72E3C">
            <w:pPr>
              <w:spacing w:line="360" w:lineRule="auto"/>
              <w:jc w:val="center"/>
              <w:rPr>
                <w:rFonts w:ascii="Times New Roman" w:hAnsi="Times New Roman"/>
              </w:rPr>
            </w:pPr>
            <w:r>
              <w:rPr>
                <w:rFonts w:ascii="Times New Roman" w:hAnsi="Times New Roman"/>
              </w:rPr>
              <w:t>0.302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COS:LSA</w:t>
            </w:r>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r>
              <w:rPr>
                <w:rFonts w:ascii="Times New Roman" w:hAnsi="Times New Roman"/>
              </w:rPr>
              <w:t>0.837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r>
              <w:rPr>
                <w:rFonts w:ascii="Times New Roman" w:hAnsi="Times New Roman"/>
              </w:rPr>
              <w:t>0.012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COS:FSG</w:t>
            </w:r>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r>
              <w:rPr>
                <w:rFonts w:ascii="Times New Roman" w:hAnsi="Times New Roman"/>
              </w:rPr>
              <w:t>0.182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LSA:FSG</w:t>
            </w:r>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r>
              <w:rPr>
                <w:rFonts w:ascii="Times New Roman" w:hAnsi="Times New Roman"/>
              </w:rPr>
              <w:t>0.493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COS:LSA:FSG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&lt; 0.001</w:t>
            </w:r>
          </w:p>
        </w:tc>
      </w:tr>
    </w:tbl>
    <w:p w14:paraId="6065E0A2" w14:textId="1E3AAA3B" w:rsidR="00864281" w:rsidRDefault="00864281" w:rsidP="00864281">
      <w:pPr>
        <w:spacing w:line="480" w:lineRule="auto"/>
      </w:pPr>
      <w:r>
        <w:rPr>
          <w:i/>
        </w:rPr>
        <w:t>Note:</w:t>
      </w:r>
      <w:r>
        <w:t xml:space="preserve"> Database norms were mean centered.</w:t>
      </w:r>
    </w:p>
    <w:bookmarkEnd w:id="55"/>
    <w:p w14:paraId="042B82AE" w14:textId="77777777" w:rsidR="00734F12" w:rsidRDefault="00734F12" w:rsidP="00734F12">
      <w:pPr>
        <w:spacing w:line="480" w:lineRule="auto"/>
      </w:pPr>
    </w:p>
    <w:p w14:paraId="609C12AC" w14:textId="3441A864"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r>
        <w:t>0</w:t>
      </w:r>
      <w:r w:rsidRPr="00734F12">
        <w:t>.001) and high COS (</w:t>
      </w:r>
      <w:r w:rsidR="00EF494B" w:rsidRPr="00EF494B">
        <w:rPr>
          <w:i/>
        </w:rPr>
        <w:t>b</w:t>
      </w:r>
      <w:r w:rsidRPr="00734F12">
        <w:t xml:space="preserve"> = 5.811, </w:t>
      </w:r>
      <w:r w:rsidRPr="00734F12">
        <w:rPr>
          <w:i/>
        </w:rPr>
        <w:t>p</w:t>
      </w:r>
      <w:r w:rsidRPr="00734F12">
        <w:t xml:space="preserve"> = </w:t>
      </w:r>
      <w:r>
        <w:t>0</w:t>
      </w:r>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r>
        <w:t>0</w:t>
      </w:r>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lastRenderedPageBreak/>
        <w:t>p</w:t>
      </w:r>
      <w:r w:rsidRPr="00734F12">
        <w:t xml:space="preserve"> &lt; </w:t>
      </w:r>
      <w:r>
        <w:t>0</w:t>
      </w:r>
      <w:r w:rsidRPr="00734F12">
        <w:t xml:space="preserve">.001). At low COS and average LSA, FSG decreased from both low levels, but was still a signiﬁcant predictor (β = 2.601, </w:t>
      </w:r>
      <w:r w:rsidRPr="00734F12">
        <w:rPr>
          <w:i/>
        </w:rPr>
        <w:t>p</w:t>
      </w:r>
      <w:r w:rsidRPr="00734F12">
        <w:t xml:space="preserve"> &lt; </w:t>
      </w:r>
      <w:r>
        <w:t>0</w:t>
      </w:r>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 </w:t>
      </w:r>
      <w:r>
        <w:t>0</w:t>
      </w:r>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COS</w:t>
      </w:r>
      <w:r w:rsidR="00D34C2A" w:rsidRPr="00734F12">
        <w:t xml:space="preserve">, wherein the increasing levels of </w:t>
      </w:r>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commentRangeStart w:id="56"/>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4171429"/>
                    </a:xfrm>
                    <a:prstGeom prst="rect">
                      <a:avLst/>
                    </a:prstGeom>
                  </pic:spPr>
                </pic:pic>
              </a:graphicData>
            </a:graphic>
          </wp:inline>
        </w:drawing>
      </w:r>
      <w:commentRangeEnd w:id="56"/>
      <w:r w:rsidR="006A2A24">
        <w:rPr>
          <w:rStyle w:val="CommentReference"/>
        </w:rPr>
        <w:commentReference w:id="56"/>
      </w:r>
    </w:p>
    <w:p w14:paraId="71E7179C" w14:textId="22474064" w:rsidR="006A22CE" w:rsidRDefault="006A22CE" w:rsidP="006A22CE">
      <w:bookmarkStart w:id="57"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57"/>
    <w:p w14:paraId="371D2277" w14:textId="77777777" w:rsidR="006A22CE" w:rsidRDefault="006A22CE" w:rsidP="0076423F">
      <w:pPr>
        <w:spacing w:line="480" w:lineRule="auto"/>
        <w:ind w:firstLine="720"/>
        <w:rPr>
          <w:b/>
        </w:rPr>
      </w:pPr>
    </w:p>
    <w:p w14:paraId="25407638" w14:textId="68D98F61" w:rsidR="006A22CE" w:rsidRPr="00690A35" w:rsidRDefault="00D34C2A" w:rsidP="00690A35">
      <w:pPr>
        <w:spacing w:line="480" w:lineRule="auto"/>
      </w:pPr>
      <w:bookmarkStart w:id="58" w:name="_Hlk509935699"/>
      <w:r w:rsidRPr="00734F12">
        <w:t xml:space="preserve">thematics </w:t>
      </w:r>
      <w:r w:rsidR="009047EF" w:rsidRPr="00734F12">
        <w:t>led to a decrease in the importance of association in predicting recall. At high COS and low LSA, FSG was a signiﬁcant predictor (</w:t>
      </w:r>
      <w:bookmarkStart w:id="59"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59"/>
      <w:r w:rsidR="009047EF" w:rsidRPr="00734F12">
        <w:t>). When COS was high and LSA was average, FSG increased as a predictor and remained signiﬁcant (</w:t>
      </w:r>
      <w:r w:rsidR="00EF494B" w:rsidRPr="00EF494B">
        <w:rPr>
          <w:i/>
        </w:rPr>
        <w:t>b</w:t>
      </w:r>
      <w:r w:rsidR="009047EF" w:rsidRPr="00734F12">
        <w:t xml:space="preserve"> </w:t>
      </w:r>
      <w:r w:rsidR="009047EF" w:rsidRPr="00734F12">
        <w:lastRenderedPageBreak/>
        <w:t xml:space="preserve">= 3.569, </w:t>
      </w:r>
      <w:r w:rsidR="009047EF" w:rsidRPr="00734F12">
        <w:rPr>
          <w:i/>
        </w:rPr>
        <w:t>p</w:t>
      </w:r>
      <w:r w:rsidR="009047EF" w:rsidRPr="00734F12">
        <w:t xml:space="preserve"> &lt; </w:t>
      </w:r>
      <w:r w:rsidR="009047EF">
        <w:t>0</w:t>
      </w:r>
      <w:r w:rsidR="009047EF" w:rsidRPr="00734F12">
        <w:t>.001). This ﬁnding 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r w:rsidR="009047EF">
        <w:t>0</w:t>
      </w:r>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58"/>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0.898, </w:t>
      </w:r>
      <w:r w:rsidR="00021BE0" w:rsidRPr="00022528">
        <w:rPr>
          <w:i/>
        </w:rPr>
        <w:t>p</w:t>
      </w:r>
      <w:r w:rsidR="00021BE0" w:rsidRPr="00021BE0">
        <w:t xml:space="preserve"> = </w:t>
      </w:r>
      <w:r w:rsidR="00022528">
        <w:t>0</w:t>
      </w:r>
      <w:r w:rsidR="00021BE0" w:rsidRPr="00021BE0">
        <w:t>.008), while COS slope (</w:t>
      </w:r>
      <w:r w:rsidR="00021BE0" w:rsidRPr="00D34C2A">
        <w:rPr>
          <w:i/>
        </w:rPr>
        <w:t>b</w:t>
      </w:r>
      <w:r w:rsidR="00021BE0" w:rsidRPr="00021BE0">
        <w:t xml:space="preserve"> = 0.314, </w:t>
      </w:r>
      <w:r w:rsidR="00021BE0" w:rsidRPr="00022528">
        <w:rPr>
          <w:i/>
        </w:rPr>
        <w:t>p</w:t>
      </w:r>
      <w:r w:rsidR="00021BE0" w:rsidRPr="00021BE0">
        <w:t xml:space="preserve"> = </w:t>
      </w:r>
      <w:r w:rsidR="00022528">
        <w:t>0</w:t>
      </w:r>
      <w:r w:rsidR="00021BE0" w:rsidRPr="00021BE0">
        <w:t xml:space="preserve">.568) and LSA </w:t>
      </w:r>
      <w:r w:rsidR="00021BE0" w:rsidRPr="00021BE0">
        <w:lastRenderedPageBreak/>
        <w:t>slope (</w:t>
      </w:r>
      <w:r w:rsidR="00021BE0" w:rsidRPr="00D34C2A">
        <w:rPr>
          <w:i/>
        </w:rPr>
        <w:t>b</w:t>
      </w:r>
      <w:r w:rsidR="00021BE0" w:rsidRPr="00021BE0">
        <w:t xml:space="preserve"> = 0.501, </w:t>
      </w:r>
      <w:r w:rsidR="00021BE0" w:rsidRPr="00022528">
        <w:rPr>
          <w:i/>
        </w:rPr>
        <w:t>p</w:t>
      </w:r>
      <w:r w:rsidR="00021BE0" w:rsidRPr="00021BE0">
        <w:t xml:space="preserve"> = </w:t>
      </w:r>
      <w:r w:rsidR="00022528">
        <w:t>0</w:t>
      </w:r>
      <w:r w:rsidR="00021BE0" w:rsidRPr="00021BE0">
        <w:t>.279) were non-signiﬁcant. In the semantic condition, COS slope (</w:t>
      </w:r>
      <w:r w:rsidR="00021BE0" w:rsidRPr="00D34C2A">
        <w:rPr>
          <w:i/>
        </w:rPr>
        <w:t>b</w:t>
      </w:r>
      <w:r w:rsidR="00021BE0" w:rsidRPr="00021BE0">
        <w:t xml:space="preserve"> = 2.039, </w:t>
      </w:r>
      <w:r w:rsidR="00021BE0" w:rsidRPr="00022528">
        <w:rPr>
          <w:i/>
        </w:rPr>
        <w:t>p</w:t>
      </w:r>
      <w:r w:rsidR="00021BE0" w:rsidRPr="00021BE0">
        <w:t xml:space="preserve"> &lt; </w:t>
      </w:r>
      <w:r w:rsidR="00022528">
        <w:t>0</w:t>
      </w:r>
      <w:r w:rsidR="00021BE0" w:rsidRPr="00021BE0">
        <w:t xml:space="preserve">.001) and LSA slope (b = 1.061, </w:t>
      </w:r>
      <w:r w:rsidR="00021BE0" w:rsidRPr="00022528">
        <w:rPr>
          <w:i/>
        </w:rPr>
        <w:t>p</w:t>
      </w:r>
      <w:r w:rsidR="00021BE0" w:rsidRPr="00021BE0">
        <w:t xml:space="preserve"> = </w:t>
      </w:r>
      <w:r w:rsidR="00022528">
        <w:t>0</w:t>
      </w:r>
      <w:r w:rsidR="00021BE0" w:rsidRPr="00021BE0">
        <w:t>.020) were both found to be signiﬁcant predictors</w:t>
      </w:r>
      <w:del w:id="60" w:author="Buchanan, Erin M" w:date="2018-04-09T12:29:00Z">
        <w:r w:rsidR="00021BE0" w:rsidRPr="00021BE0" w:rsidDel="00C44377">
          <w:delText>495</w:delText>
        </w:r>
      </w:del>
      <w:r w:rsidR="00021BE0" w:rsidRPr="00021BE0">
        <w:t xml:space="preserve"> of recall. FSG slope was non-signiﬁcant in this condition (</w:t>
      </w:r>
      <w:r w:rsidR="00021BE0" w:rsidRPr="00D34C2A">
        <w:rPr>
          <w:i/>
        </w:rPr>
        <w:t>b</w:t>
      </w:r>
      <w:r w:rsidR="00021BE0" w:rsidRPr="00021BE0">
        <w:t xml:space="preserve"> = 0.381, </w:t>
      </w:r>
      <w:r w:rsidR="00021BE0" w:rsidRPr="00022528">
        <w:rPr>
          <w:i/>
        </w:rPr>
        <w:t>p</w:t>
      </w:r>
      <w:r w:rsidR="00021BE0" w:rsidRPr="00021BE0">
        <w:t xml:space="preserve"> = </w:t>
      </w:r>
      <w:r w:rsidR="00022528">
        <w:t>0</w:t>
      </w:r>
      <w:r w:rsidR="00021BE0" w:rsidRPr="00021BE0">
        <w:t>.187). Finally, no predictors were signiﬁcant in the thematic condition, though LSA slope was found to be the strongest (</w:t>
      </w:r>
      <w:r w:rsidR="00021BE0" w:rsidRPr="00D34C2A">
        <w:rPr>
          <w:i/>
        </w:rPr>
        <w:t>b</w:t>
      </w:r>
      <w:r w:rsidR="00021BE0" w:rsidRPr="00021BE0">
        <w:t xml:space="preserve"> = 0.896, </w:t>
      </w:r>
      <w:r w:rsidR="00021BE0" w:rsidRPr="00022528">
        <w:rPr>
          <w:i/>
        </w:rPr>
        <w:t>p</w:t>
      </w:r>
      <w:r w:rsidR="00021BE0" w:rsidRPr="00021BE0">
        <w:t xml:space="preserve"> = </w:t>
      </w:r>
      <w:r w:rsidR="00022528">
        <w:t>0</w:t>
      </w:r>
      <w:r w:rsidR="00021BE0" w:rsidRPr="00021BE0">
        <w:t>.090)</w:t>
      </w:r>
    </w:p>
    <w:p w14:paraId="72301B04" w14:textId="3A896AE7" w:rsidR="00022528" w:rsidRDefault="00022528" w:rsidP="00022528">
      <w:pPr>
        <w:spacing w:line="480" w:lineRule="auto"/>
      </w:pPr>
    </w:p>
    <w:p w14:paraId="07970960" w14:textId="4D62C490" w:rsidR="00022528" w:rsidRDefault="00022528" w:rsidP="00A800E3">
      <w:pPr>
        <w:spacing w:line="480" w:lineRule="auto"/>
        <w:outlineLvl w:val="0"/>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-0.432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-0.983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r w:rsidRPr="0083629C">
              <w:rPr>
                <w:rFonts w:ascii="Times New Roman" w:hAnsi="Times New Roman"/>
              </w:rPr>
              <w:t>0.326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r w:rsidRPr="0083629C">
              <w:rPr>
                <w:rFonts w:ascii="Times New Roman" w:hAnsi="Times New Roman"/>
              </w:rPr>
              <w:t>0.012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r w:rsidRPr="0083629C">
              <w:rPr>
                <w:rFonts w:ascii="Times New Roman" w:hAnsi="Times New Roman"/>
              </w:rPr>
              <w:t>0.314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r w:rsidRPr="0083629C">
              <w:rPr>
                <w:rFonts w:ascii="Times New Roman" w:hAnsi="Times New Roman"/>
              </w:rPr>
              <w:t>0.572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r w:rsidRPr="0083629C">
              <w:rPr>
                <w:rFonts w:ascii="Times New Roman" w:hAnsi="Times New Roman"/>
              </w:rPr>
              <w:t>0.568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r w:rsidRPr="0083629C">
              <w:rPr>
                <w:rFonts w:ascii="Times New Roman" w:hAnsi="Times New Roman"/>
              </w:rPr>
              <w:t>0.898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r w:rsidRPr="0083629C">
              <w:rPr>
                <w:rFonts w:ascii="Times New Roman" w:hAnsi="Times New Roman"/>
              </w:rPr>
              <w:t>0.008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r w:rsidRPr="0083629C">
              <w:rPr>
                <w:rFonts w:ascii="Times New Roman" w:hAnsi="Times New Roman"/>
              </w:rPr>
              <w:t>0.501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r w:rsidRPr="0083629C">
              <w:rPr>
                <w:rFonts w:ascii="Times New Roman" w:hAnsi="Times New Roman"/>
              </w:rPr>
              <w:t>0.279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-0.827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r w:rsidRPr="0083629C">
              <w:rPr>
                <w:rFonts w:ascii="Times New Roman" w:hAnsi="Times New Roman"/>
              </w:rPr>
              <w:t>0.074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1F484B0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r w:rsidRPr="0083629C">
              <w:rPr>
                <w:rFonts w:ascii="Times New Roman" w:hAnsi="Times New Roman"/>
              </w:rPr>
              <w:t>0.381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r w:rsidRPr="0083629C">
              <w:rPr>
                <w:rFonts w:ascii="Times New Roman" w:hAnsi="Times New Roman"/>
              </w:rPr>
              <w:t>0.187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r w:rsidRPr="0083629C">
              <w:rPr>
                <w:rFonts w:ascii="Times New Roman" w:hAnsi="Times New Roman"/>
              </w:rPr>
              <w:t>0.020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r w:rsidRPr="0083629C">
              <w:rPr>
                <w:rFonts w:ascii="Times New Roman" w:hAnsi="Times New Roman"/>
              </w:rPr>
              <w:t>0.060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r w:rsidRPr="0083629C">
              <w:rPr>
                <w:rFonts w:ascii="Times New Roman" w:hAnsi="Times New Roman"/>
              </w:rPr>
              <w:t>0.101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r w:rsidRPr="0083629C">
              <w:rPr>
                <w:rFonts w:ascii="Times New Roman" w:hAnsi="Times New Roman"/>
              </w:rPr>
              <w:t>0.920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r w:rsidRPr="0083629C">
              <w:rPr>
                <w:rFonts w:ascii="Times New Roman" w:hAnsi="Times New Roman"/>
              </w:rPr>
              <w:t>0.174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r w:rsidRPr="0083629C">
              <w:rPr>
                <w:rFonts w:ascii="Times New Roman" w:hAnsi="Times New Roman"/>
              </w:rPr>
              <w:t>0.792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r w:rsidRPr="0083629C">
              <w:rPr>
                <w:rFonts w:ascii="Times New Roman" w:hAnsi="Times New Roman"/>
              </w:rPr>
              <w:t>0.161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-0.394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-0.894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r w:rsidRPr="0083629C">
              <w:rPr>
                <w:rFonts w:ascii="Times New Roman" w:hAnsi="Times New Roman"/>
              </w:rPr>
              <w:t>0.371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r w:rsidRPr="0083629C">
              <w:rPr>
                <w:rFonts w:ascii="Times New Roman" w:hAnsi="Times New Roman"/>
              </w:rPr>
              <w:t>0.896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r w:rsidRPr="0083629C">
              <w:rPr>
                <w:rFonts w:ascii="Times New Roman" w:hAnsi="Times New Roman"/>
              </w:rPr>
              <w:t>0.090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77777777" w:rsidR="00022528" w:rsidRPr="00021BE0" w:rsidRDefault="00022528" w:rsidP="00022528">
      <w:pPr>
        <w:spacing w:line="480" w:lineRule="auto"/>
      </w:pPr>
    </w:p>
    <w:p w14:paraId="3660F42A" w14:textId="391A7BE1" w:rsidR="00EC0D8D" w:rsidRDefault="00EC0D8D" w:rsidP="0076423F">
      <w:pPr>
        <w:spacing w:line="480" w:lineRule="auto"/>
        <w:ind w:firstLine="720"/>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w:t>
      </w:r>
      <w:r w:rsidR="001A7350">
        <w:lastRenderedPageBreak/>
        <w:t>the different types of judgment instructions (i.e., completing the judgment task for a block using the previous block’s set of instructions). To investigate this</w:t>
      </w:r>
      <w:ins w:id="61" w:author="Buchanan, Erin M" w:date="2018-04-09T12:30:00Z">
        <w:r w:rsidR="00E03AC1">
          <w:t xml:space="preserve"> potential order effect</w:t>
        </w:r>
      </w:ins>
      <w:r w:rsidR="001A7350">
        <w:t xml:space="preserve">,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62"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r w:rsidR="00D34C2A">
        <w:t>0</w:t>
      </w:r>
      <w:r w:rsidR="00D34C2A" w:rsidRPr="00734F12">
        <w:t>.00</w:t>
      </w:r>
      <w:r w:rsidR="00D34C2A">
        <w:t xml:space="preserve">1) </w:t>
      </w:r>
      <w:bookmarkEnd w:id="62"/>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r w:rsidR="00D34C2A">
        <w:t>0</w:t>
      </w:r>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A5E7DC" w14:textId="01BCA7EF" w:rsidR="00C30829" w:rsidRDefault="00C30829" w:rsidP="00C30829">
      <w:pPr>
        <w:spacing w:line="480" w:lineRule="auto"/>
      </w:pPr>
    </w:p>
    <w:p w14:paraId="3D833A77" w14:textId="528EDFBB" w:rsidR="00C30829" w:rsidRPr="001A7350" w:rsidRDefault="00C30829" w:rsidP="00C30829">
      <w:r>
        <w:rPr>
          <w:noProof/>
        </w:rPr>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63"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63"/>
    </w:p>
    <w:p w14:paraId="1A8E2916" w14:textId="07716E3E" w:rsidR="00360E2A" w:rsidRDefault="00360E2A" w:rsidP="00360E2A">
      <w:pPr>
        <w:rPr>
          <w:b/>
        </w:rPr>
      </w:pPr>
      <w:r>
        <w:rPr>
          <w:noProof/>
        </w:rPr>
        <w:lastRenderedPageBreak/>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4171429"/>
                    </a:xfrm>
                    <a:prstGeom prst="rect">
                      <a:avLst/>
                    </a:prstGeom>
                  </pic:spPr>
                </pic:pic>
              </a:graphicData>
            </a:graphic>
          </wp:inline>
        </w:drawing>
      </w:r>
    </w:p>
    <w:p w14:paraId="39BC6249" w14:textId="7063C407" w:rsidR="00360E2A" w:rsidRDefault="00360E2A" w:rsidP="006F5D49">
      <w:r>
        <w:t>Figure 5. Simple slopes graph displaying the slope of FSG when predicting participant recall based on block one performance at low, average, and high LSA split by low, average, and high COS. All variables were mean centered.</w:t>
      </w:r>
    </w:p>
    <w:p w14:paraId="259EF8CC" w14:textId="57F5B5F6" w:rsidR="00360E2A" w:rsidRDefault="00360E2A" w:rsidP="00360E2A">
      <w:pPr>
        <w:spacing w:line="480" w:lineRule="auto"/>
        <w:rPr>
          <w:b/>
        </w:rPr>
      </w:pPr>
    </w:p>
    <w:p w14:paraId="7D36C3F8" w14:textId="203A2149" w:rsidR="00CA4406" w:rsidRDefault="00CA4406" w:rsidP="00CA4406">
      <w:pPr>
        <w:spacing w:line="480" w:lineRule="auto"/>
        <w:ind w:firstLine="720"/>
      </w:pPr>
      <w:r>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t xml:space="preserve">. As found previously, </w:t>
      </w:r>
      <w:r w:rsidR="00213CCE" w:rsidRPr="00734F12">
        <w:t>LSA and FSG counterbalanced one another</w:t>
      </w:r>
      <w:r w:rsidR="00213CCE">
        <w:t xml:space="preserve"> when semantics were low</w:t>
      </w:r>
      <w:r w:rsidR="00213CCE" w:rsidRPr="00734F12">
        <w:t>, wherein the increasing levels of</w:t>
      </w:r>
      <w:r w:rsidR="00213CCE">
        <w:t xml:space="preserve"> </w:t>
      </w:r>
      <w:r w:rsidR="00213CCE" w:rsidRPr="00734F12">
        <w:t xml:space="preserve">thematics </w:t>
      </w:r>
      <w:r w:rsidR="00213CCE">
        <w:t xml:space="preserve">in turn </w:t>
      </w:r>
      <w:r w:rsidR="00213CCE" w:rsidRPr="00734F12">
        <w:t xml:space="preserve">led to a decrease in the importance of association in predicting </w:t>
      </w:r>
      <w:r w:rsidR="00213CCE">
        <w:t>judgments and recall. This trend reverse</w:t>
      </w:r>
      <w:ins w:id="64" w:author="Buchanan, Erin M" w:date="2018-04-09T12:30:00Z">
        <w:r w:rsidR="007E15CA">
          <w:t>d</w:t>
        </w:r>
      </w:ins>
      <w:r w:rsidR="00213CCE">
        <w:t xml:space="preserve"> with increases in semantics. At levels of semantics, LSA and FSG complimented one another, increasing together. The replication of these findings from Hypotheses Two and Three </w:t>
      </w:r>
      <w:r>
        <w:t>suggest</w:t>
      </w:r>
      <w:ins w:id="65" w:author="Buchanan, Erin M" w:date="2018-04-09T12:30:00Z">
        <w:r w:rsidR="00A323DD">
          <w:t>ed</w:t>
        </w:r>
      </w:ins>
      <w:del w:id="66" w:author="Buchanan, Erin M" w:date="2018-04-09T12:30:00Z">
        <w:r w:rsidR="00213CCE" w:rsidDel="00A323DD">
          <w:delText>s</w:delText>
        </w:r>
      </w:del>
      <w:r>
        <w:t xml:space="preserve"> that the multiple judgment </w:t>
      </w:r>
      <w:r>
        <w:lastRenderedPageBreak/>
        <w:t>instructions used in the previous hypotheses did not have an adverse effect on the reliability of participant judgments</w:t>
      </w:r>
      <w:r w:rsidR="00213CCE">
        <w:t xml:space="preserve"> or recall scores obtained in the full experiment.</w:t>
      </w:r>
    </w:p>
    <w:p w14:paraId="085286BF" w14:textId="77777777" w:rsidR="00CA4406" w:rsidRDefault="00CA4406" w:rsidP="00360E2A">
      <w:pPr>
        <w:spacing w:line="480" w:lineRule="auto"/>
        <w:rPr>
          <w:b/>
        </w:rPr>
      </w:pPr>
    </w:p>
    <w:p w14:paraId="28CA98C3" w14:textId="228365C3" w:rsidR="00EC0D8D" w:rsidRDefault="00EC0D8D" w:rsidP="00A800E3">
      <w:pPr>
        <w:spacing w:line="480" w:lineRule="auto"/>
        <w:outlineLvl w:val="0"/>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372DE5D6" w:rsidR="00484586" w:rsidRPr="00E34696" w:rsidRDefault="00D24820" w:rsidP="00484586">
      <w:pPr>
        <w:spacing w:line="480" w:lineRule="auto"/>
        <w:ind w:firstLine="720"/>
      </w:pPr>
      <w:r>
        <w:t>In long</w:t>
      </w:r>
      <w:r w:rsidR="00484586">
        <w:t xml:space="preserve"> format</w:t>
      </w:r>
      <w:r>
        <w:t xml:space="preserve">, </w:t>
      </w:r>
      <w:ins w:id="67" w:author="Buchanan, Erin M" w:date="2018-04-09T12:31:00Z">
        <w:r w:rsidR="00BD6B66">
          <w:t xml:space="preserve">the </w:t>
        </w:r>
      </w:ins>
      <w:r>
        <w:t>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w:t>
      </w:r>
      <w:r w:rsidR="00484586">
        <w:lastRenderedPageBreak/>
        <w:t>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in the final </w:t>
      </w:r>
      <w:commentRangeStart w:id="68"/>
      <w:r w:rsidR="007B7C21">
        <w:t>dataset</w:t>
      </w:r>
      <w:commentRangeEnd w:id="68"/>
      <w:r w:rsidR="006F2ED0">
        <w:rPr>
          <w:rStyle w:val="CommentReference"/>
        </w:rPr>
        <w:commentReference w:id="68"/>
      </w:r>
      <w:r w:rsidR="007B7C21">
        <w:t xml:space="preserve">. </w:t>
      </w:r>
      <w:del w:id="69" w:author="Buchanan, Erin M" w:date="2018-04-09T12:32:00Z">
        <w:r w:rsidR="00283B11" w:rsidDel="006F2ED0">
          <w:delText xml:space="preserve"> </w:delText>
        </w:r>
      </w:del>
      <w:r w:rsidR="00283B11">
        <w:t xml:space="preserve">Recall and judgment scores were then screened for outliers using Mahalanobis distance at </w:t>
      </w:r>
      <w:r w:rsidR="00283B11">
        <w:rPr>
          <w:i/>
        </w:rPr>
        <w:t xml:space="preserve">p </w:t>
      </w:r>
      <w:r w:rsidR="00283B11" w:rsidRPr="00283B11">
        <w:t>&lt; 0.001</w:t>
      </w:r>
      <w:ins w:id="70" w:author="Buchanan, Erin M" w:date="2018-04-09T12:32:00Z">
        <w:r w:rsidR="002C5065">
          <w:t>,</w:t>
        </w:r>
      </w:ins>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syllables, morphemes, and phonemes, </w:t>
      </w:r>
      <w:r w:rsidR="00E34696" w:rsidRPr="00930A80">
        <w:rPr>
          <w:i/>
        </w:rPr>
        <w:t xml:space="preserve">r </w:t>
      </w:r>
      <w:r w:rsidR="00E34696" w:rsidRPr="00930A80">
        <w:t xml:space="preserve">&gt; </w:t>
      </w:r>
      <w:commentRangeStart w:id="71"/>
      <w:r w:rsidR="00E34696" w:rsidRPr="00930A80">
        <w:t>0</w:t>
      </w:r>
      <w:commentRangeEnd w:id="71"/>
      <w:r w:rsidR="001F2BF2">
        <w:rPr>
          <w:rStyle w:val="CommentReference"/>
        </w:rPr>
        <w:commentReference w:id="71"/>
      </w:r>
      <w:r w:rsidR="00E34696" w:rsidRPr="00930A80">
        <w:t>.75)</w:t>
      </w:r>
      <w:ins w:id="72" w:author="Buchanan, Erin M" w:date="2018-04-09T12:33:00Z">
        <w:r w:rsidR="00AB1A79">
          <w:t>,</w:t>
        </w:r>
      </w:ins>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6154F965"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w:t>
      </w:r>
      <w:r>
        <w:lastRenderedPageBreak/>
        <w:t>across 333 participants</w:t>
      </w:r>
      <w:r w:rsidR="00034FEC">
        <w:t>. This dataset was used for the analyses investigating the effects of single word norms.</w:t>
      </w:r>
    </w:p>
    <w:p w14:paraId="6FFAF998" w14:textId="52876D8B" w:rsidR="00F127E6" w:rsidRPr="00B9636A" w:rsidRDefault="000F4D07" w:rsidP="00360E2A">
      <w:pPr>
        <w:spacing w:line="480" w:lineRule="auto"/>
        <w:ind w:firstLine="720"/>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First, data base norms were </w:t>
      </w:r>
      <w:r w:rsidR="00F81A87">
        <w:t xml:space="preserve">mean </w:t>
      </w:r>
      <w:r w:rsidR="00B9636A">
        <w:t xml:space="preserve">centered. Next, the </w:t>
      </w:r>
      <w:r w:rsidR="00B9636A">
        <w:rPr>
          <w:i/>
        </w:rPr>
        <w:t xml:space="preserve">nlme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FSG was the strongest predictor of judgments (</w:t>
      </w:r>
      <w:r w:rsidR="00EF494B" w:rsidRPr="00EF494B">
        <w:rPr>
          <w:i/>
        </w:rPr>
        <w:t>b</w:t>
      </w:r>
      <w:r w:rsidR="00B9636A" w:rsidRPr="00734F12">
        <w:t xml:space="preserve"> = </w:t>
      </w:r>
      <w:r w:rsidR="00B9636A">
        <w:t>0.422</w:t>
      </w:r>
      <w:r w:rsidR="00B9636A" w:rsidRPr="00734F12">
        <w:t xml:space="preserve">, </w:t>
      </w:r>
      <w:r w:rsidR="00B9636A" w:rsidRPr="00734F12">
        <w:rPr>
          <w:i/>
        </w:rPr>
        <w:t>p</w:t>
      </w:r>
      <w:r w:rsidR="00B9636A" w:rsidRPr="00734F12">
        <w:t xml:space="preserve"> </w:t>
      </w:r>
      <w:r w:rsidR="00B9636A">
        <w:t>&lt;</w:t>
      </w:r>
      <w:r w:rsidR="00B9636A" w:rsidRPr="00734F12">
        <w:t xml:space="preserve"> </w:t>
      </w:r>
      <w:r w:rsidR="00B9636A">
        <w:t>0</w:t>
      </w:r>
      <w:r w:rsidR="00B9636A" w:rsidRPr="00734F12">
        <w:t>.00</w:t>
      </w:r>
      <w:r w:rsidR="00B9636A">
        <w:t>1).</w:t>
      </w:r>
      <w:r w:rsidR="00F81A87">
        <w:t xml:space="preserve"> </w:t>
      </w:r>
      <w:r w:rsidR="004D4854">
        <w:t xml:space="preserve">Although the interaction was not significant, simple slopes were still calculated to assess the underlying relationship between FSG and LSA at each level of COS to see if it displayed a pattern similar to that </w:t>
      </w:r>
      <w:r w:rsidR="00E759CC">
        <w:t>found in</w:t>
      </w:r>
      <w:r w:rsidR="004D4854">
        <w:t xml:space="preserve"> Experiment One. </w:t>
      </w:r>
      <w:r w:rsidR="004D4854" w:rsidRPr="004D4854">
        <w:rPr>
          <w:highlight w:val="green"/>
        </w:rPr>
        <w:t>Figure 6</w:t>
      </w:r>
      <w:r w:rsidR="004D4854">
        <w:t xml:space="preserve"> displays </w:t>
      </w:r>
      <w:r w:rsidR="00625AA2">
        <w:t xml:space="preserve">this </w:t>
      </w:r>
      <w:commentRangeStart w:id="73"/>
      <w:r w:rsidR="00625AA2">
        <w:t>relationship</w:t>
      </w:r>
      <w:commentRangeEnd w:id="73"/>
      <w:r w:rsidR="003140E8">
        <w:rPr>
          <w:rStyle w:val="CommentReference"/>
        </w:rPr>
        <w:commentReference w:id="73"/>
      </w:r>
      <w:r w:rsidR="00625AA2">
        <w:t>.</w:t>
      </w:r>
    </w:p>
    <w:p w14:paraId="685A5938" w14:textId="651D4422" w:rsidR="00720234" w:rsidRDefault="00720234" w:rsidP="00720234">
      <w:pPr>
        <w:spacing w:line="480" w:lineRule="auto"/>
      </w:pPr>
    </w:p>
    <w:p w14:paraId="5F0AB668" w14:textId="260E566B" w:rsidR="00AB4614" w:rsidRDefault="00AB4614" w:rsidP="00A800E3">
      <w:pPr>
        <w:spacing w:line="480" w:lineRule="auto"/>
        <w:outlineLvl w:val="0"/>
      </w:pPr>
      <w:bookmarkStart w:id="74" w:name="_Hlk509846870"/>
      <w:r>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r>
              <w:rPr>
                <w:rFonts w:ascii="Times New Roman" w:hAnsi="Times New Roman"/>
              </w:rPr>
              <w:t>0.615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r>
              <w:rPr>
                <w:rFonts w:ascii="Times New Roman" w:hAnsi="Times New Roman"/>
              </w:rPr>
              <w:t>0.009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r>
              <w:rPr>
                <w:rFonts w:ascii="Times New Roman" w:hAnsi="Times New Roman"/>
              </w:rPr>
              <w:t>0.293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r>
              <w:rPr>
                <w:rFonts w:ascii="Times New Roman" w:hAnsi="Times New Roman"/>
              </w:rPr>
              <w:t>0.132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r>
              <w:rPr>
                <w:rFonts w:ascii="Times New Roman" w:hAnsi="Times New Roman"/>
              </w:rPr>
              <w:t>0.018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r>
              <w:rPr>
                <w:rFonts w:ascii="Times New Roman" w:hAnsi="Times New Roman"/>
              </w:rPr>
              <w:t>0.422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r>
              <w:rPr>
                <w:rFonts w:ascii="Times New Roman" w:hAnsi="Times New Roman"/>
              </w:rPr>
              <w:t>0.020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COS:LSA</w:t>
            </w:r>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-0.359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COS:FSG</w:t>
            </w:r>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-0.171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r>
              <w:rPr>
                <w:rFonts w:ascii="Times New Roman" w:hAnsi="Times New Roman"/>
              </w:rPr>
              <w:t>0.049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LSA:FSG</w:t>
            </w:r>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-0.456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r>
              <w:rPr>
                <w:rFonts w:ascii="Times New Roman" w:hAnsi="Times New Roman"/>
              </w:rPr>
              <w:t>0.153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r>
              <w:rPr>
                <w:rFonts w:ascii="Times New Roman" w:hAnsi="Times New Roman"/>
              </w:rPr>
              <w:t>0.003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COS:LSA:FSG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r>
              <w:rPr>
                <w:rFonts w:ascii="Times New Roman" w:hAnsi="Times New Roman"/>
              </w:rPr>
              <w:t>0.193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r>
              <w:rPr>
                <w:rFonts w:ascii="Times New Roman" w:hAnsi="Times New Roman"/>
              </w:rPr>
              <w:t>0.410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r>
              <w:rPr>
                <w:rFonts w:ascii="Times New Roman" w:hAnsi="Times New Roman"/>
              </w:rPr>
              <w:t>0.471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r>
              <w:rPr>
                <w:rFonts w:ascii="Times New Roman" w:hAnsi="Times New Roman"/>
              </w:rPr>
              <w:t>0.638</w:t>
            </w:r>
          </w:p>
        </w:tc>
      </w:tr>
    </w:tbl>
    <w:p w14:paraId="7FD62D3C" w14:textId="69B4227F" w:rsidR="00F81A87" w:rsidRDefault="00AB4614" w:rsidP="00C83D0B">
      <w:pPr>
        <w:spacing w:line="480" w:lineRule="auto"/>
      </w:pPr>
      <w:r>
        <w:rPr>
          <w:i/>
        </w:rPr>
        <w:t>Note:</w:t>
      </w:r>
      <w:r>
        <w:t xml:space="preserve"> Database norms were mean centered.</w:t>
      </w:r>
      <w:bookmarkEnd w:id="74"/>
    </w:p>
    <w:p w14:paraId="0E16F092" w14:textId="0393C076" w:rsidR="00C83D0B" w:rsidRDefault="00C83D0B" w:rsidP="00C83D0B">
      <w:commentRangeStart w:id="75"/>
      <w:r>
        <w:rPr>
          <w:noProof/>
        </w:rPr>
        <w:lastRenderedPageBreak/>
        <w:drawing>
          <wp:inline distT="0" distB="0" distL="0" distR="0" wp14:anchorId="433E4CC7" wp14:editId="11380007">
            <wp:extent cx="4304762" cy="36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75"/>
      <w:r w:rsidR="00AB1A79">
        <w:rPr>
          <w:rStyle w:val="CommentReference"/>
        </w:rPr>
        <w:commentReference w:id="75"/>
      </w:r>
    </w:p>
    <w:p w14:paraId="0630CD1D" w14:textId="0F240050" w:rsidR="00C83D0B" w:rsidRDefault="00C83D0B" w:rsidP="00C83D0B">
      <w:r>
        <w:t>Figure 6.  Simple slopes graph displaying the slope of FSG when predicting participant judgments at low, average, and high LSA split by low, average, and high COS. All variables were mean centered</w:t>
      </w:r>
      <w:ins w:id="76" w:author="Buchanan, Erin M" w:date="2018-04-09T12:36:00Z">
        <w:r w:rsidR="003140E8">
          <w:t>.</w:t>
        </w:r>
      </w:ins>
    </w:p>
    <w:p w14:paraId="218AE29C" w14:textId="77777777" w:rsidR="00C83D0B" w:rsidRDefault="00C83D0B" w:rsidP="00C83D0B"/>
    <w:p w14:paraId="6EFAF294" w14:textId="77777777" w:rsidR="00C83D0B" w:rsidRDefault="00C83D0B" w:rsidP="00C83D0B"/>
    <w:p w14:paraId="45CC8458" w14:textId="77777777" w:rsidR="00C83D0B" w:rsidRDefault="00C83D0B" w:rsidP="00C83D0B"/>
    <w:p w14:paraId="50E52946" w14:textId="571BA26E" w:rsidR="002A5706" w:rsidRDefault="002C57FD" w:rsidP="00777C7E">
      <w:pPr>
        <w:spacing w:line="480" w:lineRule="auto"/>
        <w:ind w:firstLine="720"/>
      </w:pPr>
      <w:r>
        <w:tab/>
      </w:r>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0.001)</w:t>
      </w:r>
      <w:r w:rsidR="00897416">
        <w:t xml:space="preserve">, replicating the findings from Experiment </w:t>
      </w:r>
      <w:commentRangeStart w:id="77"/>
      <w:r w:rsidR="00897416">
        <w:t>One</w:t>
      </w:r>
      <w:commentRangeEnd w:id="77"/>
      <w:r w:rsidR="003140E8">
        <w:rPr>
          <w:rStyle w:val="CommentReference"/>
        </w:rPr>
        <w:commentReference w:id="77"/>
      </w:r>
      <w:r w:rsidR="00897416">
        <w:t xml:space="preserv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w:t>
      </w:r>
      <w:del w:id="78" w:author="Buchanan, Erin M" w:date="2018-04-09T12:36:00Z">
        <w:r w:rsidR="00157EF5" w:rsidDel="003140E8">
          <w:delText>ﬀ</w:delText>
        </w:r>
      </w:del>
      <w:r w:rsidR="00157EF5">
        <w:t>ects, two-way, and three-way interaction values.</w:t>
      </w:r>
      <w:r w:rsidR="00897416">
        <w:t xml:space="preserve"> As </w:t>
      </w:r>
      <w:ins w:id="79" w:author="Buchanan, Erin M" w:date="2018-04-09T12:37:00Z">
        <w:r w:rsidR="0026307F">
          <w:t xml:space="preserve">with </w:t>
        </w:r>
      </w:ins>
      <w:del w:id="80" w:author="Buchanan, Erin M" w:date="2018-04-09T12:37:00Z">
        <w:r w:rsidR="00897416" w:rsidDel="0026307F">
          <w:delText xml:space="preserve">done in </w:delText>
        </w:r>
      </w:del>
      <w:r w:rsidR="00897416">
        <w:t xml:space="preserve">the previous Experiment, </w:t>
      </w:r>
      <w:r w:rsidR="002A5706" w:rsidRPr="00734F12">
        <w:t xml:space="preserve">simple slopes were then calculated for low, average, and high </w:t>
      </w:r>
    </w:p>
    <w:p w14:paraId="0D9319CD" w14:textId="022F2A27" w:rsidR="00034FEC" w:rsidDel="0026307F" w:rsidRDefault="00777C7E" w:rsidP="00777C7E">
      <w:pPr>
        <w:spacing w:line="480" w:lineRule="auto"/>
        <w:rPr>
          <w:del w:id="81" w:author="Buchanan, Erin M" w:date="2018-04-09T12:37:00Z"/>
        </w:rPr>
      </w:pPr>
      <w:r w:rsidRPr="00734F12">
        <w:lastRenderedPageBreak/>
        <w:t xml:space="preserve">levels of LSA at the low and high levels of COS, </w:t>
      </w:r>
      <w:r>
        <w:t>so as</w:t>
      </w:r>
      <w:r w:rsidRPr="00734F12">
        <w:t xml:space="preserve"> to assess how FSG </w:t>
      </w:r>
      <w:del w:id="82" w:author="Buchanan, Erin M" w:date="2018-04-09T12:37:00Z">
        <w:r w:rsidRPr="00734F12" w:rsidDel="0026307F">
          <w:delText>eﬀects</w:delText>
        </w:r>
      </w:del>
      <w:ins w:id="83" w:author="Buchanan, Erin M" w:date="2018-04-09T12:37:00Z">
        <w:r w:rsidR="0026307F">
          <w:t>affected</w:t>
        </w:r>
      </w:ins>
      <w:r w:rsidRPr="00734F12">
        <w:t xml:space="preserve"> recall at</w:t>
      </w:r>
      <w:ins w:id="84" w:author="Buchanan, Erin M" w:date="2018-04-09T12:37:00Z">
        <w:r w:rsidR="0026307F">
          <w:t xml:space="preserve"> </w:t>
        </w:r>
      </w:ins>
    </w:p>
    <w:p w14:paraId="3BB2A015" w14:textId="69C16008" w:rsidR="00C83D0B" w:rsidRDefault="00C83D0B" w:rsidP="00777C7E">
      <w:pPr>
        <w:spacing w:line="480" w:lineRule="auto"/>
      </w:pPr>
      <w:r w:rsidRPr="00734F12">
        <w:t>varying levels of both COS and LSA</w:t>
      </w:r>
      <w:r>
        <w:t xml:space="preserve">. </w:t>
      </w:r>
      <w:r w:rsidRPr="004D6CED">
        <w:t>In line with findings from the previous experiment,</w:t>
      </w:r>
    </w:p>
    <w:p w14:paraId="70E5F8D3" w14:textId="2B6D8067" w:rsidR="002A5706" w:rsidRDefault="002A5706" w:rsidP="00A800E3">
      <w:pPr>
        <w:spacing w:line="480" w:lineRule="auto"/>
        <w:outlineLvl w:val="0"/>
      </w:pPr>
      <w:bookmarkStart w:id="85" w:name="_Hlk510275589"/>
      <w:r>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r>
              <w:rPr>
                <w:rFonts w:ascii="Times New Roman" w:hAnsi="Times New Roman"/>
              </w:rPr>
              <w:t>0.303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r>
              <w:rPr>
                <w:rFonts w:ascii="Times New Roman" w:hAnsi="Times New Roman"/>
              </w:rPr>
              <w:t>0.107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r>
              <w:rPr>
                <w:rFonts w:ascii="Times New Roman" w:hAnsi="Times New Roman"/>
              </w:rPr>
              <w:t>0.005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r>
              <w:rPr>
                <w:rFonts w:ascii="Times New Roman" w:hAnsi="Times New Roman"/>
              </w:rPr>
              <w:t>0.633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r>
              <w:rPr>
                <w:rFonts w:ascii="Times New Roman" w:hAnsi="Times New Roman"/>
              </w:rPr>
              <w:t>0.099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r>
              <w:rPr>
                <w:rFonts w:ascii="Times New Roman" w:hAnsi="Times New Roman"/>
              </w:rPr>
              <w:t>0.681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r>
              <w:rPr>
                <w:rFonts w:ascii="Times New Roman" w:hAnsi="Times New Roman"/>
              </w:rPr>
              <w:t>0.163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r>
              <w:rPr>
                <w:rFonts w:ascii="Times New Roman" w:hAnsi="Times New Roman"/>
              </w:rPr>
              <w:t>0.198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COS:LSA</w:t>
            </w:r>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r>
              <w:rPr>
                <w:rFonts w:ascii="Times New Roman" w:hAnsi="Times New Roman"/>
              </w:rPr>
              <w:t>0.537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0.001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COS:FSG</w:t>
            </w:r>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r>
              <w:rPr>
                <w:rFonts w:ascii="Times New Roman" w:hAnsi="Times New Roman"/>
              </w:rPr>
              <w:t>0.833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r>
              <w:rPr>
                <w:rFonts w:ascii="Times New Roman" w:hAnsi="Times New Roman"/>
              </w:rPr>
              <w:t>0.016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LSA:FSG</w:t>
            </w:r>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-0.962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-0.691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r>
              <w:rPr>
                <w:rFonts w:ascii="Times New Roman" w:hAnsi="Times New Roman"/>
              </w:rPr>
              <w:t>0.489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COS:LSA:FSG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&lt; 0.001</w:t>
            </w:r>
          </w:p>
        </w:tc>
      </w:tr>
    </w:tbl>
    <w:p w14:paraId="0B2DDC2C" w14:textId="77777777" w:rsidR="002A5706" w:rsidRDefault="002A5706" w:rsidP="002A5706">
      <w:pPr>
        <w:spacing w:line="480" w:lineRule="auto"/>
      </w:pPr>
      <w:r>
        <w:rPr>
          <w:i/>
        </w:rPr>
        <w:t>Note:</w:t>
      </w:r>
      <w:r>
        <w:t xml:space="preserve"> Database norms were mean centered.</w:t>
      </w:r>
    </w:p>
    <w:bookmarkEnd w:id="85"/>
    <w:p w14:paraId="344EED7F" w14:textId="37E1CE46" w:rsidR="002A5706" w:rsidRDefault="002A5706" w:rsidP="002A5706">
      <w:pPr>
        <w:spacing w:line="480" w:lineRule="auto"/>
      </w:pPr>
    </w:p>
    <w:p w14:paraId="6CB32207" w14:textId="4293BD6B" w:rsidR="00777C7E" w:rsidRDefault="004D6CED" w:rsidP="002A5706">
      <w:pPr>
        <w:spacing w:line="480" w:lineRule="auto"/>
        <w:rPr>
          <w:highlight w:val="green"/>
        </w:rPr>
      </w:pPr>
      <w:r w:rsidRPr="004D6CED">
        <w:t>these</w:t>
      </w:r>
      <w:r w:rsidR="006048C5" w:rsidRPr="004D6CED">
        <w:t xml:space="preserve"> analyses </w:t>
      </w:r>
      <w:r w:rsidR="0058490B">
        <w:t>yielded</w:t>
      </w:r>
      <w:r w:rsidR="006048C5" w:rsidRPr="004D6CED">
        <w:t xml:space="preserve"> signiﬁcant two-way interactions between LSA and FSG at low COS</w:t>
      </w:r>
      <w:r w:rsidR="006048C5" w:rsidRPr="00734F12">
        <w:t xml:space="preserve"> (</w:t>
      </w:r>
      <w:r w:rsidR="00EF494B" w:rsidRPr="00EF494B">
        <w:rPr>
          <w:i/>
        </w:rPr>
        <w:t>b</w:t>
      </w:r>
      <w:r w:rsidR="006048C5" w:rsidRPr="00734F12">
        <w:t xml:space="preserve"> = </w:t>
      </w:r>
      <w:r>
        <w:t xml:space="preserve">5.590, </w:t>
      </w:r>
      <w:r w:rsidR="006048C5" w:rsidRPr="00734F12">
        <w:rPr>
          <w:i/>
        </w:rPr>
        <w:t>p</w:t>
      </w:r>
      <w:r w:rsidR="006048C5" w:rsidRPr="00734F12">
        <w:t xml:space="preserve"> </w:t>
      </w:r>
      <w:r>
        <w:t>= 0.013</w:t>
      </w:r>
      <w:r w:rsidR="006048C5" w:rsidRPr="00734F12">
        <w:t>) and high COS (</w:t>
      </w:r>
      <w:r w:rsidR="00EF494B" w:rsidRPr="00EF494B">
        <w:rPr>
          <w:i/>
        </w:rPr>
        <w:t>b</w:t>
      </w:r>
      <w:r w:rsidR="006048C5" w:rsidRPr="00734F12">
        <w:t xml:space="preserve"> = </w:t>
      </w:r>
      <w:r>
        <w:t>-7.514</w:t>
      </w:r>
      <w:r w:rsidR="006048C5" w:rsidRPr="00734F12">
        <w:t xml:space="preserve">, </w:t>
      </w:r>
      <w:r w:rsidR="006048C5" w:rsidRPr="00734F12">
        <w:rPr>
          <w:i/>
        </w:rPr>
        <w:t>p</w:t>
      </w:r>
      <w:r w:rsidR="006048C5" w:rsidRPr="00734F12">
        <w:t xml:space="preserve"> </w:t>
      </w:r>
      <w:r>
        <w:t>&lt; 0.001</w:t>
      </w:r>
      <w:r w:rsidR="006048C5" w:rsidRPr="00734F12">
        <w:t>)</w:t>
      </w:r>
      <w:r>
        <w:t>, with no</w:t>
      </w:r>
      <w:r w:rsidR="006048C5" w:rsidRPr="00734F12">
        <w:t xml:space="preserve"> signiﬁcant two-way interaction </w:t>
      </w:r>
      <w:r>
        <w:t xml:space="preserve">being </w:t>
      </w:r>
      <w:r w:rsidR="006048C5" w:rsidRPr="00734F12">
        <w:t>found at average COS (</w:t>
      </w:r>
      <w:r w:rsidR="00EF494B" w:rsidRPr="00EF494B">
        <w:rPr>
          <w:i/>
        </w:rPr>
        <w:t>b</w:t>
      </w:r>
      <w:r w:rsidR="006048C5" w:rsidRPr="00734F12">
        <w:t xml:space="preserve"> = </w:t>
      </w:r>
      <w:r>
        <w:t>-0.962</w:t>
      </w:r>
      <w:r w:rsidR="006048C5" w:rsidRPr="00734F12">
        <w:t xml:space="preserve">, </w:t>
      </w:r>
      <w:r w:rsidR="006048C5" w:rsidRPr="00734F12">
        <w:rPr>
          <w:i/>
        </w:rPr>
        <w:t>p</w:t>
      </w:r>
      <w:r w:rsidR="006048C5" w:rsidRPr="00734F12">
        <w:t xml:space="preserve"> = </w:t>
      </w:r>
      <w:r>
        <w:t>0.489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w:t>
      </w:r>
      <w:commentRangeStart w:id="86"/>
      <w:del w:id="87" w:author="Buchanan, Erin M" w:date="2018-04-09T12:38:00Z">
        <w:r w:rsidR="006048C5" w:rsidRPr="00734F12" w:rsidDel="0026307F">
          <w:delText xml:space="preserve">eﬀects </w:delText>
        </w:r>
      </w:del>
      <w:ins w:id="88" w:author="Buchanan, Erin M" w:date="2018-04-09T12:38:00Z">
        <w:r w:rsidR="0026307F">
          <w:t>affected</w:t>
        </w:r>
        <w:r w:rsidR="0026307F" w:rsidRPr="00734F12">
          <w:t xml:space="preserve"> </w:t>
        </w:r>
        <w:commentRangeEnd w:id="86"/>
        <w:r w:rsidR="0026307F">
          <w:rPr>
            <w:rStyle w:val="CommentReference"/>
          </w:rPr>
          <w:commentReference w:id="86"/>
        </w:r>
      </w:ins>
      <w:r w:rsidR="006048C5" w:rsidRPr="00734F12">
        <w:t xml:space="preserve">recall at varying levels of both COS and LSA. </w:t>
      </w:r>
      <w:r w:rsidR="00464835" w:rsidRPr="00464835">
        <w:rPr>
          <w:highlight w:val="red"/>
        </w:rPr>
        <w:t>In contrast to previous findings</w:t>
      </w:r>
      <w:r w:rsidR="00464835">
        <w:t>, w</w:t>
      </w:r>
      <w:r w:rsidR="006048C5" w:rsidRPr="003E0AD1">
        <w:t xml:space="preserve">hen both COS and LSA were low, </w:t>
      </w:r>
      <w:r w:rsidR="003E0AD1" w:rsidRPr="003E0AD1">
        <w:t>FSG</w:t>
      </w:r>
      <w:r w:rsidR="003E0AD1">
        <w:t xml:space="preserve"> did not predict recall</w:t>
      </w:r>
      <w:r w:rsidR="006048C5" w:rsidRPr="00734F12">
        <w:t xml:space="preserve"> (</w:t>
      </w:r>
      <w:r w:rsidR="00EF494B" w:rsidRPr="00EF494B">
        <w:rPr>
          <w:i/>
        </w:rPr>
        <w:t>b</w:t>
      </w:r>
      <w:r w:rsidR="006048C5" w:rsidRPr="00734F12">
        <w:t xml:space="preserve"> =</w:t>
      </w:r>
      <w:r w:rsidR="00464835">
        <w:t xml:space="preserve"> </w:t>
      </w:r>
      <w:r w:rsidR="003E0AD1">
        <w:t>0.087</w:t>
      </w:r>
      <w:r w:rsidR="006048C5" w:rsidRPr="00734F12">
        <w:t xml:space="preserve">, </w:t>
      </w:r>
      <w:r w:rsidR="006048C5" w:rsidRPr="00734F12">
        <w:rPr>
          <w:i/>
        </w:rPr>
        <w:t>p</w:t>
      </w:r>
      <w:r w:rsidR="006048C5" w:rsidRPr="00734F12">
        <w:t xml:space="preserve"> </w:t>
      </w:r>
      <w:r w:rsidR="003E0AD1">
        <w:t>= 0.881</w:t>
      </w:r>
      <w:r w:rsidR="006048C5" w:rsidRPr="00387C57">
        <w:t xml:space="preserve">). At low COS and average LSA, FSG </w:t>
      </w:r>
      <w:r w:rsidR="00387C57" w:rsidRPr="00387C57">
        <w:t>in</w:t>
      </w:r>
      <w:r w:rsidR="006048C5" w:rsidRPr="00387C57">
        <w:t xml:space="preserve">creased </w:t>
      </w:r>
      <w:r w:rsidR="003A1284">
        <w:t>in strength</w:t>
      </w:r>
      <w:r w:rsidR="006048C5" w:rsidRPr="00387C57">
        <w:t xml:space="preserve">, </w:t>
      </w:r>
      <w:r w:rsidR="00387C57" w:rsidRPr="00387C57">
        <w:t xml:space="preserve">and became </w:t>
      </w:r>
      <w:r w:rsidR="006048C5" w:rsidRPr="00387C57">
        <w:t>a signiﬁcant predictor (</w:t>
      </w:r>
      <w:r w:rsidR="00EF494B" w:rsidRPr="00EF494B">
        <w:rPr>
          <w:i/>
        </w:rPr>
        <w:t>b</w:t>
      </w:r>
      <w:r w:rsidR="006048C5" w:rsidRPr="00734F12">
        <w:t xml:space="preserve"> = </w:t>
      </w:r>
      <w:r w:rsidR="00387C57">
        <w:t>1.</w:t>
      </w:r>
      <w:r w:rsidR="002731D0">
        <w:t>213</w:t>
      </w:r>
      <w:r w:rsidR="006048C5" w:rsidRPr="00734F12">
        <w:t xml:space="preserve">, </w:t>
      </w:r>
      <w:r w:rsidR="006048C5" w:rsidRPr="00734F12">
        <w:rPr>
          <w:i/>
        </w:rPr>
        <w:t>p</w:t>
      </w:r>
      <w:r w:rsidR="006048C5" w:rsidRPr="00734F12">
        <w:t xml:space="preserve"> &lt; </w:t>
      </w:r>
      <w:r w:rsidR="00387C57">
        <w:t>0.001</w:t>
      </w:r>
      <w:r w:rsidR="006048C5" w:rsidRPr="00734F12">
        <w:t>)</w:t>
      </w:r>
      <w:r w:rsidR="00464835">
        <w:t xml:space="preserve">. </w:t>
      </w:r>
      <w:r w:rsidR="003A1284">
        <w:t>Finally,</w:t>
      </w:r>
      <w:r w:rsidR="006048C5" w:rsidRPr="00734F12">
        <w:t xml:space="preserve"> </w:t>
      </w:r>
      <w:r w:rsidR="00464835">
        <w:t xml:space="preserve">at </w:t>
      </w:r>
      <w:r w:rsidR="006048C5" w:rsidRPr="00734F12">
        <w:t xml:space="preserve">low COS and high LSA, FSG </w:t>
      </w:r>
      <w:r w:rsidR="003A1284">
        <w:t>increased further as a predictor</w:t>
      </w:r>
      <w:r w:rsidR="006048C5" w:rsidRPr="00734F12">
        <w:t xml:space="preserve"> (</w:t>
      </w:r>
      <w:r w:rsidR="00EF494B" w:rsidRPr="00EF494B">
        <w:rPr>
          <w:i/>
        </w:rPr>
        <w:t>b</w:t>
      </w:r>
      <w:r w:rsidR="006048C5" w:rsidRPr="00734F12">
        <w:t xml:space="preserve"> = </w:t>
      </w:r>
      <w:r w:rsidR="00464835">
        <w:t>2.339</w:t>
      </w:r>
      <w:r w:rsidR="006048C5" w:rsidRPr="00734F12">
        <w:t xml:space="preserve">, </w:t>
      </w:r>
      <w:r w:rsidR="006048C5" w:rsidRPr="00734F12">
        <w:rPr>
          <w:i/>
        </w:rPr>
        <w:t>p</w:t>
      </w:r>
      <w:r w:rsidR="00464835">
        <w:t xml:space="preserve"> &lt; 0.001</w:t>
      </w:r>
      <w:r w:rsidR="006048C5" w:rsidRPr="00734F12">
        <w:t xml:space="preserve">). </w:t>
      </w:r>
      <w:r w:rsidR="006048C5" w:rsidRPr="00C83D0B">
        <w:rPr>
          <w:highlight w:val="green"/>
        </w:rPr>
        <w:t xml:space="preserve">Figure </w:t>
      </w:r>
      <w:r w:rsidR="00C83D0B" w:rsidRPr="00C83D0B">
        <w:rPr>
          <w:highlight w:val="green"/>
        </w:rPr>
        <w:t>7</w:t>
      </w:r>
      <w:r w:rsidR="006048C5" w:rsidRPr="00734F12">
        <w:t xml:space="preserve"> displays </w:t>
      </w:r>
      <w:r w:rsidR="00166852">
        <w:lastRenderedPageBreak/>
        <w:t>simple slopes graphs for the</w:t>
      </w:r>
      <w:r w:rsidR="006048C5" w:rsidRPr="00734F12">
        <w:t xml:space="preserve"> three-way interaction</w:t>
      </w:r>
      <w:r w:rsidR="00166852">
        <w:t xml:space="preserve"> when predicting recall</w:t>
      </w:r>
      <w:r w:rsidR="006048C5">
        <w:t xml:space="preserve">. </w:t>
      </w:r>
      <w:r w:rsidR="003A1284">
        <w:t xml:space="preserve">The observed interaction follows a trend opposite of that in Experiment One. </w:t>
      </w:r>
      <w:r w:rsidR="00D93FA4">
        <w:t xml:space="preserve">Instead of the competitive </w:t>
      </w:r>
    </w:p>
    <w:p w14:paraId="66C66EB8" w14:textId="01C04CE1" w:rsidR="00ED0967" w:rsidRDefault="00C83D0B" w:rsidP="002A5706">
      <w:pPr>
        <w:spacing w:line="480" w:lineRule="auto"/>
      </w:pPr>
      <w:r>
        <w:t>relationship observed previously</w:t>
      </w:r>
      <w:ins w:id="89" w:author="Buchanan, Erin M" w:date="2018-04-09T12:39:00Z">
        <w:r w:rsidR="00DF70EA">
          <w:t xml:space="preserve"> for low COS</w:t>
        </w:r>
      </w:ins>
      <w:r>
        <w:t>, LSA and FSG were complimentary and increased</w:t>
      </w:r>
    </w:p>
    <w:p w14:paraId="5C2196ED" w14:textId="453FF8D0" w:rsidR="00ED0967" w:rsidRDefault="00F81A87" w:rsidP="001F0684">
      <w:r>
        <w:rPr>
          <w:noProof/>
        </w:rPr>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3352381"/>
                    </a:xfrm>
                    <a:prstGeom prst="rect">
                      <a:avLst/>
                    </a:prstGeom>
                  </pic:spPr>
                </pic:pic>
              </a:graphicData>
            </a:graphic>
          </wp:inline>
        </w:drawing>
      </w:r>
    </w:p>
    <w:p w14:paraId="5EDF4527" w14:textId="63D009D6" w:rsidR="001F0684" w:rsidRDefault="001F0684" w:rsidP="001F0684">
      <w:r>
        <w:t xml:space="preserve">Figure </w:t>
      </w:r>
      <w:r w:rsidR="00C83D0B">
        <w:t>7</w:t>
      </w:r>
      <w:bookmarkStart w:id="90" w:name="_Hlk510720965"/>
      <w:r>
        <w:t>. Simple slopes graph displaying the slope of FSG when predicting participant recall at low, average, and high LSA split by low, average, and high COS. All variables were mean centered</w:t>
      </w:r>
      <w:bookmarkEnd w:id="90"/>
      <w:r>
        <w:t>.</w:t>
      </w:r>
    </w:p>
    <w:p w14:paraId="4402F766" w14:textId="78B3CBDF" w:rsidR="001F0684" w:rsidRDefault="001F0684" w:rsidP="001F0684"/>
    <w:p w14:paraId="14E04178" w14:textId="612E7813" w:rsidR="001F0684" w:rsidRDefault="001F0684" w:rsidP="001F0684"/>
    <w:p w14:paraId="77DA2DB7" w14:textId="77777777" w:rsidR="001F0684" w:rsidRDefault="001F0684" w:rsidP="001F0684"/>
    <w:p w14:paraId="4A6B6F13" w14:textId="4578F31F" w:rsidR="0084583E" w:rsidRPr="00AE538D" w:rsidRDefault="001F0684" w:rsidP="00EF494B">
      <w:pPr>
        <w:spacing w:line="480" w:lineRule="auto"/>
      </w:pPr>
      <w:r>
        <w:t>together</w:t>
      </w:r>
      <w:ins w:id="91" w:author="Buchanan, Erin M" w:date="2018-04-09T12:39:00Z">
        <w:r w:rsidR="00DF70EA">
          <w:t>.</w:t>
        </w:r>
      </w:ins>
      <w:del w:id="92" w:author="Buchanan, Erin M" w:date="2018-04-09T12:39:00Z">
        <w:r w:rsidDel="00DF70EA">
          <w:delText xml:space="preserve"> at low COS</w:delText>
        </w:r>
      </w:del>
      <w:ins w:id="93" w:author="Buchanan, Erin M" w:date="2018-04-09T12:39:00Z">
        <w:r w:rsidR="00DF70EA">
          <w:t xml:space="preserve"> As COS increased FSG and LSA</w:t>
        </w:r>
      </w:ins>
      <w:del w:id="94" w:author="Buchanan, Erin M" w:date="2018-04-09T12:39:00Z">
        <w:r w:rsidDel="00DF70EA">
          <w:delText>,</w:delText>
        </w:r>
      </w:del>
      <w:r>
        <w:t xml:space="preserve"> </w:t>
      </w:r>
      <w:del w:id="95" w:author="Buchanan, Erin M" w:date="2018-04-09T12:39:00Z">
        <w:r w:rsidDel="00DF70EA">
          <w:delText xml:space="preserve">but </w:delText>
        </w:r>
      </w:del>
      <w:r>
        <w:t xml:space="preserve">became </w:t>
      </w:r>
      <w:del w:id="96" w:author="Buchanan, Erin M" w:date="2018-04-09T12:39:00Z">
        <w:r w:rsidDel="00DF70EA">
          <w:delText xml:space="preserve">increasingly </w:delText>
        </w:r>
      </w:del>
      <w:r>
        <w:t>competitive</w:t>
      </w:r>
      <w:del w:id="97" w:author="Buchanan, Erin M" w:date="2018-04-09T12:40:00Z">
        <w:r w:rsidDel="00DF70EA">
          <w:delText xml:space="preserve"> </w:delText>
        </w:r>
      </w:del>
      <w:ins w:id="98" w:author="Buchanan, Erin M" w:date="2018-04-09T12:40:00Z">
        <w:r w:rsidR="00DF70EA">
          <w:t>, which was the opposite of Experiment One</w:t>
        </w:r>
      </w:ins>
      <w:del w:id="99" w:author="Buchanan, Erin M" w:date="2018-04-09T12:40:00Z">
        <w:r w:rsidDel="00DF70EA">
          <w:delText>as levels of semantics were increased</w:delText>
        </w:r>
      </w:del>
      <w:r>
        <w:t>.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0.001).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r>
        <w:t>0.001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r>
        <w:t>0.872</w:t>
      </w:r>
      <w:r w:rsidRPr="00734F12">
        <w:t xml:space="preserve">, </w:t>
      </w:r>
      <w:r w:rsidRPr="00734F12">
        <w:rPr>
          <w:i/>
        </w:rPr>
        <w:t>p</w:t>
      </w:r>
      <w:r w:rsidRPr="00734F12">
        <w:t xml:space="preserve"> &lt; </w:t>
      </w:r>
      <w:r>
        <w:t>0.001</w:t>
      </w:r>
      <w:r w:rsidRPr="00734F12">
        <w:t xml:space="preserve">). </w:t>
      </w:r>
      <w:r w:rsidRPr="008A22BE">
        <w:t xml:space="preserve">The bottom left ﬁgure indicates the counterbalancing eﬀect of high COS levels of LSA and FSG, while </w:t>
      </w:r>
      <w:r w:rsidRPr="008A22BE">
        <w:lastRenderedPageBreak/>
        <w:t>the top left ﬁgure displays the complementary eﬀects where LSA and FSG increase</w:t>
      </w:r>
      <w:ins w:id="100" w:author="Buchanan, Erin M" w:date="2018-04-09T12:40:00Z">
        <w:r w:rsidR="00AB0EFD">
          <w:t>d</w:t>
        </w:r>
      </w:ins>
      <w:r w:rsidRPr="008A22BE">
        <w:t xml:space="preserve"> together as predictors of recall at low COS </w:t>
      </w:r>
      <w:commentRangeStart w:id="101"/>
      <w:r w:rsidRPr="008A22BE">
        <w:t>levels</w:t>
      </w:r>
      <w:commentRangeEnd w:id="101"/>
      <w:r w:rsidR="001C6F9F">
        <w:rPr>
          <w:rStyle w:val="CommentReference"/>
        </w:rPr>
        <w:commentReference w:id="101"/>
      </w:r>
      <w:r w:rsidRPr="008A22BE">
        <w:t>.</w:t>
      </w:r>
    </w:p>
    <w:p w14:paraId="1B3D998B" w14:textId="72470418" w:rsidR="008A22BE" w:rsidRDefault="00E95789" w:rsidP="004631A5">
      <w:pPr>
        <w:spacing w:line="480" w:lineRule="auto"/>
        <w:ind w:firstLine="720"/>
      </w:pPr>
      <w:ins w:id="102" w:author="Buchanan, Erin M" w:date="2018-04-09T12:41:00Z">
        <w:r>
          <w:rPr>
            <w:b/>
          </w:rPr>
          <w:t xml:space="preserve">Extension to </w:t>
        </w:r>
      </w:ins>
      <w:r w:rsidR="000F4D07">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(Tabachnick &amp; Fidell,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r w:rsidR="0084168E">
        <w:rPr>
          <w:highlight w:val="yellow"/>
        </w:rPr>
        <w:t>Venables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lastRenderedPageBreak/>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5E763B06" w:rsidR="00C83D0B" w:rsidRDefault="00C83D0B" w:rsidP="00C83D0B">
      <w:pPr>
        <w:spacing w:line="480" w:lineRule="auto"/>
      </w:pPr>
      <w:r>
        <w:t xml:space="preserve">for target items. When predicting recall, cue and target part of speech, imageability for target items, concreteness for cue items, and cosine connectedness for cue and target items were excluded. </w:t>
      </w:r>
    </w:p>
    <w:p w14:paraId="2E45FDBD" w14:textId="795F61DB" w:rsidR="00172B64" w:rsidRDefault="00172B64" w:rsidP="00A800E3">
      <w:pPr>
        <w:spacing w:line="480" w:lineRule="auto"/>
        <w:outlineLvl w:val="0"/>
      </w:pPr>
      <w:bookmarkStart w:id="103" w:name="_Hlk510276576"/>
      <w:r>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rsidRPr="00A800E3" w14:paraId="3D084F60" w14:textId="77777777" w:rsidTr="006E5E89">
        <w:tc>
          <w:tcPr>
            <w:tcW w:w="1260" w:type="dxa"/>
            <w:tcBorders>
              <w:top w:val="single" w:sz="4" w:space="0" w:color="auto"/>
              <w:bottom w:val="single" w:sz="4" w:space="0" w:color="auto"/>
            </w:tcBorders>
          </w:tcPr>
          <w:bookmarkEnd w:id="103"/>
          <w:p w14:paraId="4E23FA9A" w14:textId="642BA942" w:rsidR="00591CFD" w:rsidRPr="000463AD" w:rsidRDefault="00591CFD" w:rsidP="000463AD">
            <w:pPr>
              <w:jc w:val="center"/>
              <w:rPr>
                <w:rFonts w:ascii="Times New Roman" w:hAnsi="Times New Roman"/>
              </w:rPr>
              <w:pPrChange w:id="104" w:author="Buchanan, Erin M" w:date="2018-04-09T12:42:00Z">
                <w:pPr>
                  <w:spacing w:line="360" w:lineRule="auto"/>
                  <w:jc w:val="center"/>
                </w:pPr>
              </w:pPrChange>
            </w:pPr>
            <w:r w:rsidRPr="000463AD">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A800E3" w:rsidRDefault="00591CFD" w:rsidP="000463AD">
            <w:pPr>
              <w:jc w:val="center"/>
              <w:rPr>
                <w:rFonts w:ascii="Times New Roman" w:hAnsi="Times New Roman"/>
              </w:rPr>
              <w:pPrChange w:id="105" w:author="Buchanan, Erin M" w:date="2018-04-09T12:42:00Z">
                <w:pPr>
                  <w:spacing w:line="360" w:lineRule="auto"/>
                  <w:jc w:val="center"/>
                </w:pPr>
              </w:pPrChange>
            </w:pPr>
            <w:r w:rsidRPr="00A800E3">
              <w:rPr>
                <w:rFonts w:ascii="Times New Roman" w:hAnsi="Times New Roman"/>
              </w:rPr>
              <w:t>Judgment</w:t>
            </w:r>
            <w:r w:rsidR="006E5E89" w:rsidRPr="00A800E3">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A800E3" w:rsidRDefault="00591CFD" w:rsidP="000463AD">
            <w:pPr>
              <w:jc w:val="center"/>
              <w:rPr>
                <w:rFonts w:ascii="Times New Roman" w:hAnsi="Times New Roman"/>
              </w:rPr>
              <w:pPrChange w:id="106" w:author="Buchanan, Erin M" w:date="2018-04-09T12:42:00Z">
                <w:pPr>
                  <w:spacing w:line="360" w:lineRule="auto"/>
                  <w:jc w:val="center"/>
                </w:pPr>
              </w:pPrChange>
            </w:pPr>
            <w:r w:rsidRPr="00A800E3">
              <w:rPr>
                <w:rFonts w:ascii="Times New Roman" w:hAnsi="Times New Roman"/>
              </w:rPr>
              <w:t>Recall</w:t>
            </w:r>
            <w:r w:rsidR="006E5E89" w:rsidRPr="00A800E3">
              <w:rPr>
                <w:rFonts w:ascii="Times New Roman" w:hAnsi="Times New Roman"/>
              </w:rPr>
              <w:t xml:space="preserve"> Models</w:t>
            </w:r>
          </w:p>
        </w:tc>
      </w:tr>
      <w:tr w:rsidR="00591CFD" w:rsidRPr="00A800E3" w14:paraId="30405F46" w14:textId="77777777" w:rsidTr="006E5E89">
        <w:tc>
          <w:tcPr>
            <w:tcW w:w="1260" w:type="dxa"/>
            <w:tcBorders>
              <w:top w:val="single" w:sz="4" w:space="0" w:color="auto"/>
            </w:tcBorders>
          </w:tcPr>
          <w:p w14:paraId="02D9E694" w14:textId="25DFC76F" w:rsidR="00591CFD" w:rsidRPr="00A800E3" w:rsidRDefault="00591CFD" w:rsidP="000463AD">
            <w:pPr>
              <w:jc w:val="center"/>
              <w:rPr>
                <w:rFonts w:ascii="Times New Roman" w:hAnsi="Times New Roman"/>
              </w:rPr>
              <w:pPrChange w:id="107" w:author="Buchanan, Erin M" w:date="2018-04-09T12:42:00Z">
                <w:pPr>
                  <w:spacing w:line="360" w:lineRule="auto"/>
                  <w:jc w:val="center"/>
                </w:pPr>
              </w:pPrChange>
            </w:pPr>
            <w:r w:rsidRPr="00A800E3">
              <w:rPr>
                <w:rFonts w:ascii="Times New Roman" w:hAnsi="Times New Roman"/>
              </w:rPr>
              <w:t>One</w:t>
            </w:r>
          </w:p>
        </w:tc>
        <w:tc>
          <w:tcPr>
            <w:tcW w:w="2250" w:type="dxa"/>
            <w:tcBorders>
              <w:top w:val="single" w:sz="4" w:space="0" w:color="auto"/>
            </w:tcBorders>
          </w:tcPr>
          <w:p w14:paraId="7C6F60ED" w14:textId="497B3589" w:rsidR="00591CFD" w:rsidRPr="00A800E3" w:rsidRDefault="00591CFD" w:rsidP="000463AD">
            <w:pPr>
              <w:jc w:val="center"/>
              <w:rPr>
                <w:rFonts w:ascii="Times New Roman" w:hAnsi="Times New Roman"/>
              </w:rPr>
              <w:pPrChange w:id="108" w:author="Buchanan, Erin M" w:date="2018-04-09T12:42:00Z">
                <w:pPr>
                  <w:spacing w:line="360" w:lineRule="auto"/>
                  <w:jc w:val="center"/>
                </w:pPr>
              </w:pPrChange>
            </w:pPr>
            <w:r w:rsidRPr="00A800E3">
              <w:rPr>
                <w:rFonts w:ascii="Times New Roman" w:hAnsi="Times New Roman"/>
              </w:rPr>
              <w:t>Length 1</w:t>
            </w:r>
          </w:p>
        </w:tc>
        <w:tc>
          <w:tcPr>
            <w:tcW w:w="1890" w:type="dxa"/>
            <w:tcBorders>
              <w:top w:val="single" w:sz="4" w:space="0" w:color="auto"/>
            </w:tcBorders>
          </w:tcPr>
          <w:p w14:paraId="57E667E6" w14:textId="3C68AA50" w:rsidR="00591CFD" w:rsidRPr="00A800E3" w:rsidRDefault="00591CFD" w:rsidP="000463AD">
            <w:pPr>
              <w:jc w:val="center"/>
              <w:rPr>
                <w:rFonts w:ascii="Times New Roman" w:hAnsi="Times New Roman"/>
              </w:rPr>
              <w:pPrChange w:id="109" w:author="Buchanan, Erin M" w:date="2018-04-09T12:42:00Z">
                <w:pPr>
                  <w:spacing w:line="360" w:lineRule="auto"/>
                  <w:jc w:val="center"/>
                </w:pPr>
              </w:pPrChange>
            </w:pPr>
            <w:r w:rsidRPr="00A800E3">
              <w:rPr>
                <w:rFonts w:ascii="Times New Roman" w:hAnsi="Times New Roman"/>
              </w:rPr>
              <w:t>Length 1</w:t>
            </w:r>
          </w:p>
        </w:tc>
      </w:tr>
      <w:tr w:rsidR="00591CFD" w:rsidRPr="00A800E3" w14:paraId="4C3E33EF" w14:textId="77777777" w:rsidTr="006E5E89">
        <w:tc>
          <w:tcPr>
            <w:tcW w:w="1260" w:type="dxa"/>
          </w:tcPr>
          <w:p w14:paraId="3093BC99" w14:textId="3DAD1625" w:rsidR="00591CFD" w:rsidRPr="00A800E3" w:rsidRDefault="00AD080E" w:rsidP="000463AD">
            <w:pPr>
              <w:jc w:val="center"/>
              <w:rPr>
                <w:rFonts w:ascii="Times New Roman" w:hAnsi="Times New Roman"/>
              </w:rPr>
              <w:pPrChange w:id="110" w:author="Buchanan, Erin M" w:date="2018-04-09T12:42:00Z">
                <w:pPr>
                  <w:spacing w:line="360" w:lineRule="auto"/>
                  <w:jc w:val="center"/>
                </w:pPr>
              </w:pPrChange>
            </w:pPr>
            <w:r w:rsidRPr="00A800E3">
              <w:rPr>
                <w:rFonts w:ascii="Times New Roman" w:hAnsi="Times New Roman"/>
              </w:rPr>
              <w:t>One</w:t>
            </w:r>
          </w:p>
        </w:tc>
        <w:tc>
          <w:tcPr>
            <w:tcW w:w="2250" w:type="dxa"/>
          </w:tcPr>
          <w:p w14:paraId="2EB70DF4" w14:textId="21E381CD" w:rsidR="00591CFD" w:rsidRPr="00A800E3" w:rsidRDefault="00591CFD" w:rsidP="000463AD">
            <w:pPr>
              <w:jc w:val="center"/>
              <w:rPr>
                <w:rFonts w:ascii="Times New Roman" w:hAnsi="Times New Roman"/>
              </w:rPr>
              <w:pPrChange w:id="111" w:author="Buchanan, Erin M" w:date="2018-04-09T12:42:00Z">
                <w:pPr>
                  <w:spacing w:line="360" w:lineRule="auto"/>
                  <w:jc w:val="center"/>
                </w:pPr>
              </w:pPrChange>
            </w:pPr>
            <w:r w:rsidRPr="00A800E3">
              <w:rPr>
                <w:rFonts w:ascii="Times New Roman" w:hAnsi="Times New Roman"/>
              </w:rPr>
              <w:t>Length 2</w:t>
            </w:r>
          </w:p>
        </w:tc>
        <w:tc>
          <w:tcPr>
            <w:tcW w:w="1890" w:type="dxa"/>
          </w:tcPr>
          <w:p w14:paraId="3F9F1159" w14:textId="53B23681" w:rsidR="00591CFD" w:rsidRPr="00A800E3" w:rsidRDefault="00591CFD" w:rsidP="000463AD">
            <w:pPr>
              <w:jc w:val="center"/>
              <w:rPr>
                <w:rFonts w:ascii="Times New Roman" w:hAnsi="Times New Roman"/>
              </w:rPr>
              <w:pPrChange w:id="112" w:author="Buchanan, Erin M" w:date="2018-04-09T12:42:00Z">
                <w:pPr>
                  <w:spacing w:line="360" w:lineRule="auto"/>
                  <w:jc w:val="center"/>
                </w:pPr>
              </w:pPrChange>
            </w:pPr>
            <w:r w:rsidRPr="00A800E3">
              <w:rPr>
                <w:rFonts w:ascii="Times New Roman" w:hAnsi="Times New Roman"/>
              </w:rPr>
              <w:t>Length 2</w:t>
            </w:r>
          </w:p>
        </w:tc>
      </w:tr>
      <w:tr w:rsidR="00591CFD" w:rsidRPr="00A800E3" w14:paraId="5BA564AF" w14:textId="77777777" w:rsidTr="006E5E89">
        <w:tc>
          <w:tcPr>
            <w:tcW w:w="1260" w:type="dxa"/>
          </w:tcPr>
          <w:p w14:paraId="095B2BD3" w14:textId="6A326D66" w:rsidR="00591CFD" w:rsidRPr="000463AD" w:rsidRDefault="00AD080E" w:rsidP="000463AD">
            <w:pPr>
              <w:jc w:val="center"/>
              <w:rPr>
                <w:rFonts w:ascii="Times New Roman" w:hAnsi="Times New Roman"/>
              </w:rPr>
              <w:pPrChange w:id="113" w:author="Buchanan, Erin M" w:date="2018-04-09T12:42:00Z">
                <w:pPr>
                  <w:spacing w:line="360" w:lineRule="auto"/>
                  <w:jc w:val="center"/>
                </w:pPr>
              </w:pPrChange>
            </w:pPr>
            <w:commentRangeStart w:id="114"/>
            <w:r w:rsidRPr="00A800E3">
              <w:rPr>
                <w:rFonts w:ascii="Times New Roman" w:hAnsi="Times New Roman"/>
              </w:rPr>
              <w:t>One</w:t>
            </w:r>
            <w:commentRangeEnd w:id="114"/>
            <w:r w:rsidR="000463AD">
              <w:rPr>
                <w:rStyle w:val="CommentReference"/>
                <w:rFonts w:ascii="Times New Roman" w:eastAsia="Times New Roman" w:hAnsi="Times New Roman"/>
              </w:rPr>
              <w:commentReference w:id="114"/>
            </w:r>
          </w:p>
        </w:tc>
        <w:tc>
          <w:tcPr>
            <w:tcW w:w="2250" w:type="dxa"/>
          </w:tcPr>
          <w:p w14:paraId="09ACE285" w14:textId="0E804875" w:rsidR="00591CFD" w:rsidRPr="00A800E3" w:rsidRDefault="00591CFD" w:rsidP="000463AD">
            <w:pPr>
              <w:jc w:val="center"/>
              <w:rPr>
                <w:rFonts w:ascii="Times New Roman" w:hAnsi="Times New Roman"/>
              </w:rPr>
              <w:pPrChange w:id="115" w:author="Buchanan, Erin M" w:date="2018-04-09T12:42:00Z">
                <w:pPr>
                  <w:spacing w:line="360" w:lineRule="auto"/>
                  <w:jc w:val="center"/>
                </w:pPr>
              </w:pPrChange>
            </w:pPr>
            <w:r w:rsidRPr="00A800E3">
              <w:rPr>
                <w:rFonts w:ascii="Times New Roman" w:hAnsi="Times New Roman"/>
              </w:rPr>
              <w:t>SUBTLEX 1</w:t>
            </w:r>
          </w:p>
        </w:tc>
        <w:tc>
          <w:tcPr>
            <w:tcW w:w="1890" w:type="dxa"/>
          </w:tcPr>
          <w:p w14:paraId="487AC9E1" w14:textId="2C706FB0" w:rsidR="00591CFD" w:rsidRPr="00A800E3" w:rsidRDefault="00591CFD" w:rsidP="000463AD">
            <w:pPr>
              <w:jc w:val="center"/>
              <w:rPr>
                <w:rFonts w:ascii="Times New Roman" w:hAnsi="Times New Roman"/>
              </w:rPr>
              <w:pPrChange w:id="116" w:author="Buchanan, Erin M" w:date="2018-04-09T12:42:00Z">
                <w:pPr>
                  <w:spacing w:line="360" w:lineRule="auto"/>
                  <w:jc w:val="center"/>
                </w:pPr>
              </w:pPrChange>
            </w:pPr>
            <w:r w:rsidRPr="00A800E3">
              <w:rPr>
                <w:rFonts w:ascii="Times New Roman" w:hAnsi="Times New Roman"/>
              </w:rPr>
              <w:t>SUBTLEX 1</w:t>
            </w:r>
          </w:p>
        </w:tc>
      </w:tr>
      <w:tr w:rsidR="00591CFD" w:rsidRPr="00A800E3" w14:paraId="58CEC278" w14:textId="77777777" w:rsidTr="006E5E89">
        <w:tc>
          <w:tcPr>
            <w:tcW w:w="1260" w:type="dxa"/>
          </w:tcPr>
          <w:p w14:paraId="731475CC" w14:textId="5C91C1B3" w:rsidR="00591CFD" w:rsidRPr="00A800E3" w:rsidRDefault="00AD080E" w:rsidP="000463AD">
            <w:pPr>
              <w:jc w:val="center"/>
              <w:rPr>
                <w:rFonts w:ascii="Times New Roman" w:hAnsi="Times New Roman"/>
              </w:rPr>
              <w:pPrChange w:id="117" w:author="Buchanan, Erin M" w:date="2018-04-09T12:42:00Z">
                <w:pPr>
                  <w:spacing w:line="360" w:lineRule="auto"/>
                  <w:jc w:val="center"/>
                </w:pPr>
              </w:pPrChange>
            </w:pPr>
            <w:r w:rsidRPr="00A800E3">
              <w:rPr>
                <w:rFonts w:ascii="Times New Roman" w:hAnsi="Times New Roman"/>
              </w:rPr>
              <w:t>One</w:t>
            </w:r>
          </w:p>
        </w:tc>
        <w:tc>
          <w:tcPr>
            <w:tcW w:w="2250" w:type="dxa"/>
          </w:tcPr>
          <w:p w14:paraId="72F80659" w14:textId="76730C56" w:rsidR="00591CFD" w:rsidRPr="00A800E3" w:rsidRDefault="00591CFD" w:rsidP="000463AD">
            <w:pPr>
              <w:jc w:val="center"/>
              <w:rPr>
                <w:rFonts w:ascii="Times New Roman" w:hAnsi="Times New Roman"/>
              </w:rPr>
              <w:pPrChange w:id="118" w:author="Buchanan, Erin M" w:date="2018-04-09T12:42:00Z">
                <w:pPr>
                  <w:spacing w:line="360" w:lineRule="auto"/>
                  <w:jc w:val="center"/>
                </w:pPr>
              </w:pPrChange>
            </w:pPr>
            <w:r w:rsidRPr="00A800E3">
              <w:rPr>
                <w:rFonts w:ascii="Times New Roman" w:hAnsi="Times New Roman"/>
              </w:rPr>
              <w:t>SUBTLEX 2</w:t>
            </w:r>
          </w:p>
        </w:tc>
        <w:tc>
          <w:tcPr>
            <w:tcW w:w="1890" w:type="dxa"/>
          </w:tcPr>
          <w:p w14:paraId="30186C42" w14:textId="4FCE6F22" w:rsidR="00591CFD" w:rsidRPr="00A800E3" w:rsidRDefault="00591CFD" w:rsidP="000463AD">
            <w:pPr>
              <w:jc w:val="center"/>
              <w:rPr>
                <w:rFonts w:ascii="Times New Roman" w:hAnsi="Times New Roman"/>
              </w:rPr>
              <w:pPrChange w:id="119" w:author="Buchanan, Erin M" w:date="2018-04-09T12:42:00Z">
                <w:pPr>
                  <w:spacing w:line="360" w:lineRule="auto"/>
                  <w:jc w:val="center"/>
                </w:pPr>
              </w:pPrChange>
            </w:pPr>
            <w:r w:rsidRPr="00A800E3">
              <w:rPr>
                <w:rFonts w:ascii="Times New Roman" w:hAnsi="Times New Roman"/>
              </w:rPr>
              <w:t>SUBTLEX 2</w:t>
            </w:r>
          </w:p>
        </w:tc>
      </w:tr>
      <w:tr w:rsidR="00591CFD" w:rsidRPr="00A800E3" w14:paraId="08997F57" w14:textId="77777777" w:rsidTr="006E5E89">
        <w:tc>
          <w:tcPr>
            <w:tcW w:w="1260" w:type="dxa"/>
          </w:tcPr>
          <w:p w14:paraId="0F075E32" w14:textId="1F9070A2" w:rsidR="00591CFD" w:rsidRPr="00A800E3" w:rsidRDefault="00591CFD" w:rsidP="000463AD">
            <w:pPr>
              <w:jc w:val="center"/>
              <w:rPr>
                <w:rFonts w:ascii="Times New Roman" w:hAnsi="Times New Roman"/>
              </w:rPr>
              <w:pPrChange w:id="120" w:author="Buchanan, Erin M" w:date="2018-04-09T12:42:00Z">
                <w:pPr>
                  <w:spacing w:line="360" w:lineRule="auto"/>
                  <w:jc w:val="center"/>
                </w:pPr>
              </w:pPrChange>
            </w:pPr>
            <w:r w:rsidRPr="00A800E3">
              <w:rPr>
                <w:rFonts w:ascii="Times New Roman" w:hAnsi="Times New Roman"/>
              </w:rPr>
              <w:t>Two</w:t>
            </w:r>
          </w:p>
        </w:tc>
        <w:tc>
          <w:tcPr>
            <w:tcW w:w="2250" w:type="dxa"/>
          </w:tcPr>
          <w:p w14:paraId="28B56D85" w14:textId="1C0E606A" w:rsidR="00591CFD" w:rsidRPr="00A800E3" w:rsidRDefault="00591CFD" w:rsidP="000463AD">
            <w:pPr>
              <w:jc w:val="center"/>
              <w:rPr>
                <w:rFonts w:ascii="Times New Roman" w:hAnsi="Times New Roman"/>
              </w:rPr>
              <w:pPrChange w:id="121" w:author="Buchanan, Erin M" w:date="2018-04-09T12:42:00Z">
                <w:pPr>
                  <w:spacing w:line="360" w:lineRule="auto"/>
                  <w:jc w:val="center"/>
                </w:pPr>
              </w:pPrChange>
            </w:pPr>
            <w:r w:rsidRPr="00A800E3">
              <w:rPr>
                <w:rFonts w:ascii="Times New Roman" w:hAnsi="Times New Roman"/>
              </w:rPr>
              <w:t>AOA 1</w:t>
            </w:r>
          </w:p>
        </w:tc>
        <w:tc>
          <w:tcPr>
            <w:tcW w:w="1890" w:type="dxa"/>
          </w:tcPr>
          <w:p w14:paraId="53375A7C" w14:textId="4DFF8737" w:rsidR="00591CFD" w:rsidRPr="00A800E3" w:rsidRDefault="00591CFD" w:rsidP="000463AD">
            <w:pPr>
              <w:jc w:val="center"/>
              <w:rPr>
                <w:rFonts w:ascii="Times New Roman" w:hAnsi="Times New Roman"/>
              </w:rPr>
              <w:pPrChange w:id="122" w:author="Buchanan, Erin M" w:date="2018-04-09T12:42:00Z">
                <w:pPr>
                  <w:spacing w:line="360" w:lineRule="auto"/>
                  <w:jc w:val="center"/>
                </w:pPr>
              </w:pPrChange>
            </w:pPr>
            <w:r w:rsidRPr="00A800E3">
              <w:rPr>
                <w:rFonts w:ascii="Times New Roman" w:hAnsi="Times New Roman"/>
              </w:rPr>
              <w:t>AOA 1</w:t>
            </w:r>
          </w:p>
        </w:tc>
      </w:tr>
      <w:tr w:rsidR="00591CFD" w:rsidRPr="00A800E3" w14:paraId="758CB1CD" w14:textId="77777777" w:rsidTr="006E5E89">
        <w:tc>
          <w:tcPr>
            <w:tcW w:w="1260" w:type="dxa"/>
          </w:tcPr>
          <w:p w14:paraId="03B6D898" w14:textId="0AD9955A" w:rsidR="00591CFD" w:rsidRPr="00A800E3" w:rsidRDefault="00AD080E" w:rsidP="000463AD">
            <w:pPr>
              <w:jc w:val="center"/>
              <w:rPr>
                <w:rFonts w:ascii="Times New Roman" w:hAnsi="Times New Roman"/>
              </w:rPr>
              <w:pPrChange w:id="123" w:author="Buchanan, Erin M" w:date="2018-04-09T12:42:00Z">
                <w:pPr>
                  <w:spacing w:line="360" w:lineRule="auto"/>
                  <w:jc w:val="center"/>
                </w:pPr>
              </w:pPrChange>
            </w:pPr>
            <w:r w:rsidRPr="00A800E3">
              <w:rPr>
                <w:rFonts w:ascii="Times New Roman" w:hAnsi="Times New Roman"/>
              </w:rPr>
              <w:t>Two</w:t>
            </w:r>
          </w:p>
        </w:tc>
        <w:tc>
          <w:tcPr>
            <w:tcW w:w="2250" w:type="dxa"/>
          </w:tcPr>
          <w:p w14:paraId="189FE43C" w14:textId="39017D6D" w:rsidR="00591CFD" w:rsidRPr="00A800E3" w:rsidRDefault="00591CFD" w:rsidP="000463AD">
            <w:pPr>
              <w:jc w:val="center"/>
              <w:rPr>
                <w:rFonts w:ascii="Times New Roman" w:hAnsi="Times New Roman"/>
              </w:rPr>
              <w:pPrChange w:id="124" w:author="Buchanan, Erin M" w:date="2018-04-09T12:42:00Z">
                <w:pPr>
                  <w:spacing w:line="360" w:lineRule="auto"/>
                  <w:jc w:val="center"/>
                </w:pPr>
              </w:pPrChange>
            </w:pPr>
            <w:r w:rsidRPr="00A800E3">
              <w:rPr>
                <w:rFonts w:ascii="Times New Roman" w:hAnsi="Times New Roman"/>
              </w:rPr>
              <w:t>AOA 2</w:t>
            </w:r>
          </w:p>
        </w:tc>
        <w:tc>
          <w:tcPr>
            <w:tcW w:w="1890" w:type="dxa"/>
          </w:tcPr>
          <w:p w14:paraId="4903A14C" w14:textId="1B1B5651" w:rsidR="00591CFD" w:rsidRPr="00A800E3" w:rsidRDefault="00591CFD" w:rsidP="000463AD">
            <w:pPr>
              <w:jc w:val="center"/>
              <w:rPr>
                <w:rFonts w:ascii="Times New Roman" w:hAnsi="Times New Roman"/>
              </w:rPr>
              <w:pPrChange w:id="125" w:author="Buchanan, Erin M" w:date="2018-04-09T12:42:00Z">
                <w:pPr>
                  <w:spacing w:line="360" w:lineRule="auto"/>
                  <w:jc w:val="center"/>
                </w:pPr>
              </w:pPrChange>
            </w:pPr>
            <w:r w:rsidRPr="00A800E3">
              <w:rPr>
                <w:rFonts w:ascii="Times New Roman" w:hAnsi="Times New Roman"/>
              </w:rPr>
              <w:t>AOA 2</w:t>
            </w:r>
          </w:p>
        </w:tc>
      </w:tr>
      <w:tr w:rsidR="00AD080E" w:rsidRPr="00A800E3" w14:paraId="1A3A68E7" w14:textId="77777777" w:rsidTr="006E5E89">
        <w:tc>
          <w:tcPr>
            <w:tcW w:w="1260" w:type="dxa"/>
          </w:tcPr>
          <w:p w14:paraId="318DEADA" w14:textId="1E39D0A0" w:rsidR="00AD080E" w:rsidRPr="00A800E3" w:rsidRDefault="00AD080E" w:rsidP="000463AD">
            <w:pPr>
              <w:jc w:val="center"/>
              <w:rPr>
                <w:rFonts w:ascii="Times New Roman" w:hAnsi="Times New Roman"/>
              </w:rPr>
              <w:pPrChange w:id="126" w:author="Buchanan, Erin M" w:date="2018-04-09T12:42:00Z">
                <w:pPr>
                  <w:spacing w:line="360" w:lineRule="auto"/>
                  <w:jc w:val="center"/>
                </w:pPr>
              </w:pPrChange>
            </w:pPr>
            <w:r w:rsidRPr="00A800E3">
              <w:rPr>
                <w:rFonts w:ascii="Times New Roman" w:hAnsi="Times New Roman"/>
              </w:rPr>
              <w:t>Two</w:t>
            </w:r>
          </w:p>
        </w:tc>
        <w:tc>
          <w:tcPr>
            <w:tcW w:w="2250" w:type="dxa"/>
          </w:tcPr>
          <w:p w14:paraId="2C777DE5" w14:textId="36B5D3AD" w:rsidR="00AD080E" w:rsidRPr="00A800E3" w:rsidRDefault="00AD080E" w:rsidP="000463AD">
            <w:pPr>
              <w:jc w:val="center"/>
              <w:rPr>
                <w:rFonts w:ascii="Times New Roman" w:hAnsi="Times New Roman"/>
              </w:rPr>
              <w:pPrChange w:id="127" w:author="Buchanan, Erin M" w:date="2018-04-09T12:42:00Z">
                <w:pPr>
                  <w:spacing w:line="360" w:lineRule="auto"/>
                  <w:jc w:val="center"/>
                </w:pPr>
              </w:pPrChange>
            </w:pPr>
            <w:r w:rsidRPr="00A800E3">
              <w:rPr>
                <w:rFonts w:ascii="Times New Roman" w:hAnsi="Times New Roman"/>
              </w:rPr>
              <w:t>Familiarity 1</w:t>
            </w:r>
          </w:p>
        </w:tc>
        <w:tc>
          <w:tcPr>
            <w:tcW w:w="1890" w:type="dxa"/>
          </w:tcPr>
          <w:p w14:paraId="7F2585B7" w14:textId="419CA3C8" w:rsidR="00AD080E" w:rsidRPr="00A800E3" w:rsidRDefault="00AD080E" w:rsidP="000463AD">
            <w:pPr>
              <w:jc w:val="center"/>
              <w:rPr>
                <w:rFonts w:ascii="Times New Roman" w:hAnsi="Times New Roman"/>
              </w:rPr>
              <w:pPrChange w:id="128" w:author="Buchanan, Erin M" w:date="2018-04-09T12:42:00Z">
                <w:pPr>
                  <w:spacing w:line="360" w:lineRule="auto"/>
                  <w:jc w:val="center"/>
                </w:pPr>
              </w:pPrChange>
            </w:pPr>
            <w:r w:rsidRPr="00A800E3">
              <w:rPr>
                <w:rFonts w:ascii="Times New Roman" w:hAnsi="Times New Roman"/>
              </w:rPr>
              <w:t>Familiarity 1</w:t>
            </w:r>
          </w:p>
        </w:tc>
      </w:tr>
      <w:tr w:rsidR="00AD080E" w:rsidRPr="00A800E3" w14:paraId="47C67AC7" w14:textId="77777777" w:rsidTr="006E5E89">
        <w:tc>
          <w:tcPr>
            <w:tcW w:w="1260" w:type="dxa"/>
          </w:tcPr>
          <w:p w14:paraId="4DD71BA4" w14:textId="2B05573A" w:rsidR="00AD080E" w:rsidRPr="00A800E3" w:rsidRDefault="00AD080E" w:rsidP="000463AD">
            <w:pPr>
              <w:jc w:val="center"/>
              <w:rPr>
                <w:rFonts w:ascii="Times New Roman" w:hAnsi="Times New Roman"/>
              </w:rPr>
              <w:pPrChange w:id="129" w:author="Buchanan, Erin M" w:date="2018-04-09T12:42:00Z">
                <w:pPr>
                  <w:spacing w:line="360" w:lineRule="auto"/>
                  <w:jc w:val="center"/>
                </w:pPr>
              </w:pPrChange>
            </w:pPr>
            <w:r w:rsidRPr="00A800E3">
              <w:rPr>
                <w:rFonts w:ascii="Times New Roman" w:hAnsi="Times New Roman"/>
              </w:rPr>
              <w:t>Two</w:t>
            </w:r>
          </w:p>
        </w:tc>
        <w:tc>
          <w:tcPr>
            <w:tcW w:w="2250" w:type="dxa"/>
          </w:tcPr>
          <w:p w14:paraId="504C457C" w14:textId="5BE68A93" w:rsidR="00AD080E" w:rsidRPr="00A800E3" w:rsidRDefault="00AD080E" w:rsidP="000463AD">
            <w:pPr>
              <w:jc w:val="center"/>
              <w:rPr>
                <w:rFonts w:ascii="Times New Roman" w:hAnsi="Times New Roman"/>
              </w:rPr>
              <w:pPrChange w:id="130" w:author="Buchanan, Erin M" w:date="2018-04-09T12:42:00Z">
                <w:pPr>
                  <w:spacing w:line="360" w:lineRule="auto"/>
                  <w:jc w:val="center"/>
                </w:pPr>
              </w:pPrChange>
            </w:pPr>
            <w:r w:rsidRPr="00A800E3">
              <w:rPr>
                <w:rFonts w:ascii="Times New Roman" w:hAnsi="Times New Roman"/>
              </w:rPr>
              <w:t>Familiarity 2</w:t>
            </w:r>
          </w:p>
        </w:tc>
        <w:tc>
          <w:tcPr>
            <w:tcW w:w="1890" w:type="dxa"/>
          </w:tcPr>
          <w:p w14:paraId="191276E6" w14:textId="6CD663DF" w:rsidR="00AD080E" w:rsidRPr="00A800E3" w:rsidRDefault="00AD080E" w:rsidP="000463AD">
            <w:pPr>
              <w:jc w:val="center"/>
              <w:rPr>
                <w:rFonts w:ascii="Times New Roman" w:hAnsi="Times New Roman"/>
              </w:rPr>
              <w:pPrChange w:id="131" w:author="Buchanan, Erin M" w:date="2018-04-09T12:42:00Z">
                <w:pPr>
                  <w:spacing w:line="360" w:lineRule="auto"/>
                  <w:jc w:val="center"/>
                </w:pPr>
              </w:pPrChange>
            </w:pPr>
            <w:r w:rsidRPr="00A800E3">
              <w:rPr>
                <w:rFonts w:ascii="Times New Roman" w:hAnsi="Times New Roman"/>
              </w:rPr>
              <w:t>Familiarity 2</w:t>
            </w:r>
          </w:p>
        </w:tc>
      </w:tr>
      <w:tr w:rsidR="00AD080E" w:rsidRPr="00A800E3" w14:paraId="0B4B068E" w14:textId="77777777" w:rsidTr="006E5E89">
        <w:tc>
          <w:tcPr>
            <w:tcW w:w="1260" w:type="dxa"/>
          </w:tcPr>
          <w:p w14:paraId="615E3AD3" w14:textId="06F02264" w:rsidR="00AD080E" w:rsidRPr="00A800E3" w:rsidRDefault="00AD080E" w:rsidP="000463AD">
            <w:pPr>
              <w:jc w:val="center"/>
              <w:rPr>
                <w:rFonts w:ascii="Times New Roman" w:hAnsi="Times New Roman"/>
              </w:rPr>
              <w:pPrChange w:id="132" w:author="Buchanan, Erin M" w:date="2018-04-09T12:42:00Z">
                <w:pPr>
                  <w:spacing w:line="360" w:lineRule="auto"/>
                  <w:jc w:val="center"/>
                </w:pPr>
              </w:pPrChange>
            </w:pPr>
            <w:r w:rsidRPr="00A800E3">
              <w:rPr>
                <w:rFonts w:ascii="Times New Roman" w:hAnsi="Times New Roman"/>
              </w:rPr>
              <w:t>Two</w:t>
            </w:r>
          </w:p>
        </w:tc>
        <w:tc>
          <w:tcPr>
            <w:tcW w:w="2250" w:type="dxa"/>
          </w:tcPr>
          <w:p w14:paraId="77038F82" w14:textId="69BDA435" w:rsidR="00AD080E" w:rsidRPr="00A800E3" w:rsidRDefault="00AD080E" w:rsidP="000463AD">
            <w:pPr>
              <w:jc w:val="center"/>
              <w:rPr>
                <w:rFonts w:ascii="Times New Roman" w:hAnsi="Times New Roman"/>
              </w:rPr>
              <w:pPrChange w:id="133" w:author="Buchanan, Erin M" w:date="2018-04-09T12:42:00Z">
                <w:pPr>
                  <w:spacing w:line="360" w:lineRule="auto"/>
                  <w:jc w:val="center"/>
                </w:pPr>
              </w:pPrChange>
            </w:pPr>
            <w:r w:rsidRPr="00A800E3">
              <w:rPr>
                <w:rFonts w:ascii="Times New Roman" w:hAnsi="Times New Roman"/>
              </w:rPr>
              <w:t>Valence 1</w:t>
            </w:r>
          </w:p>
        </w:tc>
        <w:tc>
          <w:tcPr>
            <w:tcW w:w="1890" w:type="dxa"/>
          </w:tcPr>
          <w:p w14:paraId="5EA56CC7" w14:textId="70D60B47" w:rsidR="00AD080E" w:rsidRPr="00A800E3" w:rsidRDefault="00AD080E" w:rsidP="000463AD">
            <w:pPr>
              <w:jc w:val="center"/>
              <w:rPr>
                <w:rFonts w:ascii="Times New Roman" w:hAnsi="Times New Roman"/>
              </w:rPr>
              <w:pPrChange w:id="134" w:author="Buchanan, Erin M" w:date="2018-04-09T12:42:00Z">
                <w:pPr>
                  <w:spacing w:line="360" w:lineRule="auto"/>
                  <w:jc w:val="center"/>
                </w:pPr>
              </w:pPrChange>
            </w:pPr>
            <w:r w:rsidRPr="00A800E3">
              <w:rPr>
                <w:rFonts w:ascii="Times New Roman" w:hAnsi="Times New Roman"/>
              </w:rPr>
              <w:t>Valence 1</w:t>
            </w:r>
          </w:p>
        </w:tc>
      </w:tr>
      <w:tr w:rsidR="00AD080E" w:rsidRPr="00A800E3" w14:paraId="24E69771" w14:textId="77777777" w:rsidTr="006E5E89">
        <w:tc>
          <w:tcPr>
            <w:tcW w:w="1260" w:type="dxa"/>
          </w:tcPr>
          <w:p w14:paraId="3A99452A" w14:textId="45641365" w:rsidR="00AD080E" w:rsidRPr="00A800E3" w:rsidRDefault="00AD080E" w:rsidP="000463AD">
            <w:pPr>
              <w:jc w:val="center"/>
              <w:rPr>
                <w:rFonts w:ascii="Times New Roman" w:hAnsi="Times New Roman"/>
              </w:rPr>
              <w:pPrChange w:id="135" w:author="Buchanan, Erin M" w:date="2018-04-09T12:42:00Z">
                <w:pPr>
                  <w:spacing w:line="360" w:lineRule="auto"/>
                  <w:jc w:val="center"/>
                </w:pPr>
              </w:pPrChange>
            </w:pPr>
            <w:r w:rsidRPr="00A800E3">
              <w:rPr>
                <w:rFonts w:ascii="Times New Roman" w:hAnsi="Times New Roman"/>
              </w:rPr>
              <w:t>Two</w:t>
            </w:r>
          </w:p>
        </w:tc>
        <w:tc>
          <w:tcPr>
            <w:tcW w:w="2250" w:type="dxa"/>
          </w:tcPr>
          <w:p w14:paraId="24FF3367" w14:textId="0C9B1897" w:rsidR="00AD080E" w:rsidRPr="00A800E3" w:rsidRDefault="00AD080E" w:rsidP="000463AD">
            <w:pPr>
              <w:jc w:val="center"/>
              <w:rPr>
                <w:rFonts w:ascii="Times New Roman" w:hAnsi="Times New Roman"/>
              </w:rPr>
              <w:pPrChange w:id="136" w:author="Buchanan, Erin M" w:date="2018-04-09T12:42:00Z">
                <w:pPr>
                  <w:spacing w:line="360" w:lineRule="auto"/>
                  <w:jc w:val="center"/>
                </w:pPr>
              </w:pPrChange>
            </w:pPr>
            <w:r w:rsidRPr="00A800E3">
              <w:rPr>
                <w:rFonts w:ascii="Times New Roman" w:hAnsi="Times New Roman"/>
              </w:rPr>
              <w:t>Valence 2</w:t>
            </w:r>
          </w:p>
        </w:tc>
        <w:tc>
          <w:tcPr>
            <w:tcW w:w="1890" w:type="dxa"/>
          </w:tcPr>
          <w:p w14:paraId="6D63B368" w14:textId="5D0E40AA" w:rsidR="00AD080E" w:rsidRPr="00A800E3" w:rsidRDefault="00AD080E" w:rsidP="000463AD">
            <w:pPr>
              <w:jc w:val="center"/>
              <w:rPr>
                <w:rFonts w:ascii="Times New Roman" w:hAnsi="Times New Roman"/>
              </w:rPr>
              <w:pPrChange w:id="137" w:author="Buchanan, Erin M" w:date="2018-04-09T12:42:00Z">
                <w:pPr>
                  <w:spacing w:line="360" w:lineRule="auto"/>
                  <w:jc w:val="center"/>
                </w:pPr>
              </w:pPrChange>
            </w:pPr>
            <w:r w:rsidRPr="00A800E3">
              <w:rPr>
                <w:rFonts w:ascii="Times New Roman" w:hAnsi="Times New Roman"/>
              </w:rPr>
              <w:t>Valence 2</w:t>
            </w:r>
          </w:p>
        </w:tc>
      </w:tr>
      <w:tr w:rsidR="00AD080E" w:rsidRPr="00A800E3" w14:paraId="539D6B6C" w14:textId="77777777" w:rsidTr="006E5E89">
        <w:tc>
          <w:tcPr>
            <w:tcW w:w="1260" w:type="dxa"/>
          </w:tcPr>
          <w:p w14:paraId="6705CF4C" w14:textId="2B48E4F5" w:rsidR="00AD080E" w:rsidRPr="00A800E3" w:rsidRDefault="00AD080E" w:rsidP="000463AD">
            <w:pPr>
              <w:jc w:val="center"/>
              <w:rPr>
                <w:rFonts w:ascii="Times New Roman" w:hAnsi="Times New Roman"/>
              </w:rPr>
              <w:pPrChange w:id="138" w:author="Buchanan, Erin M" w:date="2018-04-09T12:42:00Z">
                <w:pPr>
                  <w:spacing w:line="360" w:lineRule="auto"/>
                  <w:jc w:val="center"/>
                </w:pPr>
              </w:pPrChange>
            </w:pPr>
            <w:r w:rsidRPr="00A800E3">
              <w:rPr>
                <w:rFonts w:ascii="Times New Roman" w:hAnsi="Times New Roman"/>
              </w:rPr>
              <w:t>Two</w:t>
            </w:r>
          </w:p>
        </w:tc>
        <w:tc>
          <w:tcPr>
            <w:tcW w:w="2250" w:type="dxa"/>
          </w:tcPr>
          <w:p w14:paraId="64EE9756" w14:textId="2E1AF8CF" w:rsidR="00AD080E" w:rsidRPr="00A800E3" w:rsidRDefault="00AD080E" w:rsidP="000463AD">
            <w:pPr>
              <w:jc w:val="center"/>
              <w:rPr>
                <w:rFonts w:ascii="Times New Roman" w:hAnsi="Times New Roman"/>
              </w:rPr>
              <w:pPrChange w:id="139" w:author="Buchanan, Erin M" w:date="2018-04-09T12:42:00Z">
                <w:pPr>
                  <w:spacing w:line="360" w:lineRule="auto"/>
                  <w:jc w:val="center"/>
                </w:pPr>
              </w:pPrChange>
            </w:pPr>
            <w:r w:rsidRPr="00A800E3">
              <w:rPr>
                <w:rFonts w:ascii="Times New Roman" w:hAnsi="Times New Roman"/>
              </w:rPr>
              <w:t>Imageability 1</w:t>
            </w:r>
          </w:p>
        </w:tc>
        <w:tc>
          <w:tcPr>
            <w:tcW w:w="1890" w:type="dxa"/>
          </w:tcPr>
          <w:p w14:paraId="30309A55" w14:textId="19BE0D45" w:rsidR="00AD080E" w:rsidRPr="00A800E3" w:rsidRDefault="00AD080E" w:rsidP="000463AD">
            <w:pPr>
              <w:jc w:val="center"/>
              <w:rPr>
                <w:rFonts w:ascii="Times New Roman" w:hAnsi="Times New Roman"/>
              </w:rPr>
              <w:pPrChange w:id="140" w:author="Buchanan, Erin M" w:date="2018-04-09T12:42:00Z">
                <w:pPr>
                  <w:spacing w:line="360" w:lineRule="auto"/>
                  <w:jc w:val="center"/>
                </w:pPr>
              </w:pPrChange>
            </w:pPr>
            <w:r w:rsidRPr="00A800E3">
              <w:rPr>
                <w:rFonts w:ascii="Times New Roman" w:hAnsi="Times New Roman"/>
              </w:rPr>
              <w:t>Imageability 1</w:t>
            </w:r>
          </w:p>
        </w:tc>
      </w:tr>
      <w:tr w:rsidR="00AD080E" w:rsidRPr="00A800E3" w14:paraId="2DD995ED" w14:textId="77777777" w:rsidTr="006E5E89">
        <w:tc>
          <w:tcPr>
            <w:tcW w:w="1260" w:type="dxa"/>
          </w:tcPr>
          <w:p w14:paraId="6011EB54" w14:textId="2684479F" w:rsidR="00AD080E" w:rsidRPr="00A800E3" w:rsidRDefault="00AD080E" w:rsidP="000463AD">
            <w:pPr>
              <w:jc w:val="center"/>
              <w:rPr>
                <w:rFonts w:ascii="Times New Roman" w:hAnsi="Times New Roman"/>
              </w:rPr>
              <w:pPrChange w:id="141" w:author="Buchanan, Erin M" w:date="2018-04-09T12:42:00Z">
                <w:pPr>
                  <w:spacing w:line="360" w:lineRule="auto"/>
                  <w:jc w:val="center"/>
                </w:pPr>
              </w:pPrChange>
            </w:pPr>
            <w:r w:rsidRPr="00A800E3">
              <w:rPr>
                <w:rFonts w:ascii="Times New Roman" w:hAnsi="Times New Roman"/>
              </w:rPr>
              <w:t>Two</w:t>
            </w:r>
          </w:p>
        </w:tc>
        <w:tc>
          <w:tcPr>
            <w:tcW w:w="2250" w:type="dxa"/>
          </w:tcPr>
          <w:p w14:paraId="2A7DDA98" w14:textId="479280DC" w:rsidR="00AD080E" w:rsidRPr="00A800E3" w:rsidRDefault="00AD080E" w:rsidP="000463AD">
            <w:pPr>
              <w:jc w:val="center"/>
              <w:rPr>
                <w:rFonts w:ascii="Times New Roman" w:hAnsi="Times New Roman"/>
              </w:rPr>
              <w:pPrChange w:id="142" w:author="Buchanan, Erin M" w:date="2018-04-09T12:42:00Z">
                <w:pPr>
                  <w:spacing w:line="360" w:lineRule="auto"/>
                  <w:jc w:val="center"/>
                </w:pPr>
              </w:pPrChange>
            </w:pPr>
            <w:r w:rsidRPr="00A800E3">
              <w:rPr>
                <w:rFonts w:ascii="Times New Roman" w:hAnsi="Times New Roman"/>
              </w:rPr>
              <w:t>Imageability 2</w:t>
            </w:r>
          </w:p>
        </w:tc>
        <w:tc>
          <w:tcPr>
            <w:tcW w:w="1890" w:type="dxa"/>
          </w:tcPr>
          <w:p w14:paraId="3937D455" w14:textId="3DEF8DD5" w:rsidR="00AD080E" w:rsidRPr="00A800E3" w:rsidRDefault="00AD080E" w:rsidP="000463AD">
            <w:pPr>
              <w:jc w:val="center"/>
              <w:rPr>
                <w:rFonts w:ascii="Times New Roman" w:hAnsi="Times New Roman"/>
              </w:rPr>
              <w:pPrChange w:id="143" w:author="Buchanan, Erin M" w:date="2018-04-09T12:42:00Z">
                <w:pPr>
                  <w:spacing w:line="360" w:lineRule="auto"/>
                  <w:jc w:val="center"/>
                </w:pPr>
              </w:pPrChange>
            </w:pPr>
            <w:r w:rsidRPr="00A800E3">
              <w:rPr>
                <w:rFonts w:ascii="Times New Roman" w:hAnsi="Times New Roman"/>
              </w:rPr>
              <w:t>Imageability 2</w:t>
            </w:r>
          </w:p>
        </w:tc>
      </w:tr>
      <w:tr w:rsidR="00AD080E" w:rsidRPr="00A800E3" w14:paraId="7796DCBF" w14:textId="77777777" w:rsidTr="006E5E89">
        <w:tc>
          <w:tcPr>
            <w:tcW w:w="1260" w:type="dxa"/>
          </w:tcPr>
          <w:p w14:paraId="2B55A6F8" w14:textId="3BBC7694" w:rsidR="00AD080E" w:rsidRPr="00A800E3" w:rsidRDefault="00AD080E" w:rsidP="000463AD">
            <w:pPr>
              <w:jc w:val="center"/>
              <w:rPr>
                <w:rFonts w:ascii="Times New Roman" w:hAnsi="Times New Roman"/>
              </w:rPr>
              <w:pPrChange w:id="144" w:author="Buchanan, Erin M" w:date="2018-04-09T12:42:00Z">
                <w:pPr>
                  <w:spacing w:line="360" w:lineRule="auto"/>
                  <w:jc w:val="center"/>
                </w:pPr>
              </w:pPrChange>
            </w:pPr>
            <w:r w:rsidRPr="00A800E3">
              <w:rPr>
                <w:rFonts w:ascii="Times New Roman" w:hAnsi="Times New Roman"/>
              </w:rPr>
              <w:t>Two</w:t>
            </w:r>
          </w:p>
        </w:tc>
        <w:tc>
          <w:tcPr>
            <w:tcW w:w="2250" w:type="dxa"/>
          </w:tcPr>
          <w:p w14:paraId="0FF33A7C" w14:textId="212F9234" w:rsidR="00AD080E" w:rsidRPr="00A800E3" w:rsidRDefault="00AD080E" w:rsidP="000463AD">
            <w:pPr>
              <w:jc w:val="center"/>
              <w:rPr>
                <w:rFonts w:ascii="Times New Roman" w:hAnsi="Times New Roman"/>
              </w:rPr>
              <w:pPrChange w:id="145" w:author="Buchanan, Erin M" w:date="2018-04-09T12:42:00Z">
                <w:pPr>
                  <w:spacing w:line="360" w:lineRule="auto"/>
                  <w:jc w:val="center"/>
                </w:pPr>
              </w:pPrChange>
            </w:pPr>
            <w:r w:rsidRPr="00A800E3">
              <w:rPr>
                <w:rFonts w:ascii="Times New Roman" w:hAnsi="Times New Roman"/>
              </w:rPr>
              <w:t>Concreteness 1</w:t>
            </w:r>
          </w:p>
        </w:tc>
        <w:tc>
          <w:tcPr>
            <w:tcW w:w="1890" w:type="dxa"/>
          </w:tcPr>
          <w:p w14:paraId="011757FB" w14:textId="2B0AEF4A" w:rsidR="00AD080E" w:rsidRPr="00A800E3" w:rsidRDefault="00AD080E" w:rsidP="000463AD">
            <w:pPr>
              <w:jc w:val="center"/>
              <w:rPr>
                <w:rFonts w:ascii="Times New Roman" w:hAnsi="Times New Roman"/>
              </w:rPr>
              <w:pPrChange w:id="146" w:author="Buchanan, Erin M" w:date="2018-04-09T12:42:00Z">
                <w:pPr>
                  <w:spacing w:line="360" w:lineRule="auto"/>
                  <w:jc w:val="center"/>
                </w:pPr>
              </w:pPrChange>
            </w:pPr>
            <w:r w:rsidRPr="00A800E3">
              <w:rPr>
                <w:rFonts w:ascii="Times New Roman" w:hAnsi="Times New Roman"/>
              </w:rPr>
              <w:t>Concreteness 2</w:t>
            </w:r>
          </w:p>
        </w:tc>
      </w:tr>
      <w:tr w:rsidR="00AD080E" w:rsidRPr="00A800E3" w14:paraId="7293F4F9" w14:textId="77777777" w:rsidTr="006E5E89">
        <w:tc>
          <w:tcPr>
            <w:tcW w:w="1260" w:type="dxa"/>
          </w:tcPr>
          <w:p w14:paraId="44371045" w14:textId="481DE11C" w:rsidR="00AD080E" w:rsidRPr="00A800E3" w:rsidRDefault="00AD080E" w:rsidP="000463AD">
            <w:pPr>
              <w:jc w:val="center"/>
              <w:rPr>
                <w:rFonts w:ascii="Times New Roman" w:hAnsi="Times New Roman"/>
              </w:rPr>
              <w:pPrChange w:id="147" w:author="Buchanan, Erin M" w:date="2018-04-09T12:42:00Z">
                <w:pPr>
                  <w:spacing w:line="360" w:lineRule="auto"/>
                  <w:jc w:val="center"/>
                </w:pPr>
              </w:pPrChange>
            </w:pPr>
            <w:r w:rsidRPr="00A800E3">
              <w:rPr>
                <w:rFonts w:ascii="Times New Roman" w:hAnsi="Times New Roman"/>
              </w:rPr>
              <w:t>Two</w:t>
            </w:r>
          </w:p>
        </w:tc>
        <w:tc>
          <w:tcPr>
            <w:tcW w:w="2250" w:type="dxa"/>
          </w:tcPr>
          <w:p w14:paraId="0F77F080" w14:textId="2309EFA8" w:rsidR="00AD080E" w:rsidRPr="00A800E3" w:rsidRDefault="00AD080E" w:rsidP="000463AD">
            <w:pPr>
              <w:jc w:val="center"/>
              <w:rPr>
                <w:rFonts w:ascii="Times New Roman" w:hAnsi="Times New Roman"/>
              </w:rPr>
              <w:pPrChange w:id="148" w:author="Buchanan, Erin M" w:date="2018-04-09T12:42:00Z">
                <w:pPr>
                  <w:spacing w:line="360" w:lineRule="auto"/>
                  <w:jc w:val="center"/>
                </w:pPr>
              </w:pPrChange>
            </w:pPr>
            <w:r w:rsidRPr="00A800E3">
              <w:rPr>
                <w:rFonts w:ascii="Times New Roman" w:hAnsi="Times New Roman"/>
              </w:rPr>
              <w:t>Concreteness 2</w:t>
            </w:r>
          </w:p>
        </w:tc>
        <w:tc>
          <w:tcPr>
            <w:tcW w:w="1890" w:type="dxa"/>
          </w:tcPr>
          <w:p w14:paraId="07521247" w14:textId="633ABB4E" w:rsidR="00AD080E" w:rsidRPr="00A800E3" w:rsidRDefault="009833A1" w:rsidP="000463AD">
            <w:pPr>
              <w:jc w:val="center"/>
              <w:rPr>
                <w:rFonts w:ascii="Times New Roman" w:hAnsi="Times New Roman"/>
              </w:rPr>
              <w:pPrChange w:id="149" w:author="Buchanan, Erin M" w:date="2018-04-09T12:42:00Z">
                <w:pPr>
                  <w:spacing w:line="360" w:lineRule="auto"/>
                  <w:jc w:val="center"/>
                </w:pPr>
              </w:pPrChange>
            </w:pPr>
            <w:r w:rsidRPr="00A800E3">
              <w:rPr>
                <w:rFonts w:ascii="Times New Roman" w:hAnsi="Times New Roman"/>
              </w:rPr>
              <w:t>------</w:t>
            </w:r>
          </w:p>
        </w:tc>
      </w:tr>
      <w:tr w:rsidR="00591CFD" w:rsidRPr="00A800E3" w14:paraId="6DCAE2E9" w14:textId="77777777" w:rsidTr="006E5E89">
        <w:tc>
          <w:tcPr>
            <w:tcW w:w="1260" w:type="dxa"/>
          </w:tcPr>
          <w:p w14:paraId="531AB00D" w14:textId="00C2531A" w:rsidR="00591CFD" w:rsidRPr="000463AD" w:rsidRDefault="00591CFD" w:rsidP="000463AD">
            <w:pPr>
              <w:jc w:val="center"/>
              <w:rPr>
                <w:rFonts w:ascii="Times New Roman" w:hAnsi="Times New Roman"/>
                <w:rPrChange w:id="150" w:author="Buchanan, Erin M" w:date="2018-04-09T12:42:00Z">
                  <w:rPr/>
                </w:rPrChange>
              </w:rPr>
              <w:pPrChange w:id="151" w:author="Buchanan, Erin M" w:date="2018-04-09T12:42:00Z">
                <w:pPr>
                  <w:spacing w:line="360" w:lineRule="auto"/>
                  <w:jc w:val="center"/>
                </w:pPr>
              </w:pPrChange>
            </w:pPr>
            <w:r w:rsidRPr="000463AD">
              <w:rPr>
                <w:rFonts w:ascii="Times New Roman" w:hAnsi="Times New Roman"/>
                <w:rPrChange w:id="152" w:author="Buchanan, Erin M" w:date="2018-04-09T12:42:00Z">
                  <w:rPr/>
                </w:rPrChange>
              </w:rPr>
              <w:t>Three</w:t>
            </w:r>
          </w:p>
        </w:tc>
        <w:tc>
          <w:tcPr>
            <w:tcW w:w="2250" w:type="dxa"/>
          </w:tcPr>
          <w:p w14:paraId="41E0C999" w14:textId="464A4D1B" w:rsidR="00591CFD" w:rsidRPr="000463AD" w:rsidRDefault="00591CFD" w:rsidP="000463AD">
            <w:pPr>
              <w:jc w:val="center"/>
              <w:rPr>
                <w:rFonts w:ascii="Times New Roman" w:hAnsi="Times New Roman"/>
                <w:rPrChange w:id="153" w:author="Buchanan, Erin M" w:date="2018-04-09T12:42:00Z">
                  <w:rPr/>
                </w:rPrChange>
              </w:rPr>
              <w:pPrChange w:id="154" w:author="Buchanan, Erin M" w:date="2018-04-09T12:42:00Z">
                <w:pPr>
                  <w:spacing w:line="360" w:lineRule="auto"/>
                  <w:jc w:val="center"/>
                </w:pPr>
              </w:pPrChange>
            </w:pPr>
            <w:r w:rsidRPr="000463AD">
              <w:rPr>
                <w:rFonts w:ascii="Times New Roman" w:hAnsi="Times New Roman"/>
                <w:rPrChange w:id="155" w:author="Buchanan, Erin M" w:date="2018-04-09T12:42:00Z">
                  <w:rPr/>
                </w:rPrChange>
              </w:rPr>
              <w:t>QSS</w:t>
            </w:r>
          </w:p>
        </w:tc>
        <w:tc>
          <w:tcPr>
            <w:tcW w:w="1890" w:type="dxa"/>
          </w:tcPr>
          <w:p w14:paraId="67A2DB7B" w14:textId="6F71E0F6" w:rsidR="00591CFD" w:rsidRPr="000463AD" w:rsidRDefault="00591CFD" w:rsidP="000463AD">
            <w:pPr>
              <w:jc w:val="center"/>
              <w:rPr>
                <w:rFonts w:ascii="Times New Roman" w:hAnsi="Times New Roman"/>
                <w:rPrChange w:id="156" w:author="Buchanan, Erin M" w:date="2018-04-09T12:42:00Z">
                  <w:rPr/>
                </w:rPrChange>
              </w:rPr>
              <w:pPrChange w:id="157" w:author="Buchanan, Erin M" w:date="2018-04-09T12:42:00Z">
                <w:pPr>
                  <w:spacing w:line="360" w:lineRule="auto"/>
                  <w:jc w:val="center"/>
                </w:pPr>
              </w:pPrChange>
            </w:pPr>
            <w:r w:rsidRPr="000463AD">
              <w:rPr>
                <w:rFonts w:ascii="Times New Roman" w:hAnsi="Times New Roman"/>
                <w:rPrChange w:id="158" w:author="Buchanan, Erin M" w:date="2018-04-09T12:42:00Z">
                  <w:rPr/>
                </w:rPrChange>
              </w:rPr>
              <w:t>QSS</w:t>
            </w:r>
          </w:p>
        </w:tc>
      </w:tr>
      <w:tr w:rsidR="00AD080E" w:rsidRPr="00A800E3" w14:paraId="0574978D" w14:textId="77777777" w:rsidTr="006E5E89">
        <w:tc>
          <w:tcPr>
            <w:tcW w:w="1260" w:type="dxa"/>
          </w:tcPr>
          <w:p w14:paraId="09B20A78" w14:textId="5D84EB0C" w:rsidR="00AD080E" w:rsidRPr="000463AD" w:rsidRDefault="00AD080E" w:rsidP="000463AD">
            <w:pPr>
              <w:jc w:val="center"/>
              <w:rPr>
                <w:rFonts w:ascii="Times New Roman" w:hAnsi="Times New Roman"/>
                <w:rPrChange w:id="159" w:author="Buchanan, Erin M" w:date="2018-04-09T12:42:00Z">
                  <w:rPr/>
                </w:rPrChange>
              </w:rPr>
              <w:pPrChange w:id="160" w:author="Buchanan, Erin M" w:date="2018-04-09T12:42:00Z">
                <w:pPr>
                  <w:spacing w:line="360" w:lineRule="auto"/>
                  <w:jc w:val="center"/>
                </w:pPr>
              </w:pPrChange>
            </w:pPr>
            <w:r w:rsidRPr="000463AD">
              <w:rPr>
                <w:rFonts w:ascii="Times New Roman" w:hAnsi="Times New Roman"/>
                <w:rPrChange w:id="161" w:author="Buchanan, Erin M" w:date="2018-04-09T12:42:00Z">
                  <w:rPr/>
                </w:rPrChange>
              </w:rPr>
              <w:t>Three</w:t>
            </w:r>
          </w:p>
        </w:tc>
        <w:tc>
          <w:tcPr>
            <w:tcW w:w="2250" w:type="dxa"/>
          </w:tcPr>
          <w:p w14:paraId="0E486335" w14:textId="1AF89F99" w:rsidR="00AD080E" w:rsidRPr="000463AD" w:rsidRDefault="00AD080E" w:rsidP="000463AD">
            <w:pPr>
              <w:jc w:val="center"/>
              <w:rPr>
                <w:rFonts w:ascii="Times New Roman" w:hAnsi="Times New Roman"/>
                <w:rPrChange w:id="162" w:author="Buchanan, Erin M" w:date="2018-04-09T12:42:00Z">
                  <w:rPr/>
                </w:rPrChange>
              </w:rPr>
              <w:pPrChange w:id="163" w:author="Buchanan, Erin M" w:date="2018-04-09T12:42:00Z">
                <w:pPr>
                  <w:spacing w:line="360" w:lineRule="auto"/>
                  <w:jc w:val="center"/>
                </w:pPr>
              </w:pPrChange>
            </w:pPr>
            <w:r w:rsidRPr="000463AD">
              <w:rPr>
                <w:rFonts w:ascii="Times New Roman" w:hAnsi="Times New Roman"/>
                <w:rPrChange w:id="164" w:author="Buchanan, Erin M" w:date="2018-04-09T12:42:00Z">
                  <w:rPr/>
                </w:rPrChange>
              </w:rPr>
              <w:t>TSS</w:t>
            </w:r>
          </w:p>
        </w:tc>
        <w:tc>
          <w:tcPr>
            <w:tcW w:w="1890" w:type="dxa"/>
          </w:tcPr>
          <w:p w14:paraId="0A1291EB" w14:textId="59B22003" w:rsidR="00AD080E" w:rsidRPr="000463AD" w:rsidRDefault="00AD080E" w:rsidP="000463AD">
            <w:pPr>
              <w:jc w:val="center"/>
              <w:rPr>
                <w:rFonts w:ascii="Times New Roman" w:hAnsi="Times New Roman"/>
                <w:rPrChange w:id="165" w:author="Buchanan, Erin M" w:date="2018-04-09T12:42:00Z">
                  <w:rPr/>
                </w:rPrChange>
              </w:rPr>
              <w:pPrChange w:id="166" w:author="Buchanan, Erin M" w:date="2018-04-09T12:42:00Z">
                <w:pPr>
                  <w:spacing w:line="360" w:lineRule="auto"/>
                  <w:jc w:val="center"/>
                </w:pPr>
              </w:pPrChange>
            </w:pPr>
            <w:r w:rsidRPr="000463AD">
              <w:rPr>
                <w:rFonts w:ascii="Times New Roman" w:hAnsi="Times New Roman"/>
                <w:rPrChange w:id="167" w:author="Buchanan, Erin M" w:date="2018-04-09T12:42:00Z">
                  <w:rPr/>
                </w:rPrChange>
              </w:rPr>
              <w:t>TSS</w:t>
            </w:r>
          </w:p>
        </w:tc>
      </w:tr>
      <w:tr w:rsidR="00AD080E" w:rsidRPr="00A800E3" w14:paraId="2D47B812" w14:textId="77777777" w:rsidTr="006E5E89">
        <w:tc>
          <w:tcPr>
            <w:tcW w:w="1260" w:type="dxa"/>
          </w:tcPr>
          <w:p w14:paraId="3D2DBB86" w14:textId="4F3A24BE" w:rsidR="00AD080E" w:rsidRPr="000463AD" w:rsidRDefault="00AD080E" w:rsidP="000463AD">
            <w:pPr>
              <w:jc w:val="center"/>
              <w:rPr>
                <w:rFonts w:ascii="Times New Roman" w:hAnsi="Times New Roman"/>
                <w:rPrChange w:id="168" w:author="Buchanan, Erin M" w:date="2018-04-09T12:42:00Z">
                  <w:rPr/>
                </w:rPrChange>
              </w:rPr>
              <w:pPrChange w:id="169" w:author="Buchanan, Erin M" w:date="2018-04-09T12:42:00Z">
                <w:pPr>
                  <w:spacing w:line="360" w:lineRule="auto"/>
                  <w:jc w:val="center"/>
                </w:pPr>
              </w:pPrChange>
            </w:pPr>
            <w:r w:rsidRPr="000463AD">
              <w:rPr>
                <w:rFonts w:ascii="Times New Roman" w:hAnsi="Times New Roman"/>
                <w:rPrChange w:id="170" w:author="Buchanan, Erin M" w:date="2018-04-09T12:42:00Z">
                  <w:rPr/>
                </w:rPrChange>
              </w:rPr>
              <w:t>Three</w:t>
            </w:r>
          </w:p>
        </w:tc>
        <w:tc>
          <w:tcPr>
            <w:tcW w:w="2250" w:type="dxa"/>
          </w:tcPr>
          <w:p w14:paraId="1E7FE696" w14:textId="0F542E12" w:rsidR="00AD080E" w:rsidRPr="000463AD" w:rsidRDefault="00AD080E" w:rsidP="000463AD">
            <w:pPr>
              <w:jc w:val="center"/>
              <w:rPr>
                <w:rFonts w:ascii="Times New Roman" w:hAnsi="Times New Roman"/>
                <w:rPrChange w:id="171" w:author="Buchanan, Erin M" w:date="2018-04-09T12:42:00Z">
                  <w:rPr/>
                </w:rPrChange>
              </w:rPr>
              <w:pPrChange w:id="172" w:author="Buchanan, Erin M" w:date="2018-04-09T12:42:00Z">
                <w:pPr>
                  <w:spacing w:line="360" w:lineRule="auto"/>
                  <w:jc w:val="center"/>
                </w:pPr>
              </w:pPrChange>
            </w:pPr>
            <w:r w:rsidRPr="000463AD">
              <w:rPr>
                <w:rFonts w:ascii="Times New Roman" w:hAnsi="Times New Roman"/>
                <w:rPrChange w:id="173" w:author="Buchanan, Erin M" w:date="2018-04-09T12:42:00Z">
                  <w:rPr/>
                </w:rPrChange>
              </w:rPr>
              <w:t>FSS 1</w:t>
            </w:r>
          </w:p>
        </w:tc>
        <w:tc>
          <w:tcPr>
            <w:tcW w:w="1890" w:type="dxa"/>
          </w:tcPr>
          <w:p w14:paraId="2BBDD957" w14:textId="40D16A90" w:rsidR="00AD080E" w:rsidRPr="000463AD" w:rsidRDefault="00AD080E" w:rsidP="000463AD">
            <w:pPr>
              <w:jc w:val="center"/>
              <w:rPr>
                <w:rFonts w:ascii="Times New Roman" w:hAnsi="Times New Roman"/>
                <w:rPrChange w:id="174" w:author="Buchanan, Erin M" w:date="2018-04-09T12:42:00Z">
                  <w:rPr/>
                </w:rPrChange>
              </w:rPr>
              <w:pPrChange w:id="175" w:author="Buchanan, Erin M" w:date="2018-04-09T12:42:00Z">
                <w:pPr>
                  <w:spacing w:line="360" w:lineRule="auto"/>
                  <w:jc w:val="center"/>
                </w:pPr>
              </w:pPrChange>
            </w:pPr>
            <w:r w:rsidRPr="000463AD">
              <w:rPr>
                <w:rFonts w:ascii="Times New Roman" w:hAnsi="Times New Roman"/>
                <w:rPrChange w:id="176" w:author="Buchanan, Erin M" w:date="2018-04-09T12:42:00Z">
                  <w:rPr/>
                </w:rPrChange>
              </w:rPr>
              <w:t>FSS 1</w:t>
            </w:r>
          </w:p>
        </w:tc>
      </w:tr>
      <w:tr w:rsidR="00AD080E" w:rsidRPr="00A800E3" w14:paraId="05CEE491" w14:textId="77777777" w:rsidTr="006E5E89">
        <w:tc>
          <w:tcPr>
            <w:tcW w:w="1260" w:type="dxa"/>
          </w:tcPr>
          <w:p w14:paraId="65957078" w14:textId="04A070C2" w:rsidR="00AD080E" w:rsidRPr="000463AD" w:rsidRDefault="00AD080E" w:rsidP="000463AD">
            <w:pPr>
              <w:jc w:val="center"/>
              <w:rPr>
                <w:rFonts w:ascii="Times New Roman" w:hAnsi="Times New Roman"/>
                <w:rPrChange w:id="177" w:author="Buchanan, Erin M" w:date="2018-04-09T12:42:00Z">
                  <w:rPr/>
                </w:rPrChange>
              </w:rPr>
              <w:pPrChange w:id="178" w:author="Buchanan, Erin M" w:date="2018-04-09T12:42:00Z">
                <w:pPr>
                  <w:spacing w:line="360" w:lineRule="auto"/>
                  <w:jc w:val="center"/>
                </w:pPr>
              </w:pPrChange>
            </w:pPr>
            <w:r w:rsidRPr="000463AD">
              <w:rPr>
                <w:rFonts w:ascii="Times New Roman" w:hAnsi="Times New Roman"/>
                <w:rPrChange w:id="179" w:author="Buchanan, Erin M" w:date="2018-04-09T12:42:00Z">
                  <w:rPr/>
                </w:rPrChange>
              </w:rPr>
              <w:t>Three</w:t>
            </w:r>
          </w:p>
        </w:tc>
        <w:tc>
          <w:tcPr>
            <w:tcW w:w="2250" w:type="dxa"/>
          </w:tcPr>
          <w:p w14:paraId="310892C5" w14:textId="12F06444" w:rsidR="00AD080E" w:rsidRPr="000463AD" w:rsidRDefault="00AD080E" w:rsidP="000463AD">
            <w:pPr>
              <w:jc w:val="center"/>
              <w:rPr>
                <w:rFonts w:ascii="Times New Roman" w:hAnsi="Times New Roman"/>
                <w:rPrChange w:id="180" w:author="Buchanan, Erin M" w:date="2018-04-09T12:42:00Z">
                  <w:rPr/>
                </w:rPrChange>
              </w:rPr>
              <w:pPrChange w:id="181" w:author="Buchanan, Erin M" w:date="2018-04-09T12:42:00Z">
                <w:pPr>
                  <w:spacing w:line="360" w:lineRule="auto"/>
                  <w:jc w:val="center"/>
                </w:pPr>
              </w:pPrChange>
            </w:pPr>
            <w:r w:rsidRPr="000463AD">
              <w:rPr>
                <w:rFonts w:ascii="Times New Roman" w:hAnsi="Times New Roman"/>
                <w:rPrChange w:id="182" w:author="Buchanan, Erin M" w:date="2018-04-09T12:42:00Z">
                  <w:rPr/>
                </w:rPrChange>
              </w:rPr>
              <w:t>FSS 2</w:t>
            </w:r>
          </w:p>
        </w:tc>
        <w:tc>
          <w:tcPr>
            <w:tcW w:w="1890" w:type="dxa"/>
          </w:tcPr>
          <w:p w14:paraId="30F36DFA" w14:textId="4ED59226" w:rsidR="00AD080E" w:rsidRPr="000463AD" w:rsidRDefault="00AD080E" w:rsidP="000463AD">
            <w:pPr>
              <w:jc w:val="center"/>
              <w:rPr>
                <w:rFonts w:ascii="Times New Roman" w:hAnsi="Times New Roman"/>
                <w:rPrChange w:id="183" w:author="Buchanan, Erin M" w:date="2018-04-09T12:42:00Z">
                  <w:rPr/>
                </w:rPrChange>
              </w:rPr>
              <w:pPrChange w:id="184" w:author="Buchanan, Erin M" w:date="2018-04-09T12:42:00Z">
                <w:pPr>
                  <w:spacing w:line="360" w:lineRule="auto"/>
                  <w:jc w:val="center"/>
                </w:pPr>
              </w:pPrChange>
            </w:pPr>
            <w:r w:rsidRPr="000463AD">
              <w:rPr>
                <w:rFonts w:ascii="Times New Roman" w:hAnsi="Times New Roman"/>
                <w:rPrChange w:id="185" w:author="Buchanan, Erin M" w:date="2018-04-09T12:42:00Z">
                  <w:rPr/>
                </w:rPrChange>
              </w:rPr>
              <w:t>FSS 2</w:t>
            </w:r>
          </w:p>
        </w:tc>
      </w:tr>
      <w:tr w:rsidR="00AD080E" w:rsidRPr="00A800E3" w14:paraId="61ADA5C5" w14:textId="77777777" w:rsidTr="006E5E89">
        <w:tc>
          <w:tcPr>
            <w:tcW w:w="1260" w:type="dxa"/>
          </w:tcPr>
          <w:p w14:paraId="4DEEE314" w14:textId="1A126CE3" w:rsidR="00AD080E" w:rsidRPr="000463AD" w:rsidRDefault="00AD080E" w:rsidP="000463AD">
            <w:pPr>
              <w:jc w:val="center"/>
              <w:rPr>
                <w:rFonts w:ascii="Times New Roman" w:hAnsi="Times New Roman"/>
                <w:rPrChange w:id="186" w:author="Buchanan, Erin M" w:date="2018-04-09T12:42:00Z">
                  <w:rPr/>
                </w:rPrChange>
              </w:rPr>
              <w:pPrChange w:id="187" w:author="Buchanan, Erin M" w:date="2018-04-09T12:42:00Z">
                <w:pPr>
                  <w:spacing w:line="360" w:lineRule="auto"/>
                  <w:jc w:val="center"/>
                </w:pPr>
              </w:pPrChange>
            </w:pPr>
            <w:r w:rsidRPr="000463AD">
              <w:rPr>
                <w:rFonts w:ascii="Times New Roman" w:hAnsi="Times New Roman"/>
                <w:rPrChange w:id="188" w:author="Buchanan, Erin M" w:date="2018-04-09T12:42:00Z">
                  <w:rPr/>
                </w:rPrChange>
              </w:rPr>
              <w:t>Three</w:t>
            </w:r>
          </w:p>
        </w:tc>
        <w:tc>
          <w:tcPr>
            <w:tcW w:w="2250" w:type="dxa"/>
          </w:tcPr>
          <w:p w14:paraId="608A434A" w14:textId="3402F60A" w:rsidR="00AD080E" w:rsidRPr="000463AD" w:rsidRDefault="00AD080E" w:rsidP="000463AD">
            <w:pPr>
              <w:jc w:val="center"/>
              <w:rPr>
                <w:rFonts w:ascii="Times New Roman" w:hAnsi="Times New Roman"/>
                <w:rPrChange w:id="189" w:author="Buchanan, Erin M" w:date="2018-04-09T12:42:00Z">
                  <w:rPr/>
                </w:rPrChange>
              </w:rPr>
              <w:pPrChange w:id="190" w:author="Buchanan, Erin M" w:date="2018-04-09T12:42:00Z">
                <w:pPr>
                  <w:spacing w:line="360" w:lineRule="auto"/>
                  <w:jc w:val="center"/>
                </w:pPr>
              </w:pPrChange>
            </w:pPr>
            <w:r w:rsidRPr="000463AD">
              <w:rPr>
                <w:rFonts w:ascii="Times New Roman" w:hAnsi="Times New Roman"/>
                <w:rPrChange w:id="191" w:author="Buchanan, Erin M" w:date="2018-04-09T12:42:00Z">
                  <w:rPr/>
                </w:rPrChange>
              </w:rPr>
              <w:t>Ortho 2</w:t>
            </w:r>
          </w:p>
        </w:tc>
        <w:tc>
          <w:tcPr>
            <w:tcW w:w="1890" w:type="dxa"/>
          </w:tcPr>
          <w:p w14:paraId="33446399" w14:textId="6019D84F" w:rsidR="00AD080E" w:rsidRPr="000463AD" w:rsidRDefault="00AD080E" w:rsidP="000463AD">
            <w:pPr>
              <w:jc w:val="center"/>
              <w:rPr>
                <w:rFonts w:ascii="Times New Roman" w:hAnsi="Times New Roman"/>
                <w:rPrChange w:id="192" w:author="Buchanan, Erin M" w:date="2018-04-09T12:42:00Z">
                  <w:rPr/>
                </w:rPrChange>
              </w:rPr>
              <w:pPrChange w:id="193" w:author="Buchanan, Erin M" w:date="2018-04-09T12:42:00Z">
                <w:pPr>
                  <w:spacing w:line="360" w:lineRule="auto"/>
                  <w:jc w:val="center"/>
                </w:pPr>
              </w:pPrChange>
            </w:pPr>
            <w:r w:rsidRPr="000463AD">
              <w:rPr>
                <w:rFonts w:ascii="Times New Roman" w:hAnsi="Times New Roman"/>
                <w:rPrChange w:id="194" w:author="Buchanan, Erin M" w:date="2018-04-09T12:42:00Z">
                  <w:rPr/>
                </w:rPrChange>
              </w:rPr>
              <w:t>Ortho 1</w:t>
            </w:r>
          </w:p>
        </w:tc>
      </w:tr>
      <w:tr w:rsidR="00AD080E" w:rsidRPr="00A800E3" w14:paraId="30B32EC9" w14:textId="77777777" w:rsidTr="006E5E89">
        <w:tc>
          <w:tcPr>
            <w:tcW w:w="1260" w:type="dxa"/>
          </w:tcPr>
          <w:p w14:paraId="22B93863" w14:textId="4FE812F6" w:rsidR="00AD080E" w:rsidRPr="000463AD" w:rsidRDefault="00AD080E" w:rsidP="000463AD">
            <w:pPr>
              <w:jc w:val="center"/>
              <w:rPr>
                <w:rFonts w:ascii="Times New Roman" w:hAnsi="Times New Roman"/>
                <w:rPrChange w:id="195" w:author="Buchanan, Erin M" w:date="2018-04-09T12:42:00Z">
                  <w:rPr/>
                </w:rPrChange>
              </w:rPr>
              <w:pPrChange w:id="196" w:author="Buchanan, Erin M" w:date="2018-04-09T12:42:00Z">
                <w:pPr>
                  <w:spacing w:line="360" w:lineRule="auto"/>
                  <w:jc w:val="center"/>
                </w:pPr>
              </w:pPrChange>
            </w:pPr>
            <w:r w:rsidRPr="000463AD">
              <w:rPr>
                <w:rFonts w:ascii="Times New Roman" w:hAnsi="Times New Roman"/>
                <w:rPrChange w:id="197" w:author="Buchanan, Erin M" w:date="2018-04-09T12:42:00Z">
                  <w:rPr/>
                </w:rPrChange>
              </w:rPr>
              <w:t>Three</w:t>
            </w:r>
          </w:p>
        </w:tc>
        <w:tc>
          <w:tcPr>
            <w:tcW w:w="2250" w:type="dxa"/>
          </w:tcPr>
          <w:p w14:paraId="36B4E4BD" w14:textId="387556C9" w:rsidR="00AD080E" w:rsidRPr="000463AD" w:rsidRDefault="00AD080E" w:rsidP="000463AD">
            <w:pPr>
              <w:jc w:val="center"/>
              <w:rPr>
                <w:rFonts w:ascii="Times New Roman" w:hAnsi="Times New Roman"/>
                <w:rPrChange w:id="198" w:author="Buchanan, Erin M" w:date="2018-04-09T12:42:00Z">
                  <w:rPr/>
                </w:rPrChange>
              </w:rPr>
              <w:pPrChange w:id="199" w:author="Buchanan, Erin M" w:date="2018-04-09T12:42:00Z">
                <w:pPr>
                  <w:spacing w:line="360" w:lineRule="auto"/>
                  <w:jc w:val="center"/>
                </w:pPr>
              </w:pPrChange>
            </w:pPr>
            <w:r w:rsidRPr="000463AD">
              <w:rPr>
                <w:rFonts w:ascii="Times New Roman" w:hAnsi="Times New Roman"/>
                <w:rPrChange w:id="200" w:author="Buchanan, Erin M" w:date="2018-04-09T12:42:00Z">
                  <w:rPr/>
                </w:rPrChange>
              </w:rPr>
              <w:t>Phono 1</w:t>
            </w:r>
          </w:p>
        </w:tc>
        <w:tc>
          <w:tcPr>
            <w:tcW w:w="1890" w:type="dxa"/>
          </w:tcPr>
          <w:p w14:paraId="54B7F808" w14:textId="70A5A290" w:rsidR="00AD080E" w:rsidRPr="000463AD" w:rsidRDefault="00AD080E" w:rsidP="000463AD">
            <w:pPr>
              <w:jc w:val="center"/>
              <w:rPr>
                <w:rFonts w:ascii="Times New Roman" w:hAnsi="Times New Roman"/>
                <w:rPrChange w:id="201" w:author="Buchanan, Erin M" w:date="2018-04-09T12:42:00Z">
                  <w:rPr/>
                </w:rPrChange>
              </w:rPr>
              <w:pPrChange w:id="202" w:author="Buchanan, Erin M" w:date="2018-04-09T12:42:00Z">
                <w:pPr>
                  <w:spacing w:line="360" w:lineRule="auto"/>
                  <w:jc w:val="center"/>
                </w:pPr>
              </w:pPrChange>
            </w:pPr>
            <w:r w:rsidRPr="000463AD">
              <w:rPr>
                <w:rFonts w:ascii="Times New Roman" w:hAnsi="Times New Roman"/>
                <w:rPrChange w:id="203" w:author="Buchanan, Erin M" w:date="2018-04-09T12:42:00Z">
                  <w:rPr/>
                </w:rPrChange>
              </w:rPr>
              <w:t>Ortho 2</w:t>
            </w:r>
          </w:p>
        </w:tc>
      </w:tr>
      <w:tr w:rsidR="00AD080E" w:rsidRPr="00A800E3" w14:paraId="3DF8C5BA" w14:textId="77777777" w:rsidTr="006E5E89">
        <w:tc>
          <w:tcPr>
            <w:tcW w:w="1260" w:type="dxa"/>
          </w:tcPr>
          <w:p w14:paraId="1B528D39" w14:textId="152C40AF" w:rsidR="00AD080E" w:rsidRPr="000463AD" w:rsidRDefault="00AD080E" w:rsidP="000463AD">
            <w:pPr>
              <w:jc w:val="center"/>
              <w:rPr>
                <w:rFonts w:ascii="Times New Roman" w:hAnsi="Times New Roman"/>
                <w:rPrChange w:id="204" w:author="Buchanan, Erin M" w:date="2018-04-09T12:42:00Z">
                  <w:rPr/>
                </w:rPrChange>
              </w:rPr>
              <w:pPrChange w:id="205" w:author="Buchanan, Erin M" w:date="2018-04-09T12:42:00Z">
                <w:pPr>
                  <w:spacing w:line="360" w:lineRule="auto"/>
                  <w:jc w:val="center"/>
                </w:pPr>
              </w:pPrChange>
            </w:pPr>
            <w:r w:rsidRPr="000463AD">
              <w:rPr>
                <w:rFonts w:ascii="Times New Roman" w:hAnsi="Times New Roman"/>
                <w:rPrChange w:id="206" w:author="Buchanan, Erin M" w:date="2018-04-09T12:42:00Z">
                  <w:rPr/>
                </w:rPrChange>
              </w:rPr>
              <w:t>Three</w:t>
            </w:r>
          </w:p>
        </w:tc>
        <w:tc>
          <w:tcPr>
            <w:tcW w:w="2250" w:type="dxa"/>
          </w:tcPr>
          <w:p w14:paraId="49009142" w14:textId="74F1C226" w:rsidR="00AD080E" w:rsidRPr="000463AD" w:rsidRDefault="00AD080E" w:rsidP="000463AD">
            <w:pPr>
              <w:jc w:val="center"/>
              <w:rPr>
                <w:rFonts w:ascii="Times New Roman" w:hAnsi="Times New Roman"/>
                <w:rPrChange w:id="207" w:author="Buchanan, Erin M" w:date="2018-04-09T12:42:00Z">
                  <w:rPr/>
                </w:rPrChange>
              </w:rPr>
              <w:pPrChange w:id="208" w:author="Buchanan, Erin M" w:date="2018-04-09T12:42:00Z">
                <w:pPr>
                  <w:spacing w:line="360" w:lineRule="auto"/>
                  <w:jc w:val="center"/>
                </w:pPr>
              </w:pPrChange>
            </w:pPr>
            <w:r w:rsidRPr="000463AD">
              <w:rPr>
                <w:rFonts w:ascii="Times New Roman" w:hAnsi="Times New Roman"/>
                <w:rPrChange w:id="209" w:author="Buchanan, Erin M" w:date="2018-04-09T12:42:00Z">
                  <w:rPr/>
                </w:rPrChange>
              </w:rPr>
              <w:t>COSC 2</w:t>
            </w:r>
          </w:p>
        </w:tc>
        <w:tc>
          <w:tcPr>
            <w:tcW w:w="1890" w:type="dxa"/>
          </w:tcPr>
          <w:p w14:paraId="35D16ABE" w14:textId="63D6E44B" w:rsidR="00AD080E" w:rsidRPr="000463AD" w:rsidRDefault="00AD080E" w:rsidP="000463AD">
            <w:pPr>
              <w:jc w:val="center"/>
              <w:rPr>
                <w:rFonts w:ascii="Times New Roman" w:hAnsi="Times New Roman"/>
                <w:rPrChange w:id="210" w:author="Buchanan, Erin M" w:date="2018-04-09T12:42:00Z">
                  <w:rPr/>
                </w:rPrChange>
              </w:rPr>
              <w:pPrChange w:id="211" w:author="Buchanan, Erin M" w:date="2018-04-09T12:42:00Z">
                <w:pPr>
                  <w:spacing w:line="360" w:lineRule="auto"/>
                  <w:jc w:val="center"/>
                </w:pPr>
              </w:pPrChange>
            </w:pPr>
            <w:r w:rsidRPr="000463AD">
              <w:rPr>
                <w:rFonts w:ascii="Times New Roman" w:hAnsi="Times New Roman"/>
                <w:rPrChange w:id="212" w:author="Buchanan, Erin M" w:date="2018-04-09T12:42:00Z">
                  <w:rPr/>
                </w:rPrChange>
              </w:rPr>
              <w:t>Phono 1</w:t>
            </w:r>
          </w:p>
        </w:tc>
      </w:tr>
      <w:tr w:rsidR="00AD080E" w:rsidRPr="00A800E3" w14:paraId="248F007B" w14:textId="77777777" w:rsidTr="006E5E89">
        <w:tc>
          <w:tcPr>
            <w:tcW w:w="1260" w:type="dxa"/>
            <w:tcBorders>
              <w:bottom w:val="single" w:sz="4" w:space="0" w:color="auto"/>
            </w:tcBorders>
          </w:tcPr>
          <w:p w14:paraId="5E3BB32D" w14:textId="5DBA40D4" w:rsidR="00AD080E" w:rsidRPr="000463AD" w:rsidRDefault="00AD080E" w:rsidP="000463AD">
            <w:pPr>
              <w:jc w:val="center"/>
              <w:rPr>
                <w:rFonts w:ascii="Times New Roman" w:hAnsi="Times New Roman"/>
                <w:rPrChange w:id="213" w:author="Buchanan, Erin M" w:date="2018-04-09T12:42:00Z">
                  <w:rPr/>
                </w:rPrChange>
              </w:rPr>
              <w:pPrChange w:id="214" w:author="Buchanan, Erin M" w:date="2018-04-09T12:42:00Z">
                <w:pPr>
                  <w:spacing w:line="360" w:lineRule="auto"/>
                  <w:jc w:val="center"/>
                </w:pPr>
              </w:pPrChange>
            </w:pPr>
            <w:r w:rsidRPr="000463AD">
              <w:rPr>
                <w:rFonts w:ascii="Times New Roman" w:hAnsi="Times New Roman"/>
                <w:rPrChange w:id="215" w:author="Buchanan, Erin M" w:date="2018-04-09T12:42:00Z">
                  <w:rPr/>
                </w:rPrChange>
              </w:rPr>
              <w:t>Three</w:t>
            </w:r>
          </w:p>
        </w:tc>
        <w:tc>
          <w:tcPr>
            <w:tcW w:w="2250" w:type="dxa"/>
            <w:tcBorders>
              <w:bottom w:val="single" w:sz="4" w:space="0" w:color="auto"/>
            </w:tcBorders>
          </w:tcPr>
          <w:p w14:paraId="3355B31E" w14:textId="7D857531" w:rsidR="00AD080E" w:rsidRPr="000463AD" w:rsidRDefault="009833A1" w:rsidP="000463AD">
            <w:pPr>
              <w:jc w:val="center"/>
              <w:rPr>
                <w:rFonts w:ascii="Times New Roman" w:hAnsi="Times New Roman"/>
                <w:rPrChange w:id="216" w:author="Buchanan, Erin M" w:date="2018-04-09T12:42:00Z">
                  <w:rPr/>
                </w:rPrChange>
              </w:rPr>
              <w:pPrChange w:id="217" w:author="Buchanan, Erin M" w:date="2018-04-09T12:42:00Z">
                <w:pPr>
                  <w:spacing w:line="360" w:lineRule="auto"/>
                  <w:jc w:val="center"/>
                </w:pPr>
              </w:pPrChange>
            </w:pPr>
            <w:r w:rsidRPr="000463AD">
              <w:rPr>
                <w:rFonts w:ascii="Times New Roman" w:hAnsi="Times New Roman"/>
                <w:rPrChange w:id="218" w:author="Buchanan, Erin M" w:date="2018-04-09T12:42:00Z">
                  <w:rPr/>
                </w:rPrChange>
              </w:rPr>
              <w:t>------</w:t>
            </w:r>
          </w:p>
        </w:tc>
        <w:tc>
          <w:tcPr>
            <w:tcW w:w="1890" w:type="dxa"/>
            <w:tcBorders>
              <w:bottom w:val="single" w:sz="4" w:space="0" w:color="auto"/>
            </w:tcBorders>
          </w:tcPr>
          <w:p w14:paraId="79C563B5" w14:textId="34FA4E0E" w:rsidR="00AD080E" w:rsidRPr="000463AD" w:rsidRDefault="00AD080E" w:rsidP="000463AD">
            <w:pPr>
              <w:jc w:val="center"/>
              <w:rPr>
                <w:rFonts w:ascii="Times New Roman" w:hAnsi="Times New Roman"/>
                <w:rPrChange w:id="219" w:author="Buchanan, Erin M" w:date="2018-04-09T12:42:00Z">
                  <w:rPr/>
                </w:rPrChange>
              </w:rPr>
              <w:pPrChange w:id="220" w:author="Buchanan, Erin M" w:date="2018-04-09T12:42:00Z">
                <w:pPr>
                  <w:spacing w:line="360" w:lineRule="auto"/>
                  <w:jc w:val="center"/>
                </w:pPr>
              </w:pPrChange>
            </w:pPr>
            <w:r w:rsidRPr="000463AD">
              <w:rPr>
                <w:rFonts w:ascii="Times New Roman" w:hAnsi="Times New Roman"/>
                <w:rPrChange w:id="221" w:author="Buchanan, Erin M" w:date="2018-04-09T12:42:00Z">
                  <w:rPr/>
                </w:rPrChange>
              </w:rPr>
              <w:t>Phono 2</w:t>
            </w:r>
          </w:p>
        </w:tc>
      </w:tr>
    </w:tbl>
    <w:p w14:paraId="38DD1407" w14:textId="77777777" w:rsidR="00447711" w:rsidRPr="00A800E3" w:rsidRDefault="009833A1" w:rsidP="000463AD">
      <w:r w:rsidRPr="00A800E3">
        <w:rPr>
          <w:i/>
        </w:rPr>
        <w:t>Note:</w:t>
      </w:r>
      <w:r w:rsidRPr="00A800E3">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13A326CE" w:rsidR="00A51D3F" w:rsidRPr="00692BFE" w:rsidRDefault="009D5738" w:rsidP="004631A5">
      <w:pPr>
        <w:spacing w:line="480" w:lineRule="auto"/>
        <w:ind w:firstLine="720"/>
      </w:pPr>
      <w:commentRangeStart w:id="222"/>
      <w:r w:rsidRPr="00013276">
        <w:rPr>
          <w:u w:val="single"/>
        </w:rPr>
        <w:t>Judgment</w:t>
      </w:r>
      <w:r w:rsidR="00013276" w:rsidRPr="00013276">
        <w:rPr>
          <w:u w:val="single"/>
        </w:rPr>
        <w:t>s</w:t>
      </w:r>
      <w:commentRangeEnd w:id="222"/>
      <w:r w:rsidR="00A800E3">
        <w:rPr>
          <w:rStyle w:val="CommentReference"/>
        </w:rPr>
        <w:commentReference w:id="222"/>
      </w:r>
      <w:r w:rsidR="002F71B9">
        <w:rPr>
          <w:u w:val="single"/>
        </w:rPr>
        <w:t>.</w:t>
      </w:r>
      <w:r w:rsidR="002F71B9">
        <w:t xml:space="preserve"> </w:t>
      </w:r>
      <w:r w:rsidR="00465D4F">
        <w:t>Next,</w:t>
      </w:r>
      <w:r w:rsidR="009438C1">
        <w:t xml:space="preserve"> multilevel</w:t>
      </w:r>
      <w:r w:rsidR="002F71B9">
        <w:t xml:space="preserve"> modeling was used </w:t>
      </w:r>
      <w:r w:rsidR="00937D7D">
        <w:t xml:space="preserve">to investigate </w:t>
      </w:r>
      <w:r w:rsidR="00F72617">
        <w:t>whether interaction findings from Experiment One would replicate after controlling for</w:t>
      </w:r>
      <w:r w:rsidR="00B669A5">
        <w:t xml:space="preserve"> each of</w:t>
      </w:r>
      <w:r w:rsidR="00465D4F">
        <w:t xml:space="preserve"> the </w:t>
      </w:r>
      <w:r w:rsidR="00F72617">
        <w:t>single word norms</w:t>
      </w:r>
      <w:r w:rsidR="00CB3D40">
        <w:t xml:space="preserve"> selected via stepwise analyses</w:t>
      </w:r>
      <w:r w:rsidR="00F72617">
        <w:t xml:space="preserve">. </w:t>
      </w:r>
      <w:r w:rsidR="00030356">
        <w:t>This analy</w:t>
      </w:r>
      <w:r w:rsidR="00447711">
        <w:t xml:space="preserve">sis was conducted hierarchically, </w:t>
      </w:r>
      <w:r w:rsidR="00447711">
        <w:lastRenderedPageBreak/>
        <w:t xml:space="preserve">with </w:t>
      </w:r>
      <w:r w:rsidR="00FC6289">
        <w:t xml:space="preserve">single word norms entered </w:t>
      </w:r>
      <w:r w:rsidR="003D4217">
        <w:t xml:space="preserve">in to the model </w:t>
      </w:r>
      <w:r w:rsidR="00623AB2">
        <w:t>through</w:t>
      </w:r>
      <w:r w:rsidR="00FC6289">
        <w:t xml:space="preserve"> a series of </w:t>
      </w:r>
      <w:r w:rsidR="00E553E3">
        <w:t>steps</w:t>
      </w:r>
      <w:r w:rsidR="009438C1">
        <w:t xml:space="preserve">. </w:t>
      </w:r>
      <w:r w:rsidR="00623AB2">
        <w:t xml:space="preserve">Each step corresponded to one of the </w:t>
      </w:r>
      <w:r w:rsidR="009D55FE">
        <w:t>categories of single word norms, with e</w:t>
      </w:r>
      <w:r w:rsidR="009438C1">
        <w:t>ach model us</w:t>
      </w:r>
      <w:r w:rsidR="009D55FE">
        <w:t xml:space="preserve">ing </w:t>
      </w:r>
      <w:r w:rsidR="009438C1">
        <w:t>judgment scores as the dependent variable of interest and control</w:t>
      </w:r>
      <w:r w:rsidR="009D55FE">
        <w:t>ling</w:t>
      </w:r>
      <w:r w:rsidR="009438C1">
        <w:t xml:space="preserve"> for the type of 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w:t>
      </w:r>
      <w:r w:rsidR="00455D22">
        <w:t xml:space="preserve"> judgement</w:t>
      </w:r>
      <w:r w:rsidR="00C954ED">
        <w:t xml:space="preserve"> model using the </w:t>
      </w:r>
      <w:r w:rsidR="00C954ED">
        <w:rPr>
          <w:i/>
        </w:rPr>
        <w:t>MuMIn</w:t>
      </w:r>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(Lefcheck, 2013).</w:t>
      </w:r>
    </w:p>
    <w:p w14:paraId="620B4DEC" w14:textId="35D76DE0" w:rsidR="00A06F75" w:rsidRPr="00665969" w:rsidRDefault="00A51D3F" w:rsidP="00A06F75">
      <w:pPr>
        <w:spacing w:line="480" w:lineRule="auto"/>
        <w:ind w:firstLine="720"/>
      </w:pPr>
      <w:r>
        <w:t>Model one examined the lexical properties of words (</w:t>
      </w:r>
      <w:commentRangeStart w:id="223"/>
      <w:r w:rsidR="00C954ED" w:rsidRPr="00C954ED">
        <w:rPr>
          <w:i/>
        </w:rPr>
        <w:t>R</w:t>
      </w:r>
      <w:r w:rsidR="00C954ED" w:rsidRPr="00C954ED">
        <w:rPr>
          <w:i/>
          <w:vertAlign w:val="superscript"/>
        </w:rPr>
        <w:t>2</w:t>
      </w:r>
      <w:r w:rsidR="00C954ED">
        <w:rPr>
          <w:i/>
          <w:vertAlign w:val="subscript"/>
        </w:rPr>
        <w:t>m</w:t>
      </w:r>
      <w:commentRangeEnd w:id="223"/>
      <w:r w:rsidR="00F93B3A">
        <w:rPr>
          <w:rStyle w:val="CommentReference"/>
        </w:rPr>
        <w:commentReference w:id="223"/>
      </w:r>
      <w:r w:rsidR="00C954ED">
        <w:rPr>
          <w:vertAlign w:val="subscript"/>
        </w:rPr>
        <w:t xml:space="preserve"> </w:t>
      </w:r>
      <w:r>
        <w:t xml:space="preserve">= 0.027, </w:t>
      </w:r>
      <w:r w:rsidR="00C954ED" w:rsidRPr="00C954ED">
        <w:rPr>
          <w:i/>
        </w:rPr>
        <w:t>R</w:t>
      </w:r>
      <w:r w:rsidR="00C954ED" w:rsidRPr="00C954ED">
        <w:rPr>
          <w:i/>
          <w:vertAlign w:val="superscript"/>
        </w:rPr>
        <w:t>2</w:t>
      </w:r>
      <w:r w:rsidR="00C954ED">
        <w:rPr>
          <w:i/>
          <w:vertAlign w:val="subscript"/>
        </w:rPr>
        <w:t>c</w:t>
      </w:r>
      <w:r w:rsidR="00C954ED">
        <w:t xml:space="preserve"> </w:t>
      </w:r>
      <w:r>
        <w:t>= 0.194).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0.054, </w:t>
      </w:r>
      <w:r w:rsidR="00C954ED" w:rsidRPr="00C954ED">
        <w:rPr>
          <w:i/>
        </w:rPr>
        <w:t>R</w:t>
      </w:r>
      <w:r w:rsidR="00C954ED" w:rsidRPr="00C954ED">
        <w:rPr>
          <w:i/>
          <w:vertAlign w:val="superscript"/>
        </w:rPr>
        <w:t>2</w:t>
      </w:r>
      <w:r w:rsidR="00C954ED">
        <w:rPr>
          <w:i/>
          <w:vertAlign w:val="subscript"/>
        </w:rPr>
        <w:t>c</w:t>
      </w:r>
      <w:r w:rsidR="00C954ED">
        <w:t xml:space="preserve"> </w:t>
      </w:r>
      <w:r>
        <w:t>= 0.220)</w:t>
      </w:r>
      <w:ins w:id="224" w:author="Buchanan, Erin M" w:date="2018-04-09T12:43:00Z">
        <w:r w:rsidR="00F93B3A">
          <w:t>,</w:t>
        </w:r>
      </w:ins>
      <w:r>
        <w:t xml:space="preserve">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0.068, </w:t>
      </w:r>
      <w:r w:rsidR="00C954ED" w:rsidRPr="00C954ED">
        <w:rPr>
          <w:i/>
        </w:rPr>
        <w:t>R</w:t>
      </w:r>
      <w:r w:rsidR="00C954ED" w:rsidRPr="00C954ED">
        <w:rPr>
          <w:i/>
          <w:vertAlign w:val="superscript"/>
        </w:rPr>
        <w:t>2</w:t>
      </w:r>
      <w:r w:rsidR="00C954ED">
        <w:rPr>
          <w:i/>
          <w:vertAlign w:val="subscript"/>
        </w:rPr>
        <w:t xml:space="preserve">c </w:t>
      </w:r>
      <w:r>
        <w:t>= 0.232)</w:t>
      </w:r>
      <w:r w:rsidR="00E553E3">
        <w:t xml:space="preserve">. </w:t>
      </w:r>
      <w:r w:rsidR="00FC6289">
        <w:t>Network norms and 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0.118, </w:t>
      </w:r>
      <w:r w:rsidR="00C954ED" w:rsidRPr="00C954ED">
        <w:rPr>
          <w:i/>
        </w:rPr>
        <w:t>R</w:t>
      </w:r>
      <w:r w:rsidR="00C954ED" w:rsidRPr="00C954ED">
        <w:rPr>
          <w:i/>
          <w:vertAlign w:val="superscript"/>
        </w:rPr>
        <w:t>2</w:t>
      </w:r>
      <w:r w:rsidR="00C954ED">
        <w:rPr>
          <w:i/>
          <w:vertAlign w:val="subscript"/>
        </w:rPr>
        <w:t>c</w:t>
      </w:r>
      <w:r w:rsidR="00C954ED">
        <w:t xml:space="preserve"> </w:t>
      </w:r>
      <w:r>
        <w:t>= 0.283)</w:t>
      </w:r>
      <w:r w:rsidR="00C267EE">
        <w:t xml:space="preserve">. </w:t>
      </w:r>
      <w:r w:rsidR="00502809">
        <w:t>Model fit improved</w:t>
      </w:r>
      <w:r w:rsidR="00665969">
        <w:t xml:space="preserve"> slightly</w:t>
      </w:r>
      <w:r w:rsidR="00502809">
        <w:t xml:space="preserve"> with each successive step</w:t>
      </w:r>
      <w:commentRangeStart w:id="225"/>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rPr>
          <w:i/>
        </w:rPr>
        <w:t>change</w:t>
      </w:r>
      <w:r w:rsidR="00665969">
        <w:t xml:space="preserve"> = 0</w:t>
      </w:r>
      <w:r w:rsidR="00502809">
        <w:t>.</w:t>
      </w:r>
      <w:r w:rsidR="00665969">
        <w:t xml:space="preserve">091, </w:t>
      </w:r>
      <w:r w:rsidR="00665969" w:rsidRPr="00C954ED">
        <w:rPr>
          <w:i/>
        </w:rPr>
        <w:t>R</w:t>
      </w:r>
      <w:r w:rsidR="00665969" w:rsidRPr="00C954ED">
        <w:rPr>
          <w:i/>
          <w:vertAlign w:val="superscript"/>
        </w:rPr>
        <w:t>2</w:t>
      </w:r>
      <w:r w:rsidR="00665969">
        <w:rPr>
          <w:i/>
          <w:vertAlign w:val="subscript"/>
        </w:rPr>
        <w:t>c</w:t>
      </w:r>
      <w:r w:rsidR="00665969">
        <w:rPr>
          <w:i/>
          <w:vertAlign w:val="subscript"/>
        </w:rPr>
        <w:softHyphen/>
      </w:r>
      <w:r w:rsidR="00665969">
        <w:rPr>
          <w:i/>
        </w:rPr>
        <w:t xml:space="preserve"> change</w:t>
      </w:r>
      <w:r w:rsidR="00665969">
        <w:t xml:space="preserve"> = 0.089).</w:t>
      </w:r>
      <w:commentRangeEnd w:id="225"/>
      <w:r w:rsidR="00621A01">
        <w:rPr>
          <w:rStyle w:val="CommentReference"/>
        </w:rPr>
        <w:commentReference w:id="225"/>
      </w:r>
    </w:p>
    <w:p w14:paraId="5D24B947" w14:textId="207F8ADA" w:rsidR="00C267EE" w:rsidRDefault="00C267EE" w:rsidP="004631A5">
      <w:pPr>
        <w:spacing w:line="480" w:lineRule="auto"/>
        <w:ind w:firstLine="720"/>
      </w:pPr>
      <w:r>
        <w:tab/>
      </w:r>
      <w:r w:rsidR="00F0446A" w:rsidRPr="00F0446A">
        <w:rPr>
          <w:highlight w:val="green"/>
        </w:rPr>
        <w:t>Appendix B-1</w:t>
      </w:r>
      <w:r w:rsidR="00F0446A">
        <w:t xml:space="preserve"> displays main effects and interaction findings</w:t>
      </w:r>
      <w:ins w:id="226" w:author="Buchanan, Erin M" w:date="2018-04-09T12:45:00Z">
        <w:r w:rsidR="00022350">
          <w:t xml:space="preserve"> for all variables in the step they were entered to control for table size</w:t>
        </w:r>
      </w:ins>
      <w:r w:rsidR="00F0446A">
        <w:t>.</w:t>
      </w:r>
      <w:ins w:id="227" w:author="Buchanan, Erin M" w:date="2018-04-09T12:46:00Z">
        <w:r w:rsidR="00D8009E">
          <w:t xml:space="preserve"> The main investigation focused on the fourth and final step of the model with the network interaction. The main effects of each individual single word norm are not discussed, however,</w:t>
        </w:r>
      </w:ins>
      <w:r w:rsidR="00F0446A">
        <w:t xml:space="preserve"> </w:t>
      </w:r>
      <w:del w:id="228" w:author="Buchanan, Erin M" w:date="2018-04-09T12:47:00Z">
        <w:r w:rsidR="00F0446A" w:rsidDel="00D8009E">
          <w:delText xml:space="preserve">Of </w:delText>
        </w:r>
      </w:del>
      <w:ins w:id="229" w:author="Buchanan, Erin M" w:date="2018-04-09T12:47:00Z">
        <w:r w:rsidR="00D8009E">
          <w:t>o</w:t>
        </w:r>
        <w:r w:rsidR="00D8009E">
          <w:t xml:space="preserve">f </w:t>
        </w:r>
      </w:ins>
      <w:r w:rsidR="00F0446A">
        <w:t xml:space="preserve">notable interest is the way in which several single word predictors </w:t>
      </w:r>
      <w:r w:rsidR="00AA451B">
        <w:t>tend</w:t>
      </w:r>
      <w:ins w:id="230" w:author="Buchanan, Erin M" w:date="2018-04-09T12:47:00Z">
        <w:r w:rsidR="00D8009E">
          <w:t>ed</w:t>
        </w:r>
      </w:ins>
      <w:r w:rsidR="00AA451B">
        <w:t xml:space="preserve"> to </w:t>
      </w:r>
      <w:r w:rsidR="00F0446A">
        <w:t xml:space="preserve">balance out across cue and target items. </w:t>
      </w:r>
      <w:r w:rsidR="00164F32">
        <w:t>This</w:t>
      </w:r>
      <w:ins w:id="231" w:author="Buchanan, Erin M" w:date="2018-04-09T12:47:00Z">
        <w:r w:rsidR="00B83C3A">
          <w:t xml:space="preserve"> finding</w:t>
        </w:r>
      </w:ins>
      <w:r w:rsidR="00164F32">
        <w:t xml:space="preserve"> </w:t>
      </w:r>
      <w:del w:id="232" w:author="Buchanan, Erin M" w:date="2018-04-09T12:47:00Z">
        <w:r w:rsidR="00164F32" w:rsidDel="00B83C3A">
          <w:delText xml:space="preserve">occurs </w:delText>
        </w:r>
      </w:del>
      <w:ins w:id="233" w:author="Buchanan, Erin M" w:date="2018-04-09T12:47:00Z">
        <w:r w:rsidR="00B83C3A">
          <w:t>occured</w:t>
        </w:r>
        <w:r w:rsidR="00B83C3A">
          <w:t xml:space="preserve"> </w:t>
        </w:r>
      </w:ins>
      <w:r w:rsidR="00164F32">
        <w:t xml:space="preserve">when </w:t>
      </w:r>
      <w:r w:rsidR="00AA451B">
        <w:t>either</w:t>
      </w:r>
      <w:r w:rsidR="00164F32">
        <w:t xml:space="preserve"> the cue </w:t>
      </w:r>
      <w:r w:rsidR="00AA451B">
        <w:t>or</w:t>
      </w:r>
      <w:r w:rsidR="00164F32">
        <w:t xml:space="preserve"> target version of a particular single word norm predictor </w:t>
      </w:r>
      <w:del w:id="234" w:author="Buchanan, Erin M" w:date="2018-04-09T12:57:00Z">
        <w:r w:rsidR="00164F32" w:rsidDel="001A4207">
          <w:delText xml:space="preserve">shows </w:delText>
        </w:r>
      </w:del>
      <w:ins w:id="235" w:author="Buchanan, Erin M" w:date="2018-04-09T12:57:00Z">
        <w:r w:rsidR="001A4207">
          <w:t>show</w:t>
        </w:r>
        <w:r w:rsidR="001A4207">
          <w:t>ed</w:t>
        </w:r>
        <w:r w:rsidR="001A4207">
          <w:t xml:space="preserve"> </w:t>
        </w:r>
      </w:ins>
      <w:r w:rsidR="00164F32">
        <w:t>a positive relationship</w:t>
      </w:r>
      <w:r w:rsidR="00AA451B">
        <w:t>,</w:t>
      </w:r>
      <w:r w:rsidR="00164F32">
        <w:t xml:space="preserve"> while the other </w:t>
      </w:r>
      <w:del w:id="236" w:author="Buchanan, Erin M" w:date="2018-04-09T12:57:00Z">
        <w:r w:rsidR="00164F32" w:rsidDel="001A4207">
          <w:delText xml:space="preserve">displays </w:delText>
        </w:r>
      </w:del>
      <w:ins w:id="237" w:author="Buchanan, Erin M" w:date="2018-04-09T12:57:00Z">
        <w:r w:rsidR="001A4207">
          <w:t>display</w:t>
        </w:r>
        <w:r w:rsidR="001A4207">
          <w:t>ed</w:t>
        </w:r>
        <w:r w:rsidR="001A4207">
          <w:t xml:space="preserve"> </w:t>
        </w:r>
      </w:ins>
      <w:r w:rsidR="00164F32">
        <w:t>a negative relationship. Several</w:t>
      </w:r>
      <w:r w:rsidR="00A02077">
        <w:t xml:space="preserve"> cue-target predictor pairs</w:t>
      </w:r>
      <w:r w:rsidR="00164F32">
        <w:t xml:space="preserve"> </w:t>
      </w:r>
      <w:r w:rsidR="00AA451B">
        <w:t xml:space="preserve">displaying this trend </w:t>
      </w:r>
      <w:r w:rsidR="00164F32">
        <w:t xml:space="preserve">were found at each </w:t>
      </w:r>
      <w:r w:rsidR="00164F32">
        <w:lastRenderedPageBreak/>
        <w:t>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r w:rsidR="00DD2284">
        <w:t>0</w:t>
      </w:r>
      <w:r w:rsidR="00164F32">
        <w:t xml:space="preserve">.014, </w:t>
      </w:r>
      <w:r w:rsidR="00164F32">
        <w:rPr>
          <w:i/>
        </w:rPr>
        <w:t>p</w:t>
      </w:r>
      <w:r w:rsidR="00164F32">
        <w:t xml:space="preserve"> &lt; </w:t>
      </w:r>
      <w:r w:rsidR="00DD2284">
        <w:t>0</w:t>
      </w:r>
      <w:r w:rsidR="00164F32">
        <w:t xml:space="preserve">.001; </w:t>
      </w:r>
      <w:r w:rsidR="00DD2284">
        <w:t xml:space="preserve">target </w:t>
      </w:r>
      <w:r w:rsidR="00164F32">
        <w:rPr>
          <w:i/>
        </w:rPr>
        <w:t>b</w:t>
      </w:r>
      <w:r w:rsidR="00164F32">
        <w:t xml:space="preserve"> = -</w:t>
      </w:r>
      <w:r w:rsidR="00DD2284">
        <w:t>0</w:t>
      </w:r>
      <w:r w:rsidR="00164F32">
        <w:t xml:space="preserve">.032, </w:t>
      </w:r>
      <w:r w:rsidR="00164F32">
        <w:rPr>
          <w:i/>
        </w:rPr>
        <w:t>p</w:t>
      </w:r>
      <w:r w:rsidR="00164F32">
        <w:t xml:space="preserve"> &lt; </w:t>
      </w:r>
      <w:r w:rsidR="00DD2284">
        <w:t>0</w:t>
      </w:r>
      <w:r w:rsidR="00164F32">
        <w:t>.001)</w:t>
      </w:r>
      <w:r w:rsidR="00DD2284">
        <w:t xml:space="preserve">, </w:t>
      </w:r>
      <w:del w:id="238" w:author="Buchanan, Erin M" w:date="2018-04-09T12:58:00Z">
        <w:r w:rsidR="00DD2284" w:rsidDel="001A4207">
          <w:delText xml:space="preserve">AOA </w:delText>
        </w:r>
      </w:del>
      <w:ins w:id="239" w:author="Buchanan, Erin M" w:date="2018-04-09T12:58:00Z">
        <w:r w:rsidR="001A4207">
          <w:t>age of acquisition</w:t>
        </w:r>
        <w:r w:rsidR="001A4207">
          <w:t xml:space="preserve"> </w:t>
        </w:r>
      </w:ins>
      <w:r w:rsidR="00DD2284">
        <w:t xml:space="preserve">(cue </w:t>
      </w:r>
      <w:r w:rsidR="00DD2284">
        <w:rPr>
          <w:i/>
        </w:rPr>
        <w:t>b</w:t>
      </w:r>
      <w:r w:rsidR="00DD2284">
        <w:t xml:space="preserve"> = 0.015, </w:t>
      </w:r>
      <w:r w:rsidR="00DD2284">
        <w:rPr>
          <w:i/>
        </w:rPr>
        <w:t xml:space="preserve">p </w:t>
      </w:r>
      <w:r w:rsidR="00DD2284">
        <w:t xml:space="preserve">&lt; 0.001; target </w:t>
      </w:r>
      <w:r w:rsidR="00DD2284">
        <w:rPr>
          <w:i/>
        </w:rPr>
        <w:t>b</w:t>
      </w:r>
      <w:r w:rsidR="00DD2284">
        <w:t xml:space="preserve"> = -0.014, </w:t>
      </w:r>
      <w:r w:rsidR="00DD2284">
        <w:rPr>
          <w:i/>
        </w:rPr>
        <w:t>p</w:t>
      </w:r>
      <w:r w:rsidR="00DD2284">
        <w:t xml:space="preserve"> &lt; 0.001), </w:t>
      </w:r>
      <w:r w:rsidR="00A06F75">
        <w:t xml:space="preserve">familiarity (cue </w:t>
      </w:r>
      <w:r w:rsidR="00A06F75">
        <w:rPr>
          <w:i/>
        </w:rPr>
        <w:t>b</w:t>
      </w:r>
      <w:r w:rsidR="00A06F75">
        <w:t xml:space="preserve"> = 0.075, target </w:t>
      </w:r>
      <w:r w:rsidR="00A06F75">
        <w:rPr>
          <w:i/>
        </w:rPr>
        <w:t>b</w:t>
      </w:r>
      <w:r w:rsidR="00A06F75">
        <w:t xml:space="preserve"> = -0.091), and </w:t>
      </w:r>
      <w:del w:id="240" w:author="Buchanan, Erin M" w:date="2018-04-09T12:58:00Z">
        <w:r w:rsidR="00A06F75" w:rsidDel="001A4207">
          <w:delText xml:space="preserve">FSS </w:delText>
        </w:r>
      </w:del>
      <w:ins w:id="241" w:author="Buchanan, Erin M" w:date="2018-04-09T12:58:00Z">
        <w:r w:rsidR="001A4207">
          <w:t>feature set size</w:t>
        </w:r>
        <w:r w:rsidR="001A4207">
          <w:t xml:space="preserve"> </w:t>
        </w:r>
      </w:ins>
      <w:r w:rsidR="00A06F75">
        <w:t xml:space="preserve">(cue </w:t>
      </w:r>
      <w:r w:rsidR="00A06F75">
        <w:rPr>
          <w:i/>
        </w:rPr>
        <w:t>b</w:t>
      </w:r>
      <w:r w:rsidR="00A06F75">
        <w:t xml:space="preserve"> = 0.001, </w:t>
      </w:r>
      <w:r w:rsidR="00A06F75">
        <w:rPr>
          <w:i/>
        </w:rPr>
        <w:t>p</w:t>
      </w:r>
      <w:r w:rsidR="00A06F75">
        <w:t xml:space="preserve"> &lt; 0.001, target </w:t>
      </w:r>
      <w:r w:rsidR="00A06F75">
        <w:rPr>
          <w:i/>
        </w:rPr>
        <w:t>b</w:t>
      </w:r>
      <w:r w:rsidR="00A06F75">
        <w:t xml:space="preserve"> = -0.001, </w:t>
      </w:r>
      <w:r w:rsidR="00A06F75">
        <w:rPr>
          <w:i/>
        </w:rPr>
        <w:t>p</w:t>
      </w:r>
      <w:r w:rsidR="00A06F75">
        <w:t xml:space="preserve"> &lt; 0.001).</w:t>
      </w:r>
      <w:ins w:id="242" w:author="Buchanan, Erin M" w:date="2018-04-09T12:58:00Z">
        <w:r w:rsidR="00920DB8">
          <w:t xml:space="preserve"> Therefore, even though it appeared that many features related to single words were significant predictors of judgments, the related cue and target information often canceled each other out in </w:t>
        </w:r>
      </w:ins>
      <w:ins w:id="243" w:author="Buchanan, Erin M" w:date="2018-04-09T12:59:00Z">
        <w:r w:rsidR="00920DB8">
          <w:t>strength</w:t>
        </w:r>
      </w:ins>
      <w:ins w:id="244" w:author="Buchanan, Erin M" w:date="2018-04-09T12:58:00Z">
        <w:r w:rsidR="00920DB8">
          <w:t xml:space="preserve">. </w:t>
        </w:r>
      </w:ins>
    </w:p>
    <w:p w14:paraId="4077BF03" w14:textId="23E2315C" w:rsidR="00BD5D9E" w:rsidRDefault="009E7400" w:rsidP="00BD5D9E">
      <w:pPr>
        <w:spacing w:line="480" w:lineRule="auto"/>
        <w:ind w:firstLine="720"/>
      </w:pPr>
      <w:ins w:id="245" w:author="Buchanan, Erin M" w:date="2018-04-09T12:59:00Z">
        <w:r>
          <w:t xml:space="preserve">In regards to the fourth step and </w:t>
        </w:r>
      </w:ins>
      <w:ins w:id="246" w:author="Buchanan, Erin M" w:date="2018-04-09T13:00:00Z">
        <w:r>
          <w:t>c</w:t>
        </w:r>
      </w:ins>
      <w:del w:id="247" w:author="Buchanan, Erin M" w:date="2018-04-09T13:00:00Z">
        <w:r w:rsidR="00650864" w:rsidDel="009E7400">
          <w:delText>C</w:delText>
        </w:r>
      </w:del>
      <w:r w:rsidR="00650864">
        <w:t>onsistent with previous</w:t>
      </w:r>
      <w:r w:rsidR="00A06F75">
        <w:t xml:space="preserve"> judgment models, FSG was the strongest overall predictor of judgments (</w:t>
      </w:r>
      <w:r w:rsidR="00A06F75">
        <w:rPr>
          <w:i/>
        </w:rPr>
        <w:t>b</w:t>
      </w:r>
      <w:r w:rsidR="00A06F75">
        <w:t xml:space="preserve"> = 0.391, </w:t>
      </w:r>
      <w:r w:rsidR="00A06F75">
        <w:rPr>
          <w:i/>
        </w:rPr>
        <w:t>p</w:t>
      </w:r>
      <w:r w:rsidR="00A06F75">
        <w:t xml:space="preserve"> &lt; 0.001). The three-way interaction between network norms was not significant (</w:t>
      </w:r>
      <w:r w:rsidR="00A06F75">
        <w:rPr>
          <w:i/>
        </w:rPr>
        <w:t>b</w:t>
      </w:r>
      <w:r w:rsidR="00A06F75">
        <w:t xml:space="preserve"> = 0.558, </w:t>
      </w:r>
      <w:r w:rsidR="00A06F75">
        <w:rPr>
          <w:i/>
        </w:rPr>
        <w:t>p</w:t>
      </w:r>
      <w:r w:rsidR="00A06F75">
        <w:t xml:space="preserve"> = 0.099). </w:t>
      </w:r>
      <w:del w:id="248" w:author="Buchanan, Erin M" w:date="2018-04-09T13:00:00Z">
        <w:r w:rsidR="00A06F75" w:rsidDel="009E7400">
          <w:delText>As with the previous analyses, s</w:delText>
        </w:r>
      </w:del>
      <w:ins w:id="249" w:author="Buchanan, Erin M" w:date="2018-04-09T13:00:00Z">
        <w:r>
          <w:t>To explore potential differences in effects, s</w:t>
        </w:r>
      </w:ins>
      <w:r w:rsidR="00A06F75">
        <w:t xml:space="preserve">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predictiveness of association strength. </w:t>
      </w:r>
      <w:ins w:id="250" w:author="Buchanan, Erin M" w:date="2018-04-09T13:00:00Z">
        <w:r>
          <w:t>This results matches the replication portion of this experiment, indicating that FSG and LSA competition findings still hold, even after controlling for other concept information</w:t>
        </w:r>
      </w:ins>
      <w:ins w:id="251" w:author="Buchanan, Erin M" w:date="2018-04-09T13:02:00Z">
        <w:r>
          <w:t xml:space="preserve"> that is activated when reading in the lexical network. </w:t>
        </w:r>
      </w:ins>
    </w:p>
    <w:p w14:paraId="17E9FC11" w14:textId="4E0A97DC"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455D22">
        <w:t xml:space="preserve">Marginal and conditional </w:t>
      </w:r>
      <w:r w:rsidR="00455D22" w:rsidRPr="00455D22">
        <w:rPr>
          <w:i/>
        </w:rPr>
        <w:t>R</w:t>
      </w:r>
      <w:r w:rsidR="00455D22" w:rsidRPr="00455D22">
        <w:rPr>
          <w:i/>
          <w:vertAlign w:val="superscript"/>
        </w:rPr>
        <w:t>2</w:t>
      </w:r>
      <w:r w:rsidR="00455D22">
        <w:t xml:space="preserve"> values were calculated using the </w:t>
      </w:r>
      <w:r w:rsidR="00455D22">
        <w:rPr>
          <w:i/>
        </w:rPr>
        <w:t>piecewiseSEM</w:t>
      </w:r>
      <w:r w:rsidR="00455D22">
        <w:t xml:space="preserve"> package </w:t>
      </w:r>
      <w:r w:rsidR="00455D22" w:rsidRPr="00F029D4">
        <w:t xml:space="preserve">in </w:t>
      </w:r>
      <w:r w:rsidR="00455D22" w:rsidRPr="00F029D4">
        <w:rPr>
          <w:i/>
        </w:rPr>
        <w:t>R</w:t>
      </w:r>
      <w:r w:rsidR="00F029D4" w:rsidRPr="00F029D4">
        <w:t xml:space="preserve"> </w:t>
      </w:r>
      <w:r w:rsidR="00F029D4" w:rsidRPr="00F029D4">
        <w:rPr>
          <w:highlight w:val="yellow"/>
        </w:rPr>
        <w:t>(Lefcheck, 2016)</w:t>
      </w:r>
      <w:r w:rsidR="00455D22" w:rsidRPr="00F029D4">
        <w:rPr>
          <w:i/>
          <w:highlight w:val="yellow"/>
        </w:rPr>
        <w:t>.</w:t>
      </w:r>
      <w:r w:rsidR="00455D22" w:rsidRPr="00F029D4">
        <w:rPr>
          <w:i/>
        </w:rPr>
        <w:t xml:space="preserve">  </w:t>
      </w:r>
      <w:r w:rsidR="00BD5D9E" w:rsidRPr="00455D22">
        <w:t>Lexical</w:t>
      </w:r>
      <w:r w:rsidR="00BD5D9E">
        <w:t xml:space="preserve">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26</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282</w:t>
      </w:r>
      <w:r w:rsidR="00EA1574">
        <w:t xml:space="preserve">), step </w:t>
      </w:r>
      <w:r w:rsidR="00EA1574">
        <w:lastRenderedPageBreak/>
        <w:t>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52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331</w:t>
      </w:r>
      <w:r w:rsidR="00EA1574">
        <w:t>),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62</w:t>
      </w:r>
      <w:r w:rsidR="00EA1574">
        <w:t xml:space="preserve">, </w:t>
      </w:r>
      <w:r w:rsidR="00EA1574" w:rsidRPr="00C954ED">
        <w:rPr>
          <w:i/>
        </w:rPr>
        <w:t>R</w:t>
      </w:r>
      <w:r w:rsidR="00EA1574" w:rsidRPr="00C954ED">
        <w:rPr>
          <w:i/>
          <w:vertAlign w:val="superscript"/>
        </w:rPr>
        <w:t>2</w:t>
      </w:r>
      <w:r w:rsidR="00EA1574">
        <w:rPr>
          <w:i/>
          <w:vertAlign w:val="subscript"/>
        </w:rPr>
        <w:t xml:space="preserve">c </w:t>
      </w:r>
      <w:r w:rsidR="00EA1574">
        <w:t>= 0.</w:t>
      </w:r>
      <w:r w:rsidR="00455D22">
        <w:t>340</w:t>
      </w:r>
      <w:r w:rsidR="00EA1574">
        <w:t>),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82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363</w:t>
      </w:r>
      <w:r w:rsidR="00665969">
        <w:t xml:space="preserve">) </w:t>
      </w:r>
      <w:r w:rsidR="00EA1574">
        <w:t>While model fit improved with each successive step</w:t>
      </w:r>
      <w:r w:rsidR="00665969">
        <w:t xml:space="preserve"> </w:t>
      </w:r>
      <w:commentRangeStart w:id="252"/>
      <w:r w:rsidR="00665969">
        <w:t>(</w:t>
      </w:r>
      <w:r w:rsidR="00665969" w:rsidRPr="00C954ED">
        <w:rPr>
          <w:i/>
        </w:rPr>
        <w:t>R</w:t>
      </w:r>
      <w:r w:rsidR="00665969" w:rsidRPr="00C954ED">
        <w:rPr>
          <w:i/>
          <w:vertAlign w:val="superscript"/>
        </w:rPr>
        <w:t>2</w:t>
      </w:r>
      <w:r w:rsidR="00665969">
        <w:rPr>
          <w:i/>
          <w:vertAlign w:val="subscript"/>
        </w:rPr>
        <w:t xml:space="preserve">m </w:t>
      </w:r>
      <w:r w:rsidR="00665969">
        <w:t xml:space="preserve"> </w:t>
      </w:r>
      <w:r w:rsidR="00665969" w:rsidRPr="00665969">
        <w:rPr>
          <w:i/>
        </w:rPr>
        <w:t>change</w:t>
      </w:r>
      <w:r w:rsidR="00665969">
        <w:t xml:space="preserve"> = 0.0</w:t>
      </w:r>
      <w:r w:rsidR="00455D22">
        <w:t>56</w:t>
      </w:r>
      <w:r w:rsidR="00665969">
        <w:t xml:space="preserve">, </w:t>
      </w:r>
      <w:r w:rsidR="00665969" w:rsidRPr="00C954ED">
        <w:rPr>
          <w:i/>
        </w:rPr>
        <w:t>R</w:t>
      </w:r>
      <w:r w:rsidR="00665969" w:rsidRPr="00C954ED">
        <w:rPr>
          <w:i/>
          <w:vertAlign w:val="superscript"/>
        </w:rPr>
        <w:t>2</w:t>
      </w:r>
      <w:r w:rsidR="00665969">
        <w:rPr>
          <w:i/>
          <w:vertAlign w:val="subscript"/>
        </w:rPr>
        <w:t>c</w:t>
      </w:r>
      <w:r w:rsidR="00665969">
        <w:rPr>
          <w:i/>
        </w:rPr>
        <w:t xml:space="preserve"> change</w:t>
      </w:r>
      <w:r w:rsidR="00665969">
        <w:t xml:space="preserve"> = 0.0</w:t>
      </w:r>
      <w:r w:rsidR="00455D22">
        <w:t>81</w:t>
      </w:r>
      <w:r w:rsidR="00665969">
        <w:t>)</w:t>
      </w:r>
      <w:commentRangeEnd w:id="252"/>
      <w:r w:rsidR="00DD6395">
        <w:rPr>
          <w:rStyle w:val="CommentReference"/>
        </w:rPr>
        <w:commentReference w:id="252"/>
      </w:r>
      <w:r w:rsidR="00EA1574">
        <w:t xml:space="preserve">, these increases were </w:t>
      </w:r>
      <w:r w:rsidR="00455D22">
        <w:t>similar to those found when predicting judgments.</w:t>
      </w:r>
      <w:r w:rsidR="00EA1574" w:rsidRPr="00EA1574">
        <w:t xml:space="preserve"> </w:t>
      </w:r>
    </w:p>
    <w:p w14:paraId="1BFAE0B0" w14:textId="429E220B" w:rsidR="00EA1574" w:rsidDel="00812474" w:rsidRDefault="00EA1574" w:rsidP="00EA1574">
      <w:pPr>
        <w:spacing w:line="480" w:lineRule="auto"/>
        <w:ind w:firstLine="720"/>
        <w:rPr>
          <w:del w:id="253" w:author="Buchanan, Erin M" w:date="2018-04-09T13:04:00Z"/>
        </w:rPr>
      </w:pPr>
      <w:r>
        <w:t xml:space="preserve">As with the judgment analysis, several single word norms appeared to balance out one another across cue and target items. For example, frequency (cue </w:t>
      </w:r>
      <w:r>
        <w:rPr>
          <w:i/>
        </w:rPr>
        <w:t>b</w:t>
      </w:r>
      <w:r>
        <w:t xml:space="preserve"> = -0.258, </w:t>
      </w:r>
      <w:r>
        <w:rPr>
          <w:i/>
        </w:rPr>
        <w:t>p</w:t>
      </w:r>
      <w:r>
        <w:t xml:space="preserve"> &lt; 0.001; target</w:t>
      </w:r>
      <w:r>
        <w:rPr>
          <w:i/>
        </w:rPr>
        <w:t xml:space="preserve"> b</w:t>
      </w:r>
      <w:r>
        <w:t xml:space="preserve"> = 0.082, </w:t>
      </w:r>
      <w:r>
        <w:rPr>
          <w:i/>
        </w:rPr>
        <w:t>p</w:t>
      </w:r>
      <w:r>
        <w:t xml:space="preserve"> = .006), length (cue </w:t>
      </w:r>
      <w:r>
        <w:rPr>
          <w:i/>
        </w:rPr>
        <w:t>b</w:t>
      </w:r>
      <w:r>
        <w:t xml:space="preserve"> = 0.138; </w:t>
      </w:r>
      <w:r>
        <w:rPr>
          <w:i/>
        </w:rPr>
        <w:t>p</w:t>
      </w:r>
      <w:r>
        <w:t xml:space="preserve"> &lt; 0.001, target </w:t>
      </w:r>
      <w:r>
        <w:rPr>
          <w:i/>
        </w:rPr>
        <w:t>b</w:t>
      </w:r>
      <w:r>
        <w:t xml:space="preserve"> = -0.047. </w:t>
      </w:r>
      <w:r>
        <w:rPr>
          <w:i/>
        </w:rPr>
        <w:t>p</w:t>
      </w:r>
      <w:r>
        <w:t xml:space="preserve"> &lt; 0.001), and </w:t>
      </w:r>
      <w:del w:id="254" w:author="Buchanan, Erin M" w:date="2018-04-09T13:03:00Z">
        <w:r w:rsidDel="00812474">
          <w:delText xml:space="preserve">FSS </w:delText>
        </w:r>
      </w:del>
      <w:ins w:id="255" w:author="Buchanan, Erin M" w:date="2018-04-09T13:03:00Z">
        <w:r w:rsidR="00812474">
          <w:t>feature set size.</w:t>
        </w:r>
        <w:r w:rsidR="00812474">
          <w:t xml:space="preserve"> </w:t>
        </w:r>
      </w:ins>
      <w:r>
        <w:t xml:space="preserve">(cue </w:t>
      </w:r>
      <w:r>
        <w:rPr>
          <w:i/>
        </w:rPr>
        <w:t>b</w:t>
      </w:r>
      <w:r>
        <w:t xml:space="preserve"> = -0.012, </w:t>
      </w:r>
      <w:r>
        <w:rPr>
          <w:i/>
        </w:rPr>
        <w:t>p</w:t>
      </w:r>
      <w:r>
        <w:t xml:space="preserve"> &lt; 0.001; target </w:t>
      </w:r>
      <w:r>
        <w:rPr>
          <w:i/>
        </w:rPr>
        <w:t>b</w:t>
      </w:r>
      <w:r>
        <w:t xml:space="preserve"> = 0.015, </w:t>
      </w:r>
      <w:r>
        <w:rPr>
          <w:i/>
        </w:rPr>
        <w:t>p</w:t>
      </w:r>
      <w:r>
        <w:t xml:space="preserve"> &lt; 0.001) all displayed relationships of this nature. </w:t>
      </w:r>
      <w:del w:id="256" w:author="Buchanan, Erin M" w:date="2018-04-09T13:04:00Z">
        <w:r w:rsidDel="00812474">
          <w:delText>Additionally</w:delText>
        </w:r>
      </w:del>
      <w:ins w:id="257" w:author="Buchanan, Erin M" w:date="2018-04-09T13:04:00Z">
        <w:r w:rsidR="00812474">
          <w:t>When examining the fourth step</w:t>
        </w:r>
      </w:ins>
      <w:r>
        <w:t>, FSG was the strongest overall predictor of</w:t>
      </w:r>
      <w:ins w:id="258" w:author="Buchanan, Erin M" w:date="2018-04-09T13:04:00Z">
        <w:r w:rsidR="00812474">
          <w:t xml:space="preserve"> </w:t>
        </w:r>
      </w:ins>
    </w:p>
    <w:p w14:paraId="5FFCFCAB" w14:textId="47C8C007" w:rsidR="007568B3" w:rsidRDefault="00EA1574" w:rsidP="00812474">
      <w:pPr>
        <w:spacing w:line="480" w:lineRule="auto"/>
        <w:ind w:firstLine="720"/>
        <w:pPrChange w:id="259" w:author="Buchanan, Erin M" w:date="2018-04-09T13:04:00Z">
          <w:pPr>
            <w:spacing w:line="480" w:lineRule="auto"/>
          </w:pPr>
        </w:pPrChange>
      </w:pPr>
      <w:r>
        <w:t>recall (</w:t>
      </w:r>
      <w:r>
        <w:rPr>
          <w:i/>
        </w:rPr>
        <w:t xml:space="preserve">b </w:t>
      </w:r>
      <w:r>
        <w:t xml:space="preserve">= 1.866, </w:t>
      </w:r>
      <w:r>
        <w:rPr>
          <w:i/>
        </w:rPr>
        <w:t>p</w:t>
      </w:r>
      <w:r>
        <w:t xml:space="preserve"> &lt; 0.001), and a significant three-way interaction was detected</w:t>
      </w:r>
    </w:p>
    <w:p w14:paraId="162E7B76" w14:textId="77777777" w:rsidR="007568B3" w:rsidRDefault="007568B3" w:rsidP="007568B3">
      <w:r>
        <w:rPr>
          <w:noProof/>
        </w:rPr>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3FAC15AF" w:rsidR="00AA451B" w:rsidRDefault="00FC5AF3" w:rsidP="00EA1574">
      <w:pPr>
        <w:spacing w:line="480" w:lineRule="auto"/>
        <w:ind w:left="2"/>
      </w:pPr>
      <w:r>
        <w:t xml:space="preserve">between FSG, COS, and LSA. </w:t>
      </w:r>
      <w:r w:rsidR="00AA451B">
        <w:t xml:space="preserve">See </w:t>
      </w:r>
      <w:r w:rsidR="00AA451B" w:rsidRPr="00AA451B">
        <w:rPr>
          <w:highlight w:val="green"/>
        </w:rPr>
        <w:t>Appendix B-2</w:t>
      </w:r>
      <w:r w:rsidR="00AA451B">
        <w:t xml:space="preserve"> for a complete list of main effects and interaction findings.</w:t>
      </w:r>
      <w:r w:rsidR="00FF4368">
        <w:t xml:space="preserve"> </w:t>
      </w:r>
    </w:p>
    <w:p w14:paraId="4C56D33D" w14:textId="0BE0028A" w:rsidR="00C544BB" w:rsidRDefault="003D6894" w:rsidP="00FC5AF3">
      <w:pPr>
        <w:spacing w:line="480" w:lineRule="auto"/>
        <w:ind w:left="2" w:firstLine="718"/>
      </w:pPr>
      <w:r>
        <w:t xml:space="preserve">Finally, simple slopes were calculated using the same process utilized in the previous analyses to examine the three-way interaction between network norms when predicting recall. </w:t>
      </w:r>
      <w:r w:rsidR="00C544BB" w:rsidRPr="00C544BB">
        <w:rPr>
          <w:highlight w:val="green"/>
        </w:rPr>
        <w:t xml:space="preserve">Figure </w:t>
      </w:r>
      <w:r w:rsidR="007C2DDF" w:rsidRPr="007C2DDF">
        <w:rPr>
          <w:highlight w:val="green"/>
        </w:rPr>
        <w:t>9</w:t>
      </w:r>
      <w:r w:rsidR="00C544BB">
        <w:t xml:space="preserve"> shows these findings. Replicating findings from the first section of Experiment Two, FSG and LSA were competitive at high COS and complimentary at low COS. Once again, this stands as a partial replication of findings from Experiment One</w:t>
      </w:r>
      <w:r w:rsidR="007C2DDF">
        <w:t>. As with the initial replication model that did not include single word norms, the interaction present in this model is in the opposite direction as the one found in Experiment One.</w:t>
      </w:r>
      <w:ins w:id="260" w:author="Buchanan, Erin M" w:date="2018-04-09T13:04:00Z">
        <w:r w:rsidR="00135B70">
          <w:t xml:space="preserve"> However, just as seen with judgments, the interactive effects continue to be found even when controlling for other lexical variables. </w:t>
        </w:r>
      </w:ins>
    </w:p>
    <w:p w14:paraId="7C320FBC" w14:textId="17A6A670" w:rsidR="003D6894" w:rsidRDefault="003D6894" w:rsidP="00C544BB"/>
    <w:p w14:paraId="3201A6E4" w14:textId="77777777" w:rsidR="007568B3" w:rsidRPr="00AA451B" w:rsidRDefault="007568B3" w:rsidP="00C544BB"/>
    <w:p w14:paraId="07B6A34D" w14:textId="77777777" w:rsidR="007C2DDF" w:rsidRDefault="007C2DDF" w:rsidP="007C2DDF">
      <w:pPr>
        <w:rPr>
          <w:b/>
        </w:rPr>
      </w:pPr>
      <w:r>
        <w:rPr>
          <w:noProof/>
        </w:rPr>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lastRenderedPageBreak/>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2FDA807E" w14:textId="0E791FC1" w:rsidR="00C83D0B" w:rsidRDefault="00C83D0B" w:rsidP="007C2DDF">
      <w:pPr>
        <w:rPr>
          <w:b/>
        </w:rPr>
      </w:pPr>
      <w:r>
        <w:rPr>
          <w:b/>
        </w:rPr>
        <w:br w:type="page"/>
      </w:r>
    </w:p>
    <w:p w14:paraId="12F219A9" w14:textId="71FDC77A" w:rsidR="00126F98" w:rsidRDefault="00126F98" w:rsidP="00A800E3">
      <w:pPr>
        <w:spacing w:line="480" w:lineRule="auto"/>
        <w:jc w:val="center"/>
        <w:outlineLvl w:val="0"/>
        <w:rPr>
          <w:b/>
        </w:rPr>
      </w:pPr>
      <w:r>
        <w:rPr>
          <w:b/>
        </w:rPr>
        <w:lastRenderedPageBreak/>
        <w:t>DISCUSSION</w:t>
      </w:r>
    </w:p>
    <w:p w14:paraId="1D88E992" w14:textId="77777777" w:rsidR="00A27AAB" w:rsidRPr="00126F98" w:rsidRDefault="00A27AAB" w:rsidP="00126F98">
      <w:pPr>
        <w:spacing w:line="480" w:lineRule="auto"/>
        <w:jc w:val="center"/>
      </w:pPr>
    </w:p>
    <w:p w14:paraId="1604FFAB" w14:textId="77777777" w:rsidR="00A668D0" w:rsidRDefault="00A668D0" w:rsidP="00A800E3">
      <w:pPr>
        <w:spacing w:line="480" w:lineRule="auto"/>
        <w:outlineLvl w:val="0"/>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lastRenderedPageBreak/>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predictiveness.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thematics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thematics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lastRenderedPageBreak/>
        <w:t>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800E3">
      <w:pPr>
        <w:spacing w:line="480" w:lineRule="auto"/>
        <w:outlineLvl w:val="0"/>
        <w:rPr>
          <w:b/>
        </w:rPr>
      </w:pPr>
      <w:r>
        <w:rPr>
          <w:b/>
        </w:rPr>
        <w:t>Experiment Two Summary</w:t>
      </w:r>
    </w:p>
    <w:p w14:paraId="28347F40" w14:textId="12DA4BF3"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w:t>
      </w:r>
      <w:ins w:id="261" w:author="Buchanan, Erin M" w:date="2018-04-09T13:05:00Z">
        <w:r w:rsidR="004B556E">
          <w:t xml:space="preserve"> three-way</w:t>
        </w:r>
      </w:ins>
      <w:r w:rsidR="002D4093">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3C69348A"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 xml:space="preserve">No </w:t>
      </w:r>
      <w:del w:id="262" w:author="Buchanan, Erin M" w:date="2018-04-09T13:06:00Z">
        <w:r w:rsidR="00755CA6" w:rsidDel="00DE1FE8">
          <w:delText xml:space="preserve">three-way </w:delText>
        </w:r>
      </w:del>
      <w:r w:rsidR="00755CA6">
        <w:t>significant three-way interaction was detected when predicting judgment scores</w:t>
      </w:r>
      <w:r w:rsidR="00407B6E">
        <w:t>. Simple slopes analyses showed that increasing thematic overlap between pairs decreased the predictiveness of FSG at all levels of semantic overlap</w:t>
      </w:r>
      <w:ins w:id="263" w:author="Buchanan, Erin M" w:date="2018-04-09T13:06:00Z">
        <w:r w:rsidR="00DE1FE8">
          <w:t xml:space="preserve"> (i.e., competition at all levels)</w:t>
        </w:r>
      </w:ins>
      <w:r w:rsidR="00407B6E">
        <w:t xml:space="preserve">.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w:t>
      </w:r>
      <w:r w:rsidR="000C41E7">
        <w:lastRenderedPageBreak/>
        <w:t xml:space="preserve">analyses revealed associative and thematic overlap were complimentary to one another at low levels of semantic overlap and became increasingly competitive as semantic overlap increased. Overall, this set of replication analyses were only partially successful. This </w:t>
      </w:r>
      <w:ins w:id="264" w:author="Buchanan, Erin M" w:date="2018-04-09T13:06:00Z">
        <w:r w:rsidR="00392721">
          <w:t xml:space="preserve">result </w:t>
        </w:r>
      </w:ins>
      <w:r w:rsidR="000C41E7">
        <w:t>may be due to several limitations with the available normed databases used to select the stimuli, which is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800E3">
      <w:pPr>
        <w:spacing w:line="480" w:lineRule="auto"/>
        <w:outlineLvl w:val="0"/>
        <w:rPr>
          <w:b/>
        </w:rPr>
      </w:pPr>
      <w:r>
        <w:rPr>
          <w:b/>
        </w:rPr>
        <w:t xml:space="preserve">General Discussion </w:t>
      </w:r>
    </w:p>
    <w:p w14:paraId="69448AC2" w14:textId="77777777" w:rsidR="005F1727" w:rsidRDefault="0023627A" w:rsidP="00A668D0">
      <w:pPr>
        <w:spacing w:line="480" w:lineRule="auto"/>
        <w:ind w:firstLine="720"/>
        <w:rPr>
          <w:ins w:id="265" w:author="Buchanan, Erin M" w:date="2018-04-09T13:08:00Z"/>
        </w:rPr>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77777777" w:rsidR="005F1727" w:rsidRDefault="0023627A" w:rsidP="00A668D0">
      <w:pPr>
        <w:spacing w:line="480" w:lineRule="auto"/>
        <w:ind w:firstLine="720"/>
        <w:rPr>
          <w:ins w:id="266" w:author="Buchanan, Erin M" w:date="2018-04-09T13:09:00Z"/>
        </w:rPr>
      </w:pPr>
      <w:r>
        <w:t xml:space="preserve">This study did not explore the timing of information input from each of these systems, but it may be similar to a dual-route model of reading and naming, in that each </w:t>
      </w:r>
      <w:r>
        <w:lastRenderedPageBreak/>
        <w:t xml:space="preserve">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4D8AB703" w:rsidR="005F1727" w:rsidRDefault="00E80877" w:rsidP="00A668D0">
      <w:pPr>
        <w:spacing w:line="480" w:lineRule="auto"/>
        <w:ind w:firstLine="720"/>
        <w:rPr>
          <w:ins w:id="267" w:author="Buchanan, Erin M" w:date="2018-04-09T13:10:00Z"/>
        </w:rPr>
      </w:pPr>
      <w:r>
        <w:t>This study</w:t>
      </w:r>
      <w:r w:rsidR="0023627A">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0023627A" w:rsidRPr="00A668D0">
        <w:rPr>
          <w:highlight w:val="yellow"/>
        </w:rPr>
        <w:t>Seidenberg and Mcclelland (1989)</w:t>
      </w:r>
      <w:r w:rsidR="0023627A" w:rsidRPr="00A668D0">
        <w:t xml:space="preserve"> </w:t>
      </w:r>
      <w:r w:rsidR="0023627A">
        <w:t xml:space="preserve">“triangle model”, and several variations of this model have been proposed and tested (see </w:t>
      </w:r>
      <w:r w:rsidR="0023627A" w:rsidRPr="00A668D0">
        <w:rPr>
          <w:highlight w:val="yellow"/>
        </w:rPr>
        <w:t>Harley, 2008</w:t>
      </w:r>
      <w:r w:rsidR="0023627A">
        <w:t xml:space="preserve"> for a review). This model recognizes speech and reading based upon the orthography, phonology, and meaning of words. Each of these three word properties are linked in such a way that orthography is linked to phonology, phonology is linked with meaning, and meaning is linked to orthography (forming a triangle). The pathways between word properties are bidirectional, allowing for feedback between connections. </w:t>
      </w:r>
      <w:ins w:id="268" w:author="Buchanan, Erin M" w:date="2018-04-09T13:11:00Z">
        <w:r w:rsidR="005F1727">
          <w:t xml:space="preserve">Clearly, these facets are important to consider, as our study indicated that many of the phonological and orthographic variables were significantly related to judgments and recall. The bidirectional pathways may explain why cue and target contributions have balanced contributions to judgments and recall, as </w:t>
        </w:r>
        <w:r w:rsidR="005F1727">
          <w:lastRenderedPageBreak/>
          <w:t xml:space="preserve">each contributes a small component to the final output from </w:t>
        </w:r>
      </w:ins>
      <w:ins w:id="269" w:author="Buchanan, Erin M" w:date="2018-04-09T13:12:00Z">
        <w:r w:rsidR="005F1727">
          <w:t>the</w:t>
        </w:r>
      </w:ins>
      <w:ins w:id="270" w:author="Buchanan, Erin M" w:date="2018-04-09T13:11:00Z">
        <w:r w:rsidR="005F1727">
          <w:t xml:space="preserve"> </w:t>
        </w:r>
      </w:ins>
      <w:ins w:id="271" w:author="Buchanan, Erin M" w:date="2018-04-09T13:12:00Z">
        <w:r w:rsidR="005F1727">
          <w:t xml:space="preserve">participant. As both cue and target are </w:t>
        </w:r>
      </w:ins>
      <w:ins w:id="272" w:author="Buchanan, Erin M" w:date="2018-04-09T13:13:00Z">
        <w:r w:rsidR="005F1727">
          <w:t xml:space="preserve">activated in memory, the networks for these concepts are also activated and each appears to be correspondingly weighted, potentially indicating that </w:t>
        </w:r>
      </w:ins>
      <w:ins w:id="273" w:author="Buchanan, Erin M" w:date="2018-04-09T13:14:00Z">
        <w:r w:rsidR="005F1727">
          <w:t xml:space="preserve">the focus of attention was spread across </w:t>
        </w:r>
      </w:ins>
      <w:ins w:id="274" w:author="Buchanan, Erin M" w:date="2018-04-09T13:13:00Z">
        <w:r w:rsidR="005F1727">
          <w:t>cue and target</w:t>
        </w:r>
      </w:ins>
      <w:ins w:id="275" w:author="Buchanan, Erin M" w:date="2018-04-09T13:14:00Z">
        <w:r w:rsidR="005F1727">
          <w:t xml:space="preserve"> </w:t>
        </w:r>
      </w:ins>
      <w:ins w:id="276" w:author="Buchanan, Erin M" w:date="2018-04-09T13:16:00Z">
        <w:r w:rsidR="005F1727">
          <w:t xml:space="preserve">and these were weighted </w:t>
        </w:r>
        <w:commentRangeStart w:id="277"/>
        <w:r w:rsidR="005F1727">
          <w:t>evenly</w:t>
        </w:r>
        <w:commentRangeEnd w:id="277"/>
        <w:r w:rsidR="005F1727">
          <w:rPr>
            <w:rStyle w:val="CommentReference"/>
          </w:rPr>
          <w:commentReference w:id="277"/>
        </w:r>
        <w:r w:rsidR="005F1727">
          <w:t xml:space="preserve">. </w:t>
        </w:r>
      </w:ins>
    </w:p>
    <w:p w14:paraId="2820CC48" w14:textId="0E0103E1" w:rsidR="00EC0D8D" w:rsidRDefault="0023627A" w:rsidP="000B7FB1">
      <w:pPr>
        <w:spacing w:line="480" w:lineRule="auto"/>
        <w:ind w:firstLine="720"/>
      </w:pPr>
      <w:r>
        <w:t xml:space="preserve">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w:t>
      </w:r>
      <w:ins w:id="278" w:author="Buchanan, Erin M" w:date="2018-04-09T13:16:00Z">
        <w:r w:rsidR="00825569">
          <w:t xml:space="preserve"> Our results indicated that association and thematics should also be defined more clearly,</w:t>
        </w:r>
      </w:ins>
      <w:ins w:id="279" w:author="Buchanan, Erin M" w:date="2018-04-09T13:18:00Z">
        <w:r w:rsidR="00825569">
          <w:t xml:space="preserve"> rather than</w:t>
        </w:r>
      </w:ins>
      <w:ins w:id="280" w:author="Buchanan, Erin M" w:date="2018-04-09T13:19:00Z">
        <w:r w:rsidR="00825569">
          <w:t xml:space="preserve"> all</w:t>
        </w:r>
      </w:ins>
      <w:ins w:id="281" w:author="Buchanan, Erin M" w:date="2018-04-09T13:18:00Z">
        <w:r w:rsidR="00825569">
          <w:t xml:space="preserve"> incorporated </w:t>
        </w:r>
      </w:ins>
      <w:ins w:id="282" w:author="Buchanan, Erin M" w:date="2018-04-09T13:19:00Z">
        <w:r w:rsidR="00825569">
          <w:t xml:space="preserve">into a semantics network (Maki &amp; Buchanan, 2008). Future studies could examine how these networks and connects separate, to </w:t>
        </w:r>
      </w:ins>
      <w:ins w:id="283" w:author="Buchanan, Erin M" w:date="2018-04-09T13:20:00Z">
        <w:r w:rsidR="00825569">
          <w:t>further</w:t>
        </w:r>
      </w:ins>
      <w:ins w:id="284" w:author="Buchanan, Erin M" w:date="2018-04-09T13:19:00Z">
        <w:r w:rsidR="00825569">
          <w:t xml:space="preserve"> </w:t>
        </w:r>
      </w:ins>
      <w:ins w:id="285" w:author="Buchanan, Erin M" w:date="2018-04-09T13:20:00Z">
        <w:r w:rsidR="00825569">
          <w:t xml:space="preserve">distinguish how these are structured in memory. These experiments indicated that </w:t>
        </w:r>
        <w:r w:rsidR="000B7FB1">
          <w:t xml:space="preserve">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w:t>
        </w:r>
      </w:ins>
      <w:ins w:id="286" w:author="Buchanan, Erin M" w:date="2018-04-09T13:22:00Z">
        <w:r w:rsidR="000B7FB1">
          <w:t>connection</w:t>
        </w:r>
      </w:ins>
      <w:ins w:id="287" w:author="Buchanan, Erin M" w:date="2018-04-09T13:20:00Z">
        <w:r w:rsidR="000B7FB1">
          <w:t xml:space="preserve"> </w:t>
        </w:r>
      </w:ins>
      <w:ins w:id="288" w:author="Buchanan, Erin M" w:date="2018-04-09T13:22:00Z">
        <w:r w:rsidR="000B7FB1">
          <w:t xml:space="preserve">may be activated in parallel but the weight given to each component will depend on the </w:t>
        </w:r>
      </w:ins>
      <w:ins w:id="289" w:author="Buchanan, Erin M" w:date="2018-04-09T13:23:00Z">
        <w:r w:rsidR="000B7FB1">
          <w:t>strength</w:t>
        </w:r>
      </w:ins>
      <w:ins w:id="290" w:author="Buchanan, Erin M" w:date="2018-04-09T13:22:00Z">
        <w:r w:rsidR="000B7FB1">
          <w:t xml:space="preserve"> </w:t>
        </w:r>
      </w:ins>
      <w:ins w:id="291" w:author="Buchanan, Erin M" w:date="2018-04-09T13:23:00Z">
        <w:r w:rsidR="000B7FB1">
          <w:t xml:space="preserve">of activation of competing information. </w:t>
        </w:r>
      </w:ins>
      <w:del w:id="292" w:author="Buchanan, Erin M" w:date="2018-04-09T13:23:00Z">
        <w:r w:rsidDel="000B7FB1">
          <w:delText xml:space="preserve"> Future studies in this area may wish to incorporate thematic and associative knowledge as elements of meaning, as thematic and associative information is interconnected with the semantic network. </w:delText>
        </w:r>
      </w:del>
      <w:r>
        <w:t>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A800E3">
      <w:pPr>
        <w:spacing w:line="480" w:lineRule="auto"/>
        <w:outlineLvl w:val="0"/>
        <w:rPr>
          <w:b/>
        </w:rPr>
      </w:pPr>
      <w:r w:rsidRPr="00B66CA3">
        <w:rPr>
          <w:b/>
        </w:rPr>
        <w:t>Limitations</w:t>
      </w:r>
    </w:p>
    <w:p w14:paraId="0BCDACE3" w14:textId="06CE4037" w:rsidR="00536024" w:rsidRDefault="006674B6" w:rsidP="006674B6">
      <w:pPr>
        <w:spacing w:line="480" w:lineRule="auto"/>
        <w:ind w:firstLine="720"/>
      </w:pPr>
      <w:r>
        <w:rPr>
          <w:b/>
        </w:rPr>
        <w:tab/>
      </w:r>
      <w:r>
        <w:t xml:space="preserve">The results of this study should be considered with the following limitations in mind. First, in Experiment One, pairs were randomly selected based on their cosine </w:t>
      </w:r>
      <w:r>
        <w:lastRenderedPageBreak/>
        <w:t>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Because of this</w:t>
      </w:r>
      <w:ins w:id="293" w:author="Buchanan, Erin M" w:date="2018-04-09T13:24:00Z">
        <w:r w:rsidR="00294AA1">
          <w:t xml:space="preserve"> limitation</w:t>
        </w:r>
      </w:ins>
      <w:r w:rsidR="00AB6E60">
        <w:t xml:space="preserve">, </w:t>
      </w:r>
      <w:r w:rsidR="008909B7">
        <w:t>COS was equally represented at all three levels of overlap strength, but pairs were much more likely to have weaker associative or thematic relationships.</w:t>
      </w:r>
    </w:p>
    <w:p w14:paraId="2F7E7E0A" w14:textId="6880912C" w:rsidR="00AB6E60" w:rsidRDefault="008909B7" w:rsidP="006674B6">
      <w:pPr>
        <w:spacing w:line="480" w:lineRule="auto"/>
        <w:ind w:firstLine="720"/>
      </w:pPr>
      <w:r>
        <w:t xml:space="preserve">In addition to </w:t>
      </w:r>
      <w:r w:rsidR="00037808">
        <w:t xml:space="preserve">the limitations above, the stimuli selected for Experiment Two also had to be included in several </w:t>
      </w:r>
      <w:del w:id="294" w:author="Buchanan, Erin M" w:date="2018-04-09T13:24:00Z">
        <w:r w:rsidR="00037808" w:rsidDel="00594315">
          <w:delText xml:space="preserve">unrelated </w:delText>
        </w:r>
      </w:del>
      <w:ins w:id="295" w:author="Buchanan, Erin M" w:date="2018-04-09T13:24:00Z">
        <w:r w:rsidR="00594315">
          <w:t>unconnected</w:t>
        </w:r>
        <w:r w:rsidR="00594315">
          <w:t xml:space="preserve"> </w:t>
        </w:r>
      </w:ins>
      <w:r w:rsidR="00037808">
        <w:t xml:space="preserve">databases of single word norms, which severely limited which words could be selected. For example, Experiment Two contained </w:t>
      </w:r>
      <w:r w:rsidR="009A4BCB">
        <w:t>56</w:t>
      </w:r>
      <w:r w:rsidR="00037808">
        <w:t xml:space="preserve"> word</w:t>
      </w:r>
      <w:r w:rsidR="009A4BCB">
        <w:t xml:space="preserve"> pairs </w:t>
      </w:r>
      <w:r w:rsidR="00037808">
        <w:t xml:space="preserve">with weak associative relationships, </w:t>
      </w:r>
      <w:r w:rsidR="009A4BCB">
        <w:t xml:space="preserve">six with moderate 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w:t>
      </w:r>
      <w:ins w:id="296" w:author="Buchanan, Erin M" w:date="2018-04-09T13:24:00Z">
        <w:r w:rsidR="00594315">
          <w:t xml:space="preserve"> overlap beteween current normed databases, as well as</w:t>
        </w:r>
      </w:ins>
      <w:r w:rsidR="00513C23">
        <w:t xml:space="preserve"> larger, more comprehensive collections of word norms for use in these types of studies.</w:t>
      </w:r>
    </w:p>
    <w:p w14:paraId="43B054CE" w14:textId="5EB22871" w:rsidR="009A4BCB" w:rsidRPr="00AB6E60" w:rsidRDefault="009A4BCB" w:rsidP="009A4BCB">
      <w:r>
        <w:lastRenderedPageBreak/>
        <w:br w:type="page"/>
      </w:r>
    </w:p>
    <w:p w14:paraId="707A2B80" w14:textId="453F8458" w:rsidR="007256F8" w:rsidRPr="00EC0D8D" w:rsidRDefault="00536024" w:rsidP="00A800E3">
      <w:pPr>
        <w:spacing w:line="480" w:lineRule="auto"/>
        <w:jc w:val="center"/>
        <w:outlineLvl w:val="0"/>
        <w:rPr>
          <w:b/>
        </w:rPr>
      </w:pPr>
      <w:r>
        <w:rPr>
          <w:b/>
        </w:rPr>
        <w:lastRenderedPageBreak/>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commentRangeStart w:id="297"/>
      <w:r w:rsidRPr="00B84E23">
        <w:rPr>
          <w:i/>
        </w:rPr>
        <w:t>Psychonomic</w:t>
      </w:r>
      <w:commentRangeEnd w:id="297"/>
      <w:r w:rsidR="00594315">
        <w:rPr>
          <w:rStyle w:val="CommentReference"/>
        </w:rPr>
        <w:commentReference w:id="297"/>
      </w:r>
      <w:r w:rsidRPr="00B84E23">
        <w:rPr>
          <w:i/>
        </w:rPr>
        <w:t xml:space="preserve">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r w:rsidRPr="00B84E23">
        <w:t>Baayen, R. H., Piepenbrock, R., &amp; Gulikers, L. (1995). The CELEX lexical database (CD-ROM). Philadelphia</w:t>
      </w:r>
      <w:r>
        <w:t>.</w:t>
      </w:r>
    </w:p>
    <w:p w14:paraId="4133C05A" w14:textId="247CC968" w:rsidR="00B84E23" w:rsidRDefault="00B84E23" w:rsidP="00B036D8">
      <w:pPr>
        <w:ind w:left="720" w:hanging="720"/>
      </w:pPr>
    </w:p>
    <w:p w14:paraId="62475CF1" w14:textId="0CCE49FE" w:rsidR="00B84E23" w:rsidRDefault="00B84E23" w:rsidP="00B036D8">
      <w:pPr>
        <w:ind w:left="720" w:hanging="720"/>
      </w:pPr>
      <w:r w:rsidRPr="00B84E23">
        <w:t xml:space="preserve">Balota, D. A., Yap, M. J., Hutchison, K. A., Cortese, M. J., Kessler, B., Loftis, B., Treiman, R. (2007). The English lexicon project. </w:t>
      </w:r>
      <w:r w:rsidRPr="00AD0A28">
        <w:rPr>
          <w:i/>
        </w:rPr>
        <w:t>Behavior Research Methods, 39</w:t>
      </w:r>
      <w:r w:rsidRPr="00B84E23">
        <w:t>(3), 445–459.</w:t>
      </w:r>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MuMin: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Mächler, M., Bolker,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073A3783" w:rsidR="00AD0A28" w:rsidRDefault="00AD0A28" w:rsidP="00B036D8">
      <w:pPr>
        <w:ind w:left="720" w:hanging="720"/>
      </w:pPr>
    </w:p>
    <w:p w14:paraId="5F705143" w14:textId="691FCC38" w:rsidR="00AD0A28" w:rsidRDefault="00AD0A28" w:rsidP="00B036D8">
      <w:pPr>
        <w:ind w:left="720" w:hanging="720"/>
      </w:pPr>
      <w:r w:rsidRPr="00AD0A28">
        <w:t xml:space="preserve">Brysbaert,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p>
    <w:p w14:paraId="03EA6919" w14:textId="52CE9502" w:rsidR="00AD0A28" w:rsidRDefault="00AD0A28" w:rsidP="00B036D8">
      <w:pPr>
        <w:ind w:left="720" w:hanging="720"/>
      </w:pPr>
    </w:p>
    <w:p w14:paraId="5A375F04" w14:textId="29F262FC" w:rsidR="00AD0A28" w:rsidRDefault="00AD0A28" w:rsidP="00B036D8">
      <w:pPr>
        <w:ind w:left="720" w:hanging="720"/>
      </w:pPr>
      <w:r w:rsidRPr="00AD0A28">
        <w:t xml:space="preserve">Brysbaert, M., &amp; Stevens, M. (2018). Power analysis and eﬀect size in mixed eﬀects models: A Tutorial. </w:t>
      </w:r>
      <w:r w:rsidRPr="00AD0A28">
        <w:rPr>
          <w:i/>
        </w:rPr>
        <w:t>Journal of Cognition, 1</w:t>
      </w:r>
      <w:r w:rsidRPr="00AD0A28">
        <w:t>(1), 1–20.</w:t>
      </w:r>
    </w:p>
    <w:p w14:paraId="52CC13DE" w14:textId="7A231FEF" w:rsidR="00AD0A28" w:rsidRDefault="00AD0A28" w:rsidP="00B036D8">
      <w:pPr>
        <w:ind w:left="720" w:hanging="720"/>
      </w:pPr>
    </w:p>
    <w:p w14:paraId="308D106E" w14:textId="66F0571E" w:rsidR="00AD0A28" w:rsidRDefault="00AD0A28" w:rsidP="00AD0A28">
      <w:pPr>
        <w:ind w:left="720" w:hanging="720"/>
      </w:pPr>
      <w:r>
        <w:t>Brysbaert, M., Keuleers, E., &amp; New, B. (2011). Assessing the usefulness of Google Books’</w:t>
      </w:r>
      <w:r w:rsidR="00F96B78">
        <w:t xml:space="preserve"> </w:t>
      </w:r>
      <w:r>
        <w:t xml:space="preserve">word frequencies for psycholinguistic research on word processing. </w:t>
      </w:r>
      <w:r w:rsidRPr="00AD0A28">
        <w:rPr>
          <w:i/>
        </w:rPr>
        <w:t>Frontiers in Psychology</w:t>
      </w:r>
      <w:r w:rsidRPr="00AD0A28">
        <w:t>,</w:t>
      </w:r>
      <w:r w:rsidRPr="00AD0A28">
        <w:rPr>
          <w:i/>
        </w:rPr>
        <w:t xml:space="preserve"> 2</w:t>
      </w:r>
      <w:r>
        <w:t>, 1–27.</w:t>
      </w:r>
    </w:p>
    <w:p w14:paraId="746E21A9" w14:textId="79030B84" w:rsidR="00AD0A28" w:rsidRDefault="00AD0A28" w:rsidP="00B036D8">
      <w:pPr>
        <w:ind w:left="720" w:hanging="720"/>
      </w:pPr>
    </w:p>
    <w:p w14:paraId="04DDBDCB" w14:textId="54183212" w:rsidR="00AD0A28" w:rsidRDefault="00AD0A28" w:rsidP="00B036D8">
      <w:pPr>
        <w:ind w:left="720" w:hanging="720"/>
      </w:pPr>
      <w:r w:rsidRPr="00AD0A28">
        <w:t xml:space="preserve">Brysbaert, M., Warriner, A. B., &amp; Kuperman,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r w:rsidRPr="00B036D8">
        <w:rPr>
          <w:i/>
        </w:rPr>
        <w:t>March</w:t>
      </w:r>
      <w:r w:rsidRPr="00B036D8">
        <w:t>, 1–8.</w:t>
      </w:r>
    </w:p>
    <w:p w14:paraId="661FD0CC" w14:textId="6D9A1D70" w:rsidR="00B036D8" w:rsidRDefault="00B036D8" w:rsidP="00B036D8">
      <w:pPr>
        <w:ind w:left="720" w:hanging="720"/>
      </w:pPr>
    </w:p>
    <w:p w14:paraId="4C685124" w14:textId="7A5C8D22" w:rsidR="00B036D8" w:rsidRDefault="00B036D8" w:rsidP="00B036D8">
      <w:pPr>
        <w:ind w:left="720" w:hanging="720"/>
      </w:pPr>
      <w:r w:rsidRPr="00B036D8">
        <w:lastRenderedPageBreak/>
        <w:t xml:space="preserve">Buchanan, E. M., Holmes, J. L., Teasley, M. L., &amp; Hutchison, K. A. (2013). English semantic word-pair norms and a searchable Web portal for experimental stimulus creation. </w:t>
      </w:r>
      <w:r w:rsidRPr="00B036D8">
        <w:rPr>
          <w:i/>
        </w:rPr>
        <w:t>Behavior Research Methods</w:t>
      </w:r>
      <w:r w:rsidRPr="00B036D8">
        <w:t xml:space="preserve">, </w:t>
      </w:r>
      <w:r w:rsidRPr="009F325A">
        <w:rPr>
          <w:i/>
        </w:rPr>
        <w:t>45</w:t>
      </w:r>
      <w:r w:rsidRPr="00B036D8">
        <w:t>(3), 746–757.</w:t>
      </w:r>
    </w:p>
    <w:p w14:paraId="4B9F57FF" w14:textId="3AFFBB36" w:rsidR="00B036D8" w:rsidRDefault="00B036D8" w:rsidP="00B036D8">
      <w:pPr>
        <w:ind w:left="720" w:hanging="720"/>
      </w:pPr>
    </w:p>
    <w:p w14:paraId="0F0AAE3B" w14:textId="4C40CDD7" w:rsidR="00536024" w:rsidRDefault="00B036D8" w:rsidP="00B036D8">
      <w:pPr>
        <w:ind w:left="720" w:hanging="720"/>
      </w:pPr>
      <w:r w:rsidRPr="00B036D8">
        <w:t xml:space="preserve">Buhrmester, M., Kwang, T., &amp; Gosling, S. D. (2011). Amazon’s Mechanical Turk. </w:t>
      </w:r>
      <w:r w:rsidRPr="00B036D8">
        <w:rPr>
          <w:i/>
        </w:rPr>
        <w:t>Perspectives on Psychological Science</w:t>
      </w:r>
      <w:r w:rsidRPr="00B036D8">
        <w:t xml:space="preserve">, </w:t>
      </w:r>
      <w:r w:rsidRPr="009F325A">
        <w:rPr>
          <w:i/>
        </w:rPr>
        <w:t>6</w:t>
      </w:r>
      <w:r w:rsidRPr="00B036D8">
        <w:t>(1), 3–5.</w:t>
      </w:r>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729BAAAF" w:rsidR="00C05926" w:rsidRDefault="00C05926" w:rsidP="00B036D8">
      <w:pPr>
        <w:ind w:left="720" w:hanging="720"/>
      </w:pPr>
      <w:r w:rsidRPr="00C05926">
        <w:t xml:space="preserve">Carreiras, M., Perea,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p>
    <w:p w14:paraId="58EFE047" w14:textId="057BE26E" w:rsidR="00C05926" w:rsidRDefault="00C05926" w:rsidP="00B036D8">
      <w:pPr>
        <w:ind w:left="720" w:hanging="720"/>
      </w:pPr>
    </w:p>
    <w:p w14:paraId="7CAA593E" w14:textId="0D75F86A" w:rsidR="00C05926" w:rsidRDefault="00C05926" w:rsidP="00B036D8">
      <w:pPr>
        <w:ind w:left="720" w:hanging="720"/>
      </w:pPr>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p>
    <w:p w14:paraId="174B595B" w14:textId="77777777" w:rsidR="00B036D8" w:rsidRDefault="00B036D8" w:rsidP="00B036D8">
      <w:pPr>
        <w:ind w:left="720" w:hanging="720"/>
      </w:pPr>
    </w:p>
    <w:p w14:paraId="1C7CFA60" w14:textId="40AFB161"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388E0401" w:rsidR="00C05926" w:rsidRDefault="00C05926" w:rsidP="00B036D8">
      <w:pPr>
        <w:ind w:left="720" w:hanging="720"/>
      </w:pPr>
    </w:p>
    <w:p w14:paraId="3B3C7A92" w14:textId="5F771920" w:rsidR="00C05926" w:rsidRDefault="00C05926" w:rsidP="00B036D8">
      <w:pPr>
        <w:ind w:left="720" w:hanging="720"/>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p>
    <w:p w14:paraId="033B62EE" w14:textId="25C5D43E" w:rsidR="002F0559" w:rsidRDefault="002F0559" w:rsidP="00B036D8">
      <w:pPr>
        <w:ind w:left="720" w:hanging="720"/>
      </w:pPr>
    </w:p>
    <w:p w14:paraId="316C0C6A" w14:textId="2290C8B8" w:rsidR="002F0559" w:rsidRDefault="002F0559" w:rsidP="00B036D8">
      <w:pPr>
        <w:ind w:left="720" w:hanging="720"/>
      </w:pPr>
      <w:r w:rsidRPr="002F0559">
        <w:t xml:space="preserve">Gelman, A. (2006). Multilevel (hierarchical) modeling: What it can and cannot do. </w:t>
      </w:r>
      <w:r w:rsidRPr="002F0559">
        <w:rPr>
          <w:i/>
        </w:rPr>
        <w:t>Technometrics</w:t>
      </w:r>
      <w:r w:rsidRPr="002F0559">
        <w:t xml:space="preserve">, </w:t>
      </w:r>
      <w:r w:rsidRPr="009F325A">
        <w:rPr>
          <w:i/>
        </w:rPr>
        <w:t>48</w:t>
      </w:r>
      <w:r w:rsidRPr="002F0559">
        <w:t>(3), 432–435</w:t>
      </w:r>
      <w:r>
        <w:t>.</w:t>
      </w:r>
    </w:p>
    <w:p w14:paraId="29791921" w14:textId="2770F2E5" w:rsidR="002F0559" w:rsidRDefault="002F0559" w:rsidP="00B036D8">
      <w:pPr>
        <w:ind w:left="720" w:hanging="720"/>
      </w:pPr>
    </w:p>
    <w:p w14:paraId="33230093" w14:textId="7F68C435" w:rsidR="002F0559" w:rsidRDefault="002F0559" w:rsidP="00B036D8">
      <w:pPr>
        <w:ind w:left="720" w:hanging="720"/>
      </w:pPr>
      <w:r w:rsidRPr="002F0559">
        <w:t xml:space="preserve">Green, P., &amp; MacLeod, C. J. (2016). SIMR: an R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01FFC56D" w:rsidR="008B2AF6" w:rsidRPr="008B2AF6" w:rsidRDefault="008B2AF6" w:rsidP="008B2AF6">
      <w:pPr>
        <w:ind w:left="720" w:hanging="720"/>
      </w:pPr>
      <w:r>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14211B5D" w14:textId="77777777" w:rsidR="008B2AF6" w:rsidRDefault="008B2AF6" w:rsidP="000F1F32"/>
    <w:p w14:paraId="17F7BFF8" w14:textId="238FBA0A" w:rsidR="00CC7B89" w:rsidRDefault="00CC7B89" w:rsidP="00CC7B89">
      <w:pPr>
        <w:ind w:left="720" w:hanging="720"/>
      </w:pPr>
      <w:r w:rsidRPr="00CC7B89">
        <w:lastRenderedPageBreak/>
        <w:t xml:space="preserve">Hertzog, C., Kidder, D. P., Powell-Moman, A., &amp; Dunlosky,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p>
    <w:p w14:paraId="5BE0CC9A" w14:textId="5A1607E9" w:rsidR="00334E67" w:rsidRDefault="00334E67" w:rsidP="00CC7B89">
      <w:pPr>
        <w:ind w:left="720" w:hanging="720"/>
      </w:pPr>
    </w:p>
    <w:p w14:paraId="5E9841AD" w14:textId="77777777" w:rsidR="003D12C1" w:rsidRDefault="003D12C1" w:rsidP="003D12C1"/>
    <w:p w14:paraId="3762F2F9" w14:textId="6FE8F41B"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
    <w:p w14:paraId="53BC3BCD" w14:textId="77777777" w:rsidR="00F95332" w:rsidRDefault="00F95332" w:rsidP="00C4352D">
      <w:pPr>
        <w:ind w:left="720" w:hanging="720"/>
      </w:pPr>
    </w:p>
    <w:p w14:paraId="686503B4" w14:textId="336F6681"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p>
    <w:p w14:paraId="1BA67D0A" w14:textId="77777777" w:rsidR="00C4352D" w:rsidRDefault="00C4352D" w:rsidP="000F1F32"/>
    <w:p w14:paraId="31897837" w14:textId="1B2082B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p>
    <w:p w14:paraId="0F9C235A" w14:textId="77777777" w:rsidR="00C4352D" w:rsidRPr="00C4352D" w:rsidRDefault="00C4352D" w:rsidP="00CC7B89">
      <w:pPr>
        <w:ind w:left="720" w:hanging="720"/>
      </w:pPr>
    </w:p>
    <w:p w14:paraId="2CEF225F" w14:textId="34767053" w:rsidR="000F703A" w:rsidRDefault="000F703A" w:rsidP="00CC7B89">
      <w:pPr>
        <w:ind w:left="720" w:hanging="720"/>
      </w:pPr>
      <w:r w:rsidRPr="000F703A">
        <w:t xml:space="preserve">Jiang, J. J., &amp; Conrath, D. W. (1997). Semantic similarity based on corpus statistics and lexical taxonomy. </w:t>
      </w:r>
      <w:r w:rsidRPr="000F703A">
        <w:rPr>
          <w:i/>
        </w:rPr>
        <w:t>Proceedings of International Conference Research on Computational Linguistics</w:t>
      </w:r>
      <w:r w:rsidRPr="000F703A">
        <w:t>, 19–33.</w:t>
      </w:r>
    </w:p>
    <w:p w14:paraId="3EBFFC51" w14:textId="663F72EF" w:rsidR="000F703A" w:rsidRDefault="000F703A" w:rsidP="00CC7B89">
      <w:pPr>
        <w:ind w:left="720" w:hanging="720"/>
      </w:pPr>
    </w:p>
    <w:p w14:paraId="2B292DEA" w14:textId="5EF77A32" w:rsidR="000F703A" w:rsidRDefault="000F703A" w:rsidP="00CC7B89">
      <w:pPr>
        <w:ind w:left="720" w:hanging="720"/>
      </w:pPr>
      <w:r w:rsidRPr="000F703A">
        <w:t xml:space="preserve">Jones, L. L., &amp; Golonka,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Busemeyer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0DA7A85A" w:rsidR="00477B24" w:rsidRDefault="00477B24" w:rsidP="00CC7B89">
      <w:pPr>
        <w:ind w:left="720" w:hanging="720"/>
      </w:pPr>
      <w:r w:rsidRPr="00477B24">
        <w:t xml:space="preserve">Jouravlev,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p>
    <w:p w14:paraId="73F22F40" w14:textId="2D0BB10C" w:rsidR="00EE190C" w:rsidRDefault="00EE190C" w:rsidP="00CC7B89">
      <w:pPr>
        <w:ind w:left="720" w:hanging="720"/>
      </w:pPr>
    </w:p>
    <w:p w14:paraId="3493EA82" w14:textId="770BD9A2" w:rsidR="00EE190C" w:rsidRDefault="00EE190C" w:rsidP="00EE190C">
      <w:pPr>
        <w:ind w:left="720" w:hanging="720"/>
      </w:pPr>
      <w:r>
        <w:t xml:space="preserve">Koriat,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3A5AE4B7" w:rsidR="00C05926" w:rsidRDefault="00C05926" w:rsidP="00EE190C">
      <w:pPr>
        <w:ind w:left="720" w:hanging="720"/>
      </w:pPr>
      <w:r w:rsidRPr="00C05926">
        <w:t xml:space="preserve">Kuperman, V., Stadthagen-Gonzalez, H., &amp; Brysbaert, M. (2012). Age-of-acquisition ratings for 30,000 English words. </w:t>
      </w:r>
      <w:r w:rsidRPr="00FF4A7A">
        <w:rPr>
          <w:i/>
        </w:rPr>
        <w:t>Behavior Research Methods, 44(</w:t>
      </w:r>
      <w:r w:rsidRPr="00C05926">
        <w:t>4), 978–990.</w:t>
      </w:r>
    </w:p>
    <w:p w14:paraId="4D4920C3" w14:textId="097AB694" w:rsidR="00EE190C" w:rsidRDefault="00EE190C" w:rsidP="00EE190C">
      <w:pPr>
        <w:ind w:left="720" w:hanging="720"/>
      </w:pPr>
    </w:p>
    <w:p w14:paraId="43BB0828" w14:textId="42492026" w:rsidR="00EE190C" w:rsidRDefault="00EE190C" w:rsidP="00EE190C">
      <w:pPr>
        <w:ind w:left="720" w:hanging="720"/>
      </w:pPr>
      <w:r w:rsidRPr="00EE190C">
        <w:t xml:space="preserve">Landauer, T. K., &amp; Dumais,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p>
    <w:p w14:paraId="0A6331B7" w14:textId="1A770024" w:rsidR="00EE190C" w:rsidRDefault="00EE190C" w:rsidP="00EE190C">
      <w:pPr>
        <w:ind w:left="720" w:hanging="720"/>
      </w:pPr>
    </w:p>
    <w:p w14:paraId="624D2391" w14:textId="40330A1D" w:rsidR="00EE190C" w:rsidRDefault="00EE190C" w:rsidP="00EE190C">
      <w:pPr>
        <w:ind w:left="720" w:hanging="720"/>
      </w:pPr>
      <w:r w:rsidRPr="00EE190C">
        <w:lastRenderedPageBreak/>
        <w:t xml:space="preserve">Landauer, T. K., Foltz, P. W., &amp; Laham, D. (1998). An introduction to latent semantic analysis. </w:t>
      </w:r>
      <w:r w:rsidRPr="00EE190C">
        <w:rPr>
          <w:i/>
        </w:rPr>
        <w:t>Discourse Processes</w:t>
      </w:r>
      <w:r w:rsidRPr="00EE190C">
        <w:t xml:space="preserve">, </w:t>
      </w:r>
      <w:r w:rsidRPr="009F325A">
        <w:rPr>
          <w:i/>
        </w:rPr>
        <w:t>25</w:t>
      </w:r>
      <w:r w:rsidRPr="00EE190C">
        <w:t>(2), 259–284.</w:t>
      </w:r>
    </w:p>
    <w:p w14:paraId="0117E430" w14:textId="715E46C3" w:rsidR="00EE190C" w:rsidRDefault="00EE190C" w:rsidP="00EE190C">
      <w:pPr>
        <w:ind w:left="720" w:hanging="720"/>
      </w:pPr>
    </w:p>
    <w:p w14:paraId="48CD8C71" w14:textId="641C808C" w:rsidR="006761B8" w:rsidRDefault="006761B8" w:rsidP="00EE190C">
      <w:pPr>
        <w:ind w:left="720" w:hanging="720"/>
      </w:pPr>
      <w:r>
        <w:t xml:space="preserve">Lefcheck, J. (2013, March 13). R^2 for linear mixed effects models [Blog post]. Retrieved from </w:t>
      </w:r>
      <w:r w:rsidR="00455D22">
        <w:t>https://jonlefcheck.net/2013/03/13/r2-for-linear-mixed-effects-models/</w:t>
      </w:r>
    </w:p>
    <w:p w14:paraId="4BDA4590" w14:textId="369D049D" w:rsidR="00455D22" w:rsidRDefault="00455D22" w:rsidP="00EE190C">
      <w:pPr>
        <w:ind w:left="720" w:hanging="720"/>
      </w:pPr>
    </w:p>
    <w:p w14:paraId="52F7D4F5" w14:textId="431A7DBE" w:rsidR="00455D22" w:rsidRDefault="00455D22" w:rsidP="00D278C5">
      <w:pPr>
        <w:ind w:left="720" w:hanging="720"/>
      </w:pPr>
      <w:r>
        <w:t xml:space="preserve">Lefcheck, J. (2016). Package ‘piecewiseSEM’. </w:t>
      </w:r>
      <w:r>
        <w:rPr>
          <w:i/>
        </w:rPr>
        <w:t>R</w:t>
      </w:r>
      <w:r>
        <w:t xml:space="preserve"> package version 1.2.1. https://cran.r-project.org/web/packages/piecewiseSEM/piecewiseSEM.pdf</w:t>
      </w:r>
    </w:p>
    <w:p w14:paraId="0CD8AD24" w14:textId="77777777" w:rsidR="00455D22" w:rsidRDefault="00455D22" w:rsidP="00D278C5">
      <w:pPr>
        <w:ind w:left="720" w:hanging="720"/>
      </w:pPr>
    </w:p>
    <w:p w14:paraId="709B01AE" w14:textId="0020FEB9"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p>
    <w:p w14:paraId="2FF5522D" w14:textId="77777777" w:rsidR="006761B8" w:rsidRDefault="006761B8" w:rsidP="00D278C5">
      <w:pPr>
        <w:ind w:left="720" w:hanging="720"/>
      </w:pPr>
    </w:p>
    <w:p w14:paraId="5A2D4B4F" w14:textId="722089C6"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p>
    <w:p w14:paraId="655274E0" w14:textId="275AB0A2" w:rsidR="00D97A8B" w:rsidRDefault="00D97A8B" w:rsidP="00EE190C">
      <w:pPr>
        <w:ind w:left="720" w:hanging="720"/>
      </w:pPr>
    </w:p>
    <w:p w14:paraId="5D3708F9" w14:textId="2E517AEB"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p>
    <w:p w14:paraId="06E5544E" w14:textId="26DFDA07" w:rsidR="00D97A8B" w:rsidRDefault="00D97A8B" w:rsidP="00EE190C">
      <w:pPr>
        <w:ind w:left="720" w:hanging="720"/>
      </w:pPr>
    </w:p>
    <w:p w14:paraId="74BC0007" w14:textId="345356B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p>
    <w:p w14:paraId="7C31791F" w14:textId="11009CA4" w:rsidR="005F11C4" w:rsidRDefault="005F11C4" w:rsidP="00D97A8B">
      <w:pPr>
        <w:ind w:left="720" w:hanging="720"/>
      </w:pPr>
    </w:p>
    <w:p w14:paraId="5F85F526" w14:textId="7D281D06"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p>
    <w:p w14:paraId="06EE6F29" w14:textId="042B34AA" w:rsidR="009F325A" w:rsidRDefault="009F325A" w:rsidP="00D97A8B">
      <w:pPr>
        <w:ind w:left="720" w:hanging="720"/>
      </w:pPr>
    </w:p>
    <w:p w14:paraId="08901D27" w14:textId="61AF2135"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p>
    <w:p w14:paraId="1699EB89" w14:textId="3D2E21E3" w:rsidR="009F325A" w:rsidRDefault="009F325A" w:rsidP="009F325A">
      <w:pPr>
        <w:ind w:left="720" w:hanging="720"/>
      </w:pPr>
    </w:p>
    <w:p w14:paraId="2DD6E6FF" w14:textId="500D2500" w:rsidR="00F40202" w:rsidRPr="00F40202" w:rsidRDefault="00F40202" w:rsidP="009F325A">
      <w:pPr>
        <w:ind w:left="720" w:hanging="720"/>
      </w:pPr>
      <w:r>
        <w:t xml:space="preserve">McLeod, P., Shallice, T., &amp; Plaut, D. C. (2000). Attractor dynamics in word recognition: Converging evidence from errors by normal subjects, dyslexic patients, and a connectionist model. </w:t>
      </w:r>
      <w:r>
        <w:rPr>
          <w:i/>
        </w:rPr>
        <w:t>Cognition 74</w:t>
      </w:r>
      <w:r>
        <w:t>(1), 91</w:t>
      </w:r>
      <w:r w:rsidRPr="009F325A">
        <w:t>–</w:t>
      </w:r>
      <w:r>
        <w:t xml:space="preserve">114. </w:t>
      </w:r>
    </w:p>
    <w:p w14:paraId="4EFC525B" w14:textId="77777777" w:rsidR="00F40202" w:rsidRDefault="00F40202" w:rsidP="009F325A">
      <w:pPr>
        <w:ind w:left="720" w:hanging="720"/>
      </w:pPr>
    </w:p>
    <w:p w14:paraId="1F4E0601" w14:textId="4834CC2C" w:rsidR="009F325A" w:rsidRDefault="009F325A" w:rsidP="009F325A">
      <w:pPr>
        <w:ind w:left="720" w:hanging="720"/>
      </w:pPr>
      <w:r>
        <w:t xml:space="preserve">McRae, K., Cree, G. S., Seidenberg, M. S., &amp; McNorgan, C. (2005). Semantic feature production norms for a large set of living and nonliving things. </w:t>
      </w:r>
      <w:r w:rsidRPr="009F325A">
        <w:rPr>
          <w:i/>
        </w:rPr>
        <w:t>Behavior Research Methods</w:t>
      </w:r>
      <w:r>
        <w:t xml:space="preserve">, </w:t>
      </w:r>
      <w:r w:rsidRPr="009F325A">
        <w:rPr>
          <w:i/>
        </w:rPr>
        <w:t>37</w:t>
      </w:r>
      <w:r>
        <w:t>(4), 547–559.</w:t>
      </w:r>
    </w:p>
    <w:p w14:paraId="2C899D1C" w14:textId="365D0EF1" w:rsidR="009F325A" w:rsidRDefault="009F325A" w:rsidP="009F325A">
      <w:pPr>
        <w:ind w:left="720" w:hanging="720"/>
      </w:pPr>
    </w:p>
    <w:p w14:paraId="2B13103D" w14:textId="15A6B198" w:rsidR="009F325A" w:rsidRDefault="009F325A" w:rsidP="009F325A">
      <w:pPr>
        <w:ind w:left="720" w:hanging="720"/>
      </w:pPr>
      <w:r w:rsidRPr="009F325A">
        <w:t xml:space="preserve">Meyer, D. E., &amp; Schvaneveldt,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lastRenderedPageBreak/>
        <w:t xml:space="preserve">Meyer, D. E., Schvaneveldt, R. W., &amp; Ruddy, M. G. (1975). Loci of contextual eﬀects on visual word-recognition. In P. M. A. Rabbitt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RDefault="009F325A" w:rsidP="009F325A">
      <w:pPr>
        <w:ind w:left="720" w:hanging="720"/>
      </w:pPr>
      <w:r w:rsidRPr="009F325A">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rsidP="009F325A">
      <w:pPr>
        <w:ind w:left="720" w:hanging="720"/>
      </w:pPr>
    </w:p>
    <w:p w14:paraId="0C140458" w14:textId="0E4AFA4F" w:rsidR="00FF4A7A" w:rsidRDefault="00FF4A7A" w:rsidP="009F325A">
      <w:pPr>
        <w:ind w:left="720" w:hanging="720"/>
      </w:pPr>
      <w:r w:rsidRPr="00FF4A7A">
        <w:t xml:space="preserve">Nelson, D. L., Schreiber, T. A., &amp; Xu, J. (1999). Cue set size eﬀects: sampling activated associates or cross-target interference? </w:t>
      </w:r>
      <w:r w:rsidRPr="00FF4A7A">
        <w:rPr>
          <w:i/>
        </w:rPr>
        <w:t>Memory &amp; Cognition, 27</w:t>
      </w:r>
      <w:r w:rsidRPr="00FF4A7A">
        <w:t>(3), 465–477.</w:t>
      </w:r>
    </w:p>
    <w:p w14:paraId="07DD195E" w14:textId="77777777" w:rsidR="00FF4A7A" w:rsidRDefault="00FF4A7A" w:rsidP="009F325A">
      <w:pPr>
        <w:ind w:left="720" w:hanging="720"/>
      </w:pPr>
    </w:p>
    <w:p w14:paraId="26727BE3" w14:textId="411F03DE"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p>
    <w:p w14:paraId="5DE425E7" w14:textId="148EE8FC" w:rsidR="004C7344" w:rsidRDefault="004C7344" w:rsidP="009F325A">
      <w:pPr>
        <w:ind w:left="720" w:hanging="720"/>
      </w:pPr>
    </w:p>
    <w:p w14:paraId="498CCBC3" w14:textId="1BB5FA66" w:rsidR="004C7344" w:rsidRDefault="004C7344" w:rsidP="009F325A">
      <w:pPr>
        <w:ind w:left="720" w:hanging="720"/>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p>
    <w:p w14:paraId="44341BF2" w14:textId="1E20F320" w:rsidR="004C7344" w:rsidRDefault="004C7344" w:rsidP="009F325A">
      <w:pPr>
        <w:ind w:left="720" w:hanging="720"/>
      </w:pPr>
    </w:p>
    <w:p w14:paraId="711BCECA" w14:textId="197ADFCD" w:rsidR="004C7344" w:rsidRDefault="00A93821" w:rsidP="009F325A">
      <w:pPr>
        <w:ind w:left="720" w:hanging="720"/>
      </w:pPr>
      <w:r w:rsidRPr="00A93821">
        <w:t xml:space="preserve">Paivio, A. (1969). Mental imagery in associative learning and memory. Psychological Review, </w:t>
      </w:r>
      <w:r w:rsidRPr="00A93821">
        <w:rPr>
          <w:i/>
        </w:rPr>
        <w:t>76</w:t>
      </w:r>
      <w:r w:rsidRPr="00A93821">
        <w:t>(3), 241–263.</w:t>
      </w:r>
    </w:p>
    <w:p w14:paraId="19E88D4C" w14:textId="2F53E0AA" w:rsidR="00A93821" w:rsidRDefault="00A93821" w:rsidP="009F325A">
      <w:pPr>
        <w:ind w:left="720" w:hanging="720"/>
      </w:pPr>
    </w:p>
    <w:p w14:paraId="3FDEB82B" w14:textId="4FAB0008" w:rsidR="00192D67" w:rsidRDefault="00192D67" w:rsidP="00A800E3">
      <w:pPr>
        <w:ind w:left="720" w:hanging="720"/>
        <w:outlineLvl w:val="0"/>
      </w:pPr>
      <w:r w:rsidRPr="00192D67">
        <w:t xml:space="preserve">Paivio, A. (1971). </w:t>
      </w:r>
      <w:r w:rsidRPr="00192D67">
        <w:rPr>
          <w:i/>
        </w:rPr>
        <w:t>Imagery and Verbal Processes</w:t>
      </w:r>
      <w:r w:rsidRPr="00192D67">
        <w:t>. Oxford: Holt, Rinehart, &amp; Winston</w:t>
      </w:r>
      <w:r>
        <w:t>.</w:t>
      </w:r>
    </w:p>
    <w:p w14:paraId="2935C056" w14:textId="6E86BFFE" w:rsidR="00192D67" w:rsidRDefault="00192D67" w:rsidP="009F325A">
      <w:pPr>
        <w:ind w:left="720" w:hanging="720"/>
      </w:pPr>
    </w:p>
    <w:p w14:paraId="42805D5F" w14:textId="19EE5B22" w:rsidR="000E5408" w:rsidRDefault="000E5408" w:rsidP="009F325A">
      <w:pPr>
        <w:ind w:left="720" w:hanging="720"/>
      </w:pPr>
      <w:r w:rsidRPr="000E5408">
        <w:t xml:space="preserve">Peereman,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Debroy, S., Sarkar, D., &amp; R Core Team. (2017). nlme: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r w:rsidRPr="00A93821">
        <w:t xml:space="preserve">Plaut,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7D06FE25" w:rsidR="00A93821" w:rsidRDefault="00A93821" w:rsidP="009F325A">
      <w:pPr>
        <w:ind w:left="720" w:hanging="720"/>
      </w:pPr>
      <w:r w:rsidRPr="00A93821">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p>
    <w:p w14:paraId="1050BCE4" w14:textId="046B3C97" w:rsidR="00A93821" w:rsidRDefault="00A93821" w:rsidP="009F325A">
      <w:pPr>
        <w:ind w:left="720" w:hanging="720"/>
      </w:pPr>
    </w:p>
    <w:p w14:paraId="21002474" w14:textId="59C86ADA"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r w:rsidRPr="00A93821">
        <w:lastRenderedPageBreak/>
        <w:t>Rumelhart,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t xml:space="preserve">Schwartz, B. L., &amp; Brothers, B. R. (2013). Survival processing does not improve paired-associate learning. In B. L. Schwartz, M. L. Howe, M. P. Toglia, &amp; H. Otgaar (Eds.), </w:t>
      </w:r>
      <w:r w:rsidRPr="00A93821">
        <w:rPr>
          <w:i/>
        </w:rPr>
        <w:t>What is adaptive about adaptive memory?</w:t>
      </w:r>
      <w:r w:rsidRPr="00A93821">
        <w:t xml:space="preserve"> (pp. 159</w:t>
      </w:r>
      <w:bookmarkStart w:id="299" w:name="_Hlk510359086"/>
      <w:r w:rsidRPr="00A93821">
        <w:t>–</w:t>
      </w:r>
      <w:bookmarkEnd w:id="299"/>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Mcclelland,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3599870C" w:rsidR="00A93821" w:rsidRDefault="00A93821" w:rsidP="00A93821">
      <w:pPr>
        <w:ind w:left="720" w:hanging="720"/>
      </w:pPr>
      <w:r w:rsidRPr="00A93821">
        <w:t xml:space="preserve">Smythe, P. C., &amp; Paivio, A. (1968). A comparison of the eﬀectiveness of word imagery and meaningfulness in paired-associate learning of nouns. </w:t>
      </w:r>
      <w:r w:rsidRPr="00A93821">
        <w:rPr>
          <w:i/>
        </w:rPr>
        <w:t>Psychonomic Science, 10</w:t>
      </w:r>
      <w:r w:rsidRPr="00A93821">
        <w:t>(2), 49–50.</w:t>
      </w:r>
    </w:p>
    <w:p w14:paraId="5DDE9C5E" w14:textId="682AEEC2" w:rsidR="005D0E0D" w:rsidRDefault="005D0E0D" w:rsidP="00A93821">
      <w:pPr>
        <w:ind w:left="720" w:hanging="720"/>
      </w:pPr>
    </w:p>
    <w:p w14:paraId="140077AE" w14:textId="5B3DD56D" w:rsidR="000E5408" w:rsidRDefault="000E5408" w:rsidP="004B3001">
      <w:pPr>
        <w:ind w:left="720" w:hanging="720"/>
      </w:pPr>
      <w:r w:rsidRPr="000E5408">
        <w:t xml:space="preserve">Stadthagen-Gonzalez, H., &amp; Davis, C. J. (2006). The Bristol norms for age of acquisition, imageability, and familiarity. </w:t>
      </w:r>
      <w:r w:rsidRPr="000E5408">
        <w:rPr>
          <w:i/>
        </w:rPr>
        <w:t>Behavior Research Methods, 38</w:t>
      </w:r>
      <w:r w:rsidRPr="000E5408">
        <w:t>(4), 598–605</w:t>
      </w:r>
    </w:p>
    <w:p w14:paraId="6E3199A6" w14:textId="77777777" w:rsidR="00D278C5" w:rsidRDefault="00D278C5" w:rsidP="004B3001">
      <w:pPr>
        <w:ind w:left="720" w:hanging="720"/>
      </w:pPr>
    </w:p>
    <w:p w14:paraId="6616574F" w14:textId="2AAFAFE1" w:rsidR="005D0E0D" w:rsidRDefault="005D0E0D" w:rsidP="00A93821">
      <w:pPr>
        <w:ind w:left="720" w:hanging="720"/>
      </w:pPr>
      <w:r w:rsidRPr="005D0E0D">
        <w:t xml:space="preserve">Tabachnick, B. G., &amp; Fidell,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r w:rsidRPr="000E5408">
        <w:t xml:space="preserve">Toglia,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r w:rsidRPr="000E5408">
        <w:t xml:space="preserve">Toglia, M. P., &amp; Battig, W. F. (1978). </w:t>
      </w:r>
      <w:r w:rsidRPr="000E5408">
        <w:rPr>
          <w:i/>
        </w:rPr>
        <w:t>Handbook of semantic word norms</w:t>
      </w:r>
      <w:r w:rsidRPr="000E5408">
        <w:t>. Hillside, NJ: Earlbaum</w:t>
      </w:r>
      <w:r>
        <w:t>.</w:t>
      </w:r>
    </w:p>
    <w:p w14:paraId="7082D61F" w14:textId="665D4E2F" w:rsidR="005D0E0D" w:rsidRDefault="005D0E0D" w:rsidP="00A93821">
      <w:pPr>
        <w:ind w:left="720" w:hanging="720"/>
      </w:pPr>
    </w:p>
    <w:p w14:paraId="248D59A3" w14:textId="3062C38A" w:rsidR="005D0E0D" w:rsidRDefault="00F06A4E" w:rsidP="00A93821">
      <w:pPr>
        <w:ind w:left="720" w:hanging="720"/>
      </w:pPr>
      <w:r w:rsidRPr="00F06A4E">
        <w:t xml:space="preserve">Valentine, K. D., &amp; Buchanan, E. M. (2013). JAM-boree: An application of observation oriented modelling to judgements of associative memory. </w:t>
      </w:r>
      <w:r w:rsidRPr="00F06A4E">
        <w:rPr>
          <w:i/>
        </w:rPr>
        <w:t>Journal of Cognitive Psychology, 25</w:t>
      </w:r>
      <w:r w:rsidRPr="00F06A4E">
        <w:t>(4), 400–422.</w:t>
      </w:r>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r>
        <w:t xml:space="preserve">Venables,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10983D3A" w:rsidR="00F06A4E" w:rsidRDefault="00F06A4E" w:rsidP="00A93821">
      <w:pPr>
        <w:ind w:left="720" w:hanging="720"/>
      </w:pPr>
      <w:r w:rsidRPr="00F06A4E">
        <w:t>Vinson, D. P., &amp; Vigliocco,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
    <w:p w14:paraId="3B719BB5" w14:textId="106F4D18" w:rsidR="00E06125" w:rsidRDefault="00E06125" w:rsidP="00A93821">
      <w:pPr>
        <w:ind w:left="720" w:hanging="720"/>
      </w:pPr>
    </w:p>
    <w:p w14:paraId="18ED3922" w14:textId="3E83C77B" w:rsidR="00E06125" w:rsidRDefault="00E06125" w:rsidP="00A93821">
      <w:pPr>
        <w:ind w:left="720" w:hanging="720"/>
      </w:pPr>
      <w:r w:rsidRPr="00E06125">
        <w:t xml:space="preserve">Warriner, A. B., Kuperman, V., &amp; Brysbaert, M. (2013). Norms of valence, arousal, and dominance for 13,915 English lemmas. </w:t>
      </w:r>
      <w:r w:rsidRPr="00BF52D9">
        <w:rPr>
          <w:i/>
        </w:rPr>
        <w:t>Behavior Research Methods, 45</w:t>
      </w:r>
      <w:r w:rsidRPr="00E06125">
        <w:t>(4), 1191–1207</w:t>
      </w:r>
      <w:r w:rsidR="00BF52D9">
        <w:t>.</w:t>
      </w:r>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lastRenderedPageBreak/>
        <w:t xml:space="preserve">Zeno, S. M., Ivens, S. H., Millard, R. T., &amp; Duvvuri,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A800E3">
      <w:pPr>
        <w:spacing w:line="480" w:lineRule="auto"/>
        <w:jc w:val="center"/>
        <w:outlineLvl w:val="0"/>
        <w:rPr>
          <w:b/>
        </w:rPr>
      </w:pPr>
      <w:r>
        <w:rPr>
          <w:b/>
        </w:rPr>
        <w:lastRenderedPageBreak/>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A800E3">
      <w:pPr>
        <w:pStyle w:val="NormalWeb"/>
        <w:spacing w:before="0" w:beforeAutospacing="0" w:after="0" w:afterAutospacing="0" w:line="480" w:lineRule="auto"/>
        <w:outlineLvl w:val="0"/>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lastRenderedPageBreak/>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A800E3">
      <w:pPr>
        <w:pStyle w:val="NormalWeb"/>
        <w:spacing w:before="0" w:beforeAutospacing="0" w:after="0" w:afterAutospacing="0" w:line="480" w:lineRule="auto"/>
        <w:outlineLvl w:val="0"/>
        <w:rPr>
          <w:b/>
        </w:rPr>
      </w:pPr>
      <w:r>
        <w:rPr>
          <w:b/>
        </w:rPr>
        <w:lastRenderedPageBreak/>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A800E3">
      <w:pPr>
        <w:spacing w:line="480" w:lineRule="auto"/>
        <w:outlineLvl w:val="0"/>
        <w:rPr>
          <w:b/>
        </w:rPr>
      </w:pPr>
      <w:bookmarkStart w:id="300" w:name="_Hlk510727903"/>
      <w:r w:rsidRPr="00FD753E">
        <w:rPr>
          <w:b/>
        </w:rPr>
        <w:lastRenderedPageBreak/>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0.014 (0.003)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-0.032 (0.003)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-0.005 (0.001)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-0.014 (0.002)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0.075 (0.013)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-0.091 (0.011)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-0.022 (0.002)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0.053 (0.005)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-0.074 (0.005)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51E6F03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0.045 (0.004)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3B089E0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5</w:t>
            </w:r>
            <w:r>
              <w:rPr>
                <w:rFonts w:ascii="Times New Roman" w:hAnsi="Times New Roman"/>
                <w:sz w:val="22"/>
                <w:szCs w:val="22"/>
              </w:rPr>
              <w:t xml:space="preserve"> (0.001)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2</w:t>
            </w:r>
            <w:r>
              <w:rPr>
                <w:rFonts w:ascii="Times New Roman" w:hAnsi="Times New Roman"/>
                <w:sz w:val="22"/>
                <w:szCs w:val="22"/>
              </w:rPr>
              <w:t xml:space="preserve"> (0.001)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2CA3A64D"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7CDE4FB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0.391 (0.021)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0.123 (0.106)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0.027 (0.011)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301"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COS:FSG</w:t>
            </w:r>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-0.100 (0.091)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COS:LSA</w:t>
            </w:r>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-0.367 (0.058)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LSA:FSG</w:t>
            </w:r>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-0.393 (0.106)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COS:FSG:LSA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0.558 (0.338)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0.099</w:t>
            </w:r>
          </w:p>
        </w:tc>
      </w:tr>
    </w:tbl>
    <w:bookmarkEnd w:id="301"/>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300"/>
    <w:p w14:paraId="22779B37" w14:textId="288AEE28" w:rsidR="00AE5594" w:rsidRPr="00740936" w:rsidRDefault="00AE5594" w:rsidP="00A800E3">
      <w:pPr>
        <w:spacing w:line="480" w:lineRule="auto"/>
        <w:outlineLvl w:val="0"/>
        <w:rPr>
          <w:b/>
        </w:rPr>
      </w:pPr>
      <w:r w:rsidRPr="00FD753E">
        <w:rPr>
          <w:b/>
        </w:rPr>
        <w:lastRenderedPageBreak/>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-0.257 (0.280)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0.082 (0.030)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0.138 (0.015)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-0.047 (0.012)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-0.023 (0.018)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-0.087 (0.019)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-0.587 (0.118)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-0.283 (0.098)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-0.143 (0.020)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0.086 (0.032)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748AA2A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-0.131 (0.027)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876C77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-0.017 (0.006)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r>
              <w:rPr>
                <w:rFonts w:ascii="Times New Roman" w:hAnsi="Times New Roman"/>
                <w:sz w:val="22"/>
                <w:szCs w:val="22"/>
              </w:rPr>
              <w:t>0.002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(0.210)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0.867 (0.146)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(0.102)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COS:FSG</w:t>
            </w:r>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(0.905)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COS:LSA</w:t>
            </w:r>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(0.524)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LSA:FSG</w:t>
            </w:r>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COS:FSG:LSA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r>
              <w:rPr>
                <w:rFonts w:ascii="Times New Roman" w:hAnsi="Times New Roman"/>
                <w:sz w:val="22"/>
                <w:szCs w:val="22"/>
              </w:rPr>
              <w:t>0.005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Buchanan, Erin M" w:date="2018-04-09T12:23:00Z" w:initials="BEM">
    <w:p w14:paraId="2EDAF1F7" w14:textId="712F454C" w:rsidR="00E03AC1" w:rsidRDefault="00E03AC1">
      <w:pPr>
        <w:pStyle w:val="CommentText"/>
      </w:pPr>
      <w:r>
        <w:rPr>
          <w:rStyle w:val="CommentReference"/>
        </w:rPr>
        <w:annotationRef/>
      </w:r>
      <w:r>
        <w:t xml:space="preserve">Idk if I care here, but I updated this picture in the markdown so they all look the same if you want to use that one. </w:t>
      </w:r>
    </w:p>
  </w:comment>
  <w:comment w:id="43" w:author="Buchanan, Erin M" w:date="2018-04-09T12:25:00Z" w:initials="BEM">
    <w:p w14:paraId="27194C8E" w14:textId="6EF616FE" w:rsidR="00E03AC1" w:rsidRDefault="00E03AC1">
      <w:pPr>
        <w:pStyle w:val="CommentText"/>
      </w:pPr>
      <w:r>
        <w:rPr>
          <w:rStyle w:val="CommentReference"/>
        </w:rPr>
        <w:annotationRef/>
      </w:r>
      <w:r>
        <w:t xml:space="preserve">Experiment 2 only or both together ? </w:t>
      </w:r>
    </w:p>
  </w:comment>
  <w:comment w:id="46" w:author="Buchanan, Erin M" w:date="2018-04-09T12:25:00Z" w:initials="BEM">
    <w:p w14:paraId="71DD0EB3" w14:textId="41488B6C" w:rsidR="00E03AC1" w:rsidRDefault="00E03AC1">
      <w:pPr>
        <w:pStyle w:val="CommentText"/>
      </w:pPr>
      <w:r>
        <w:rPr>
          <w:rStyle w:val="CommentReference"/>
        </w:rPr>
        <w:annotationRef/>
      </w:r>
      <w:r>
        <w:t xml:space="preserve">Same question here … is there a way to put in these tables so they don't cut off a sentence? </w:t>
      </w:r>
    </w:p>
  </w:comment>
  <w:comment w:id="50" w:author="Buchanan, Erin M" w:date="2018-04-09T12:28:00Z" w:initials="BEM">
    <w:p w14:paraId="656412CE" w14:textId="03B27F4F" w:rsidR="00E03AC1" w:rsidRDefault="00E03AC1">
      <w:pPr>
        <w:pStyle w:val="CommentText"/>
      </w:pPr>
      <w:r>
        <w:rPr>
          <w:rStyle w:val="CommentReference"/>
        </w:rPr>
        <w:annotationRef/>
      </w:r>
      <w:r>
        <w:t>Take the leading zeros off all p values please!</w:t>
      </w:r>
    </w:p>
  </w:comment>
  <w:comment w:id="56" w:author="Buchanan, Erin M" w:date="2018-04-09T12:29:00Z" w:initials="BEM">
    <w:p w14:paraId="63768FEE" w14:textId="66914FD2" w:rsidR="00E03AC1" w:rsidRDefault="00E03AC1">
      <w:pPr>
        <w:pStyle w:val="CommentText"/>
      </w:pPr>
      <w:r>
        <w:rPr>
          <w:rStyle w:val="CommentReference"/>
        </w:rPr>
        <w:annotationRef/>
      </w:r>
      <w:r>
        <w:t xml:space="preserve">I think with these two graphs, we have higher resolution ones stored in your folder for the final draft. </w:t>
      </w:r>
    </w:p>
  </w:comment>
  <w:comment w:id="68" w:author="Buchanan, Erin M" w:date="2018-04-09T12:32:00Z" w:initials="BEM">
    <w:p w14:paraId="2451A1E8" w14:textId="18BE52E1" w:rsidR="006F2ED0" w:rsidRDefault="006F2ED0">
      <w:pPr>
        <w:pStyle w:val="CommentText"/>
      </w:pPr>
      <w:r>
        <w:rPr>
          <w:rStyle w:val="CommentReference"/>
        </w:rPr>
        <w:annotationRef/>
      </w:r>
      <w:r>
        <w:t xml:space="preserve">What’s the n size for that here ? 200? </w:t>
      </w:r>
    </w:p>
  </w:comment>
  <w:comment w:id="71" w:author="Buchanan, Erin M" w:date="2018-04-09T12:33:00Z" w:initials="BEM">
    <w:p w14:paraId="194B073F" w14:textId="1F66988A" w:rsidR="001F2BF2" w:rsidRDefault="001F2BF2">
      <w:pPr>
        <w:pStyle w:val="CommentText"/>
      </w:pPr>
      <w:r>
        <w:rPr>
          <w:rStyle w:val="CommentReference"/>
        </w:rPr>
        <w:annotationRef/>
      </w:r>
      <w:r>
        <w:t xml:space="preserve">Also no leading zeros on r values </w:t>
      </w:r>
    </w:p>
  </w:comment>
  <w:comment w:id="73" w:author="Buchanan, Erin M" w:date="2018-04-09T12:35:00Z" w:initials="BEM">
    <w:p w14:paraId="40CDF2B0" w14:textId="427B5256" w:rsidR="003140E8" w:rsidRDefault="003140E8">
      <w:pPr>
        <w:pStyle w:val="CommentText"/>
      </w:pPr>
      <w:r>
        <w:rPr>
          <w:rStyle w:val="CommentReference"/>
        </w:rPr>
        <w:annotationRef/>
      </w:r>
      <w:r>
        <w:t xml:space="preserve">One more sentence here about what exactly replicates. </w:t>
      </w:r>
    </w:p>
    <w:p w14:paraId="5DD4A99A" w14:textId="77777777" w:rsidR="003140E8" w:rsidRDefault="003140E8">
      <w:pPr>
        <w:pStyle w:val="CommentText"/>
      </w:pPr>
    </w:p>
    <w:p w14:paraId="10127B78" w14:textId="30177659" w:rsidR="003140E8" w:rsidRDefault="003140E8">
      <w:pPr>
        <w:pStyle w:val="CommentText"/>
      </w:pPr>
      <w:r>
        <w:t xml:space="preserve">So at the competitive part replicates but not the complimentary part </w:t>
      </w:r>
    </w:p>
  </w:comment>
  <w:comment w:id="75" w:author="Buchanan, Erin M" w:date="2018-04-09T12:35:00Z" w:initials="BEM">
    <w:p w14:paraId="2C65D0E1" w14:textId="3BA93B54" w:rsidR="00AB1A79" w:rsidRDefault="00AB1A79">
      <w:pPr>
        <w:pStyle w:val="CommentText"/>
      </w:pPr>
      <w:r>
        <w:rPr>
          <w:rStyle w:val="CommentReference"/>
        </w:rPr>
        <w:annotationRef/>
      </w:r>
      <w:r>
        <w:t xml:space="preserve">Might have to remake this a bit so it’s less squishy </w:t>
      </w:r>
    </w:p>
  </w:comment>
  <w:comment w:id="77" w:author="Buchanan, Erin M" w:date="2018-04-09T12:36:00Z" w:initials="BEM">
    <w:p w14:paraId="77120B1B" w14:textId="2836D670" w:rsidR="003140E8" w:rsidRDefault="003140E8">
      <w:pPr>
        <w:pStyle w:val="CommentText"/>
      </w:pPr>
      <w:r>
        <w:rPr>
          <w:rStyle w:val="CommentReference"/>
        </w:rPr>
        <w:annotationRef/>
      </w:r>
      <w:r>
        <w:t xml:space="preserve">I think we’ll have to be careful with wording here since it’s not quite a replication, care about this more for the real paper. </w:t>
      </w:r>
    </w:p>
  </w:comment>
  <w:comment w:id="86" w:author="Buchanan, Erin M" w:date="2018-04-09T12:38:00Z" w:initials="BEM">
    <w:p w14:paraId="7316DD3E" w14:textId="77777777" w:rsidR="0026307F" w:rsidRDefault="0026307F">
      <w:pPr>
        <w:pStyle w:val="CommentText"/>
      </w:pPr>
      <w:r>
        <w:rPr>
          <w:rStyle w:val="CommentReference"/>
        </w:rPr>
        <w:annotationRef/>
      </w:r>
      <w:r>
        <w:t xml:space="preserve">This should be affected (the verb) throughout </w:t>
      </w:r>
    </w:p>
    <w:p w14:paraId="61296606" w14:textId="77777777" w:rsidR="0026307F" w:rsidRDefault="0026307F">
      <w:pPr>
        <w:pStyle w:val="CommentText"/>
      </w:pPr>
    </w:p>
    <w:p w14:paraId="38D68B1D" w14:textId="75B58D59" w:rsidR="0026307F" w:rsidRDefault="0026307F">
      <w:pPr>
        <w:pStyle w:val="CommentText"/>
      </w:pPr>
      <w:r>
        <w:t xml:space="preserve">Effect = noun. </w:t>
      </w:r>
      <w:r w:rsidR="00913DB1">
        <w:t xml:space="preserve">Check also for past tense. </w:t>
      </w:r>
    </w:p>
  </w:comment>
  <w:comment w:id="101" w:author="Buchanan, Erin M" w:date="2018-04-09T12:40:00Z" w:initials="BEM">
    <w:p w14:paraId="6E0F3EFB" w14:textId="487EB079" w:rsidR="001C6F9F" w:rsidRDefault="001C6F9F">
      <w:pPr>
        <w:pStyle w:val="CommentText"/>
      </w:pPr>
      <w:r>
        <w:rPr>
          <w:rStyle w:val="CommentReference"/>
        </w:rPr>
        <w:annotationRef/>
      </w:r>
      <w:r>
        <w:t xml:space="preserve">See the figure would make sense here. </w:t>
      </w:r>
    </w:p>
  </w:comment>
  <w:comment w:id="114" w:author="Buchanan, Erin M" w:date="2018-04-09T12:42:00Z" w:initials="BEM">
    <w:p w14:paraId="252C5742" w14:textId="631C9767" w:rsidR="000463AD" w:rsidRDefault="000463AD">
      <w:pPr>
        <w:pStyle w:val="CommentText"/>
      </w:pPr>
      <w:r>
        <w:rPr>
          <w:rStyle w:val="CommentReference"/>
        </w:rPr>
        <w:annotationRef/>
      </w:r>
      <w:r>
        <w:t xml:space="preserve">I think you can single space tables to help out here </w:t>
      </w:r>
    </w:p>
  </w:comment>
  <w:comment w:id="222" w:author="Buchanan, Erin M" w:date="2018-04-09T12:42:00Z" w:initials="BEM">
    <w:p w14:paraId="6EE4B0AF" w14:textId="77777777" w:rsidR="00A800E3" w:rsidRDefault="00A800E3">
      <w:pPr>
        <w:pStyle w:val="CommentText"/>
      </w:pPr>
      <w:r>
        <w:rPr>
          <w:rStyle w:val="CommentReference"/>
        </w:rPr>
        <w:annotationRef/>
      </w:r>
      <w:r>
        <w:t xml:space="preserve">I know crap about headers in these documents so make sure this is right. </w:t>
      </w:r>
    </w:p>
    <w:p w14:paraId="02D183DF" w14:textId="77777777" w:rsidR="00A800E3" w:rsidRDefault="00A800E3">
      <w:pPr>
        <w:pStyle w:val="CommentText"/>
      </w:pPr>
    </w:p>
    <w:p w14:paraId="2D84E476" w14:textId="3FFAC94E" w:rsidR="00A800E3" w:rsidRDefault="00A800E3">
      <w:pPr>
        <w:pStyle w:val="CommentText"/>
      </w:pPr>
      <w:r>
        <w:t xml:space="preserve">If so can you add them to the replication section as well? That would help. </w:t>
      </w:r>
    </w:p>
  </w:comment>
  <w:comment w:id="223" w:author="Buchanan, Erin M" w:date="2018-04-09T12:43:00Z" w:initials="BEM">
    <w:p w14:paraId="0371BEA0" w14:textId="3EEBF24B" w:rsidR="00F93B3A" w:rsidRDefault="00F93B3A">
      <w:pPr>
        <w:pStyle w:val="CommentText"/>
      </w:pPr>
      <w:r>
        <w:rPr>
          <w:rStyle w:val="CommentReference"/>
        </w:rPr>
        <w:annotationRef/>
      </w:r>
      <w:r>
        <w:t xml:space="preserve">No zeros here </w:t>
      </w:r>
    </w:p>
  </w:comment>
  <w:comment w:id="225" w:author="Buchanan, Erin M" w:date="2018-04-09T12:44:00Z" w:initials="BEM">
    <w:p w14:paraId="5711F304" w14:textId="1E693081" w:rsidR="00621A01" w:rsidRDefault="00621A01">
      <w:pPr>
        <w:pStyle w:val="CommentText"/>
      </w:pPr>
      <w:r>
        <w:rPr>
          <w:rStyle w:val="CommentReference"/>
        </w:rPr>
        <w:annotationRef/>
      </w:r>
      <w:r>
        <w:t xml:space="preserve">I think this is confusing because that’s step 4 minus step 1 right? I would just take this part out because we could do the subtraction given that you have all the numbers above in the sentence. </w:t>
      </w:r>
    </w:p>
  </w:comment>
  <w:comment w:id="252" w:author="Buchanan, Erin M" w:date="2018-04-09T13:03:00Z" w:initials="BEM">
    <w:p w14:paraId="2584FD76" w14:textId="718CF825" w:rsidR="00DD6395" w:rsidRDefault="00DD6395">
      <w:pPr>
        <w:pStyle w:val="CommentText"/>
      </w:pPr>
      <w:r>
        <w:rPr>
          <w:rStyle w:val="CommentReference"/>
        </w:rPr>
        <w:annotationRef/>
      </w:r>
      <w:r>
        <w:t xml:space="preserve">Again I’d just take this little part out. </w:t>
      </w:r>
    </w:p>
  </w:comment>
  <w:comment w:id="277" w:author="Buchanan, Erin M" w:date="2018-04-09T13:16:00Z" w:initials="BEM">
    <w:p w14:paraId="5D9BBB6A" w14:textId="2EC0BD39" w:rsidR="005F1727" w:rsidRDefault="005F1727">
      <w:pPr>
        <w:pStyle w:val="CommentText"/>
      </w:pPr>
      <w:r>
        <w:rPr>
          <w:rStyle w:val="CommentReference"/>
        </w:rPr>
        <w:annotationRef/>
      </w:r>
      <w:r>
        <w:t xml:space="preserve">Does this make sense? Trying to say that attention is on cue and target separately and they are balanced out because we are looking at two networks at once, then looking at how they connect. </w:t>
      </w:r>
    </w:p>
  </w:comment>
  <w:comment w:id="297" w:author="Buchanan, Erin M" w:date="2018-04-09T13:25:00Z" w:initials="BEM">
    <w:p w14:paraId="42858C80" w14:textId="045B6C2D" w:rsidR="00594315" w:rsidRDefault="00594315">
      <w:pPr>
        <w:pStyle w:val="CommentText"/>
      </w:pPr>
      <w:r>
        <w:rPr>
          <w:rStyle w:val="CommentReference"/>
        </w:rPr>
        <w:annotationRef/>
      </w:r>
      <w:r>
        <w:t xml:space="preserve">Check all these for dois </w:t>
      </w:r>
      <w:bookmarkStart w:id="298" w:name="_GoBack"/>
      <w:bookmarkEnd w:id="29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AF1F7" w15:done="0"/>
  <w15:commentEx w15:paraId="27194C8E" w15:done="0"/>
  <w15:commentEx w15:paraId="71DD0EB3" w15:done="0"/>
  <w15:commentEx w15:paraId="656412CE" w15:done="0"/>
  <w15:commentEx w15:paraId="63768FEE" w15:done="0"/>
  <w15:commentEx w15:paraId="2451A1E8" w15:done="0"/>
  <w15:commentEx w15:paraId="194B073F" w15:done="0"/>
  <w15:commentEx w15:paraId="10127B78" w15:done="0"/>
  <w15:commentEx w15:paraId="2C65D0E1" w15:done="0"/>
  <w15:commentEx w15:paraId="77120B1B" w15:done="0"/>
  <w15:commentEx w15:paraId="38D68B1D" w15:done="0"/>
  <w15:commentEx w15:paraId="6E0F3EFB" w15:done="0"/>
  <w15:commentEx w15:paraId="252C5742" w15:done="0"/>
  <w15:commentEx w15:paraId="2D84E476" w15:done="0"/>
  <w15:commentEx w15:paraId="0371BEA0" w15:done="0"/>
  <w15:commentEx w15:paraId="5711F304" w15:done="0"/>
  <w15:commentEx w15:paraId="2584FD76" w15:done="0"/>
  <w15:commentEx w15:paraId="5D9BBB6A" w15:done="0"/>
  <w15:commentEx w15:paraId="42858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AF1F7" w16cid:durableId="1E75D9A4"/>
  <w16cid:commentId w16cid:paraId="27194C8E" w16cid:durableId="1E75DA1E"/>
  <w16cid:commentId w16cid:paraId="71DD0EB3" w16cid:durableId="1E75DA33"/>
  <w16cid:commentId w16cid:paraId="656412CE" w16cid:durableId="1E75DAEF"/>
  <w16cid:commentId w16cid:paraId="63768FEE" w16cid:durableId="1E75DB16"/>
  <w16cid:commentId w16cid:paraId="2451A1E8" w16cid:durableId="1E75DBD0"/>
  <w16cid:commentId w16cid:paraId="194B073F" w16cid:durableId="1E75DC20"/>
  <w16cid:commentId w16cid:paraId="10127B78" w16cid:durableId="1E75DC8C"/>
  <w16cid:commentId w16cid:paraId="2C65D0E1" w16cid:durableId="1E75DC78"/>
  <w16cid:commentId w16cid:paraId="77120B1B" w16cid:durableId="1E75DCE6"/>
  <w16cid:commentId w16cid:paraId="38D68B1D" w16cid:durableId="1E75DD35"/>
  <w16cid:commentId w16cid:paraId="6E0F3EFB" w16cid:durableId="1E75DDC3"/>
  <w16cid:commentId w16cid:paraId="252C5742" w16cid:durableId="1E75DE38"/>
  <w16cid:commentId w16cid:paraId="2D84E476" w16cid:durableId="1E75DE4F"/>
  <w16cid:commentId w16cid:paraId="0371BEA0" w16cid:durableId="1E75DE8B"/>
  <w16cid:commentId w16cid:paraId="5711F304" w16cid:durableId="1E75DEA9"/>
  <w16cid:commentId w16cid:paraId="2584FD76" w16cid:durableId="1E75E31C"/>
  <w16cid:commentId w16cid:paraId="5D9BBB6A" w16cid:durableId="1E75E624"/>
  <w16cid:commentId w16cid:paraId="42858C80" w16cid:durableId="1E75E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F9B26" w14:textId="77777777" w:rsidR="00972970" w:rsidRDefault="00972970">
      <w:r>
        <w:separator/>
      </w:r>
    </w:p>
  </w:endnote>
  <w:endnote w:type="continuationSeparator" w:id="0">
    <w:p w14:paraId="2B4B9621" w14:textId="77777777" w:rsidR="00972970" w:rsidRDefault="0097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E03AC1" w:rsidRDefault="00E03AC1"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E03AC1" w:rsidRDefault="00E03AC1"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E03AC1" w:rsidRDefault="00E03AC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F2C7" w14:textId="77777777" w:rsidR="00972970" w:rsidRDefault="00972970">
      <w:r>
        <w:separator/>
      </w:r>
    </w:p>
  </w:footnote>
  <w:footnote w:type="continuationSeparator" w:id="0">
    <w:p w14:paraId="2E8472D8" w14:textId="77777777" w:rsidR="00972970" w:rsidRDefault="00972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E03AC1" w:rsidRDefault="00972970">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E03AC1" w:rsidRDefault="00972970">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E03AC1" w:rsidRDefault="00972970">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63AD"/>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B7FB1"/>
    <w:rsid w:val="000C22F7"/>
    <w:rsid w:val="000C41E7"/>
    <w:rsid w:val="000C4904"/>
    <w:rsid w:val="000C574A"/>
    <w:rsid w:val="000C6946"/>
    <w:rsid w:val="000C6F5C"/>
    <w:rsid w:val="000D5C83"/>
    <w:rsid w:val="000D628C"/>
    <w:rsid w:val="000D66E1"/>
    <w:rsid w:val="000D6D5F"/>
    <w:rsid w:val="000E4BB0"/>
    <w:rsid w:val="000E5408"/>
    <w:rsid w:val="000E56ED"/>
    <w:rsid w:val="000E740C"/>
    <w:rsid w:val="000E7C81"/>
    <w:rsid w:val="000F1F32"/>
    <w:rsid w:val="000F23B2"/>
    <w:rsid w:val="000F4D07"/>
    <w:rsid w:val="000F634B"/>
    <w:rsid w:val="000F703A"/>
    <w:rsid w:val="00103E6A"/>
    <w:rsid w:val="00105F7E"/>
    <w:rsid w:val="00107733"/>
    <w:rsid w:val="001103B7"/>
    <w:rsid w:val="00115F1E"/>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B25AD"/>
    <w:rsid w:val="001B353A"/>
    <w:rsid w:val="001B5085"/>
    <w:rsid w:val="001B72C8"/>
    <w:rsid w:val="001C11B1"/>
    <w:rsid w:val="001C6F9F"/>
    <w:rsid w:val="001D45FF"/>
    <w:rsid w:val="001F0684"/>
    <w:rsid w:val="001F23EC"/>
    <w:rsid w:val="001F2BF2"/>
    <w:rsid w:val="001F491C"/>
    <w:rsid w:val="001F5C50"/>
    <w:rsid w:val="001F61B1"/>
    <w:rsid w:val="002009EE"/>
    <w:rsid w:val="002041C7"/>
    <w:rsid w:val="002045D6"/>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C0096"/>
    <w:rsid w:val="002C3356"/>
    <w:rsid w:val="002C5065"/>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140E8"/>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721"/>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556E"/>
    <w:rsid w:val="004B7668"/>
    <w:rsid w:val="004C1874"/>
    <w:rsid w:val="004C57AD"/>
    <w:rsid w:val="004C630E"/>
    <w:rsid w:val="004C7344"/>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99"/>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16E3"/>
    <w:rsid w:val="00591CFD"/>
    <w:rsid w:val="00594315"/>
    <w:rsid w:val="005A06EF"/>
    <w:rsid w:val="005A0CA2"/>
    <w:rsid w:val="005A246C"/>
    <w:rsid w:val="005A3BC8"/>
    <w:rsid w:val="005A729E"/>
    <w:rsid w:val="005A7742"/>
    <w:rsid w:val="005B5F07"/>
    <w:rsid w:val="005B678A"/>
    <w:rsid w:val="005B7A9F"/>
    <w:rsid w:val="005C4D6C"/>
    <w:rsid w:val="005C72A8"/>
    <w:rsid w:val="005D0E0D"/>
    <w:rsid w:val="005D3801"/>
    <w:rsid w:val="005D43DD"/>
    <w:rsid w:val="005D58CF"/>
    <w:rsid w:val="005D6D7A"/>
    <w:rsid w:val="005E05C2"/>
    <w:rsid w:val="005E08D0"/>
    <w:rsid w:val="005E440D"/>
    <w:rsid w:val="005E590C"/>
    <w:rsid w:val="005E5FE2"/>
    <w:rsid w:val="005F04B6"/>
    <w:rsid w:val="005F11C4"/>
    <w:rsid w:val="005F1727"/>
    <w:rsid w:val="005F36BE"/>
    <w:rsid w:val="0060172E"/>
    <w:rsid w:val="0060258E"/>
    <w:rsid w:val="006025C7"/>
    <w:rsid w:val="006048C5"/>
    <w:rsid w:val="00604F56"/>
    <w:rsid w:val="0060685B"/>
    <w:rsid w:val="0061211B"/>
    <w:rsid w:val="00614212"/>
    <w:rsid w:val="0061593F"/>
    <w:rsid w:val="0061657A"/>
    <w:rsid w:val="00620A8C"/>
    <w:rsid w:val="00621A01"/>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2A24"/>
    <w:rsid w:val="006A3F89"/>
    <w:rsid w:val="006A7395"/>
    <w:rsid w:val="006C22A3"/>
    <w:rsid w:val="006C4A22"/>
    <w:rsid w:val="006D5069"/>
    <w:rsid w:val="006D79D3"/>
    <w:rsid w:val="006D7B11"/>
    <w:rsid w:val="006E5E89"/>
    <w:rsid w:val="006F04F3"/>
    <w:rsid w:val="006F2ED0"/>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6963"/>
    <w:rsid w:val="007D7339"/>
    <w:rsid w:val="007E15CA"/>
    <w:rsid w:val="007E41D6"/>
    <w:rsid w:val="007E5A8B"/>
    <w:rsid w:val="007F0E1D"/>
    <w:rsid w:val="007F37FC"/>
    <w:rsid w:val="007F46F1"/>
    <w:rsid w:val="007F688B"/>
    <w:rsid w:val="00803327"/>
    <w:rsid w:val="0080441B"/>
    <w:rsid w:val="008058C4"/>
    <w:rsid w:val="00806744"/>
    <w:rsid w:val="00811803"/>
    <w:rsid w:val="00812474"/>
    <w:rsid w:val="00812EDB"/>
    <w:rsid w:val="00815CB2"/>
    <w:rsid w:val="0081639D"/>
    <w:rsid w:val="0082167B"/>
    <w:rsid w:val="00823DC0"/>
    <w:rsid w:val="00824F9B"/>
    <w:rsid w:val="00825569"/>
    <w:rsid w:val="00835CCA"/>
    <w:rsid w:val="0083629C"/>
    <w:rsid w:val="0084168E"/>
    <w:rsid w:val="008419FB"/>
    <w:rsid w:val="0084583E"/>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1F4B"/>
    <w:rsid w:val="008F25DF"/>
    <w:rsid w:val="008F33B8"/>
    <w:rsid w:val="008F6E2F"/>
    <w:rsid w:val="00900417"/>
    <w:rsid w:val="00901B84"/>
    <w:rsid w:val="009047EF"/>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3308"/>
    <w:rsid w:val="00953FCF"/>
    <w:rsid w:val="00954600"/>
    <w:rsid w:val="00955688"/>
    <w:rsid w:val="0095590C"/>
    <w:rsid w:val="00955ADB"/>
    <w:rsid w:val="00965D9E"/>
    <w:rsid w:val="00967459"/>
    <w:rsid w:val="00972970"/>
    <w:rsid w:val="00980510"/>
    <w:rsid w:val="00982470"/>
    <w:rsid w:val="009833A1"/>
    <w:rsid w:val="00986E4B"/>
    <w:rsid w:val="00991B36"/>
    <w:rsid w:val="0099234B"/>
    <w:rsid w:val="009964FB"/>
    <w:rsid w:val="009A41B8"/>
    <w:rsid w:val="009A4BCB"/>
    <w:rsid w:val="009A5747"/>
    <w:rsid w:val="009B216E"/>
    <w:rsid w:val="009B2B67"/>
    <w:rsid w:val="009B3336"/>
    <w:rsid w:val="009B447A"/>
    <w:rsid w:val="009B5776"/>
    <w:rsid w:val="009B57B3"/>
    <w:rsid w:val="009B61FC"/>
    <w:rsid w:val="009B6B7F"/>
    <w:rsid w:val="009C064D"/>
    <w:rsid w:val="009C0E73"/>
    <w:rsid w:val="009C112C"/>
    <w:rsid w:val="009C61AF"/>
    <w:rsid w:val="009C6A32"/>
    <w:rsid w:val="009D1019"/>
    <w:rsid w:val="009D424C"/>
    <w:rsid w:val="009D55FE"/>
    <w:rsid w:val="009D5738"/>
    <w:rsid w:val="009D7EFF"/>
    <w:rsid w:val="009E5481"/>
    <w:rsid w:val="009E6B95"/>
    <w:rsid w:val="009E7400"/>
    <w:rsid w:val="009E7A32"/>
    <w:rsid w:val="009F0A16"/>
    <w:rsid w:val="009F0A60"/>
    <w:rsid w:val="009F19C2"/>
    <w:rsid w:val="009F325A"/>
    <w:rsid w:val="009F46C7"/>
    <w:rsid w:val="009F6EC1"/>
    <w:rsid w:val="00A002B6"/>
    <w:rsid w:val="00A02077"/>
    <w:rsid w:val="00A0588A"/>
    <w:rsid w:val="00A06F75"/>
    <w:rsid w:val="00A10239"/>
    <w:rsid w:val="00A12675"/>
    <w:rsid w:val="00A1418F"/>
    <w:rsid w:val="00A148B3"/>
    <w:rsid w:val="00A1796E"/>
    <w:rsid w:val="00A207B9"/>
    <w:rsid w:val="00A27AAB"/>
    <w:rsid w:val="00A323DD"/>
    <w:rsid w:val="00A35448"/>
    <w:rsid w:val="00A3580C"/>
    <w:rsid w:val="00A37C5F"/>
    <w:rsid w:val="00A41C1C"/>
    <w:rsid w:val="00A43631"/>
    <w:rsid w:val="00A44626"/>
    <w:rsid w:val="00A47520"/>
    <w:rsid w:val="00A503D6"/>
    <w:rsid w:val="00A51D3F"/>
    <w:rsid w:val="00A54862"/>
    <w:rsid w:val="00A639DE"/>
    <w:rsid w:val="00A668D0"/>
    <w:rsid w:val="00A66DC9"/>
    <w:rsid w:val="00A67852"/>
    <w:rsid w:val="00A67E42"/>
    <w:rsid w:val="00A800E3"/>
    <w:rsid w:val="00A8667D"/>
    <w:rsid w:val="00A86CC9"/>
    <w:rsid w:val="00A9184D"/>
    <w:rsid w:val="00A91D88"/>
    <w:rsid w:val="00A93821"/>
    <w:rsid w:val="00A94FB2"/>
    <w:rsid w:val="00AA0D6E"/>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692D"/>
    <w:rsid w:val="00B01F73"/>
    <w:rsid w:val="00B03440"/>
    <w:rsid w:val="00B036D8"/>
    <w:rsid w:val="00B0702B"/>
    <w:rsid w:val="00B109F8"/>
    <w:rsid w:val="00B11D14"/>
    <w:rsid w:val="00B11EB6"/>
    <w:rsid w:val="00B138B7"/>
    <w:rsid w:val="00B14960"/>
    <w:rsid w:val="00B14D07"/>
    <w:rsid w:val="00B15684"/>
    <w:rsid w:val="00B27072"/>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629"/>
    <w:rsid w:val="00B74067"/>
    <w:rsid w:val="00B750DB"/>
    <w:rsid w:val="00B7757C"/>
    <w:rsid w:val="00B81B9E"/>
    <w:rsid w:val="00B8367B"/>
    <w:rsid w:val="00B83C3A"/>
    <w:rsid w:val="00B84DFD"/>
    <w:rsid w:val="00B84E23"/>
    <w:rsid w:val="00B914F5"/>
    <w:rsid w:val="00B920F3"/>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D3B"/>
    <w:rsid w:val="00BD538D"/>
    <w:rsid w:val="00BD5D9E"/>
    <w:rsid w:val="00BD6B66"/>
    <w:rsid w:val="00BD72EA"/>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4377"/>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47E6B"/>
    <w:rsid w:val="00D505A6"/>
    <w:rsid w:val="00D5554D"/>
    <w:rsid w:val="00D630F6"/>
    <w:rsid w:val="00D65C88"/>
    <w:rsid w:val="00D72E3C"/>
    <w:rsid w:val="00D8009E"/>
    <w:rsid w:val="00D824B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B2717"/>
    <w:rsid w:val="00DB4C84"/>
    <w:rsid w:val="00DB6570"/>
    <w:rsid w:val="00DC3ED3"/>
    <w:rsid w:val="00DC5993"/>
    <w:rsid w:val="00DC6D9A"/>
    <w:rsid w:val="00DD2284"/>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40E3"/>
    <w:rsid w:val="00E14F40"/>
    <w:rsid w:val="00E174E5"/>
    <w:rsid w:val="00E20CB1"/>
    <w:rsid w:val="00E23650"/>
    <w:rsid w:val="00E23A8D"/>
    <w:rsid w:val="00E26FC3"/>
    <w:rsid w:val="00E274CE"/>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789"/>
    <w:rsid w:val="00E95DB4"/>
    <w:rsid w:val="00E96110"/>
    <w:rsid w:val="00E9671E"/>
    <w:rsid w:val="00EA1574"/>
    <w:rsid w:val="00EA36EB"/>
    <w:rsid w:val="00EA37B7"/>
    <w:rsid w:val="00EA458E"/>
    <w:rsid w:val="00EA74E5"/>
    <w:rsid w:val="00EC0417"/>
    <w:rsid w:val="00EC0D8D"/>
    <w:rsid w:val="00EC3309"/>
    <w:rsid w:val="00EC3B99"/>
    <w:rsid w:val="00ED0967"/>
    <w:rsid w:val="00EE190C"/>
    <w:rsid w:val="00EE2626"/>
    <w:rsid w:val="00EE2879"/>
    <w:rsid w:val="00EE4C86"/>
    <w:rsid w:val="00EF3711"/>
    <w:rsid w:val="00EF494B"/>
    <w:rsid w:val="00EF56CF"/>
    <w:rsid w:val="00F029D4"/>
    <w:rsid w:val="00F03C29"/>
    <w:rsid w:val="00F0446A"/>
    <w:rsid w:val="00F047EE"/>
    <w:rsid w:val="00F05959"/>
    <w:rsid w:val="00F06A4E"/>
    <w:rsid w:val="00F07CEB"/>
    <w:rsid w:val="00F07E9C"/>
    <w:rsid w:val="00F10B1B"/>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1D82-9AA1-1844-9961-E3B6843B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11677</TotalTime>
  <Pages>78</Pages>
  <Words>16290</Words>
  <Characters>92854</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108927</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Buchanan, Erin M</cp:lastModifiedBy>
  <cp:revision>280</cp:revision>
  <cp:lastPrinted>2017-07-07T14:58:00Z</cp:lastPrinted>
  <dcterms:created xsi:type="dcterms:W3CDTF">2018-03-26T21:32:00Z</dcterms:created>
  <dcterms:modified xsi:type="dcterms:W3CDTF">2018-04-09T17:25:00Z</dcterms:modified>
</cp:coreProperties>
</file>