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tbl>
      <w:tblPr>
        <w:tblStyle w:val="TableNormal"/>
        <w:tblW w:type="pct" w:w="5000.0"/>
        <w:tblLook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First Author</w:t>
            </w:r>
            <w:r>
              <w:rPr>
                <w:vertAlign w:val="superscript"/>
              </w:rPr>
              <w:t xml:space="preserve">1</w:t>
            </w:r>
            <w:r>
              <w:t xml:space="preserve"> &amp; Ernst-August Doelle</w:t>
            </w:r>
            <w:r>
              <w:rPr>
                <w:vertAlign w:val="superscript"/>
              </w:rPr>
              <w:t xml:space="preserve">1,2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Wilhelm-Wundt-University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Konstanz Business School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Heading1"/>
      </w:pPr>
      <w:bookmarkStart w:id="21" w:name="author-note"/>
      <w:bookmarkEnd w:id="21"/>
      <w:r>
        <w:t xml:space="preserve">Author note</w:t>
      </w:r>
    </w:p>
    <w:p>
      <w:pPr>
        <w:pStyle w:val="FirstParagraph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2">
        <w:r>
          <w:rPr>
            <w:rStyle w:val="Hyperlink"/>
          </w:rPr>
          <w:t xml:space="preserve">my@email.com</w:t>
        </w:r>
      </w:hyperlink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Heading1"/>
      </w:pPr>
      <w:bookmarkStart w:id="23" w:name="abstract"/>
      <w:bookmarkEnd w:id="23"/>
      <w:r>
        <w:t xml:space="preserve">Abstract</w:t>
      </w:r>
    </w:p>
    <w:p>
      <w:pPr>
        <w:pStyle w:val="FirstParagraph"/>
      </w:pPr>
      <w:r>
        <w:t xml:space="preserve">Enter abstract here. Each new line herein must be indented, like this line.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t xml:space="preserve">Word count: X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Heading1"/>
      </w:pPr>
      <w:bookmarkStart w:id="24" w:name="the-title"/>
      <w:bookmarkEnd w:id="24"/>
      <w:r>
        <w:t xml:space="preserve">The title</w:t>
      </w:r>
    </w:p>
    <w:p>
      <w:pPr>
        <w:pStyle w:val="Heading1"/>
      </w:pPr>
      <w:bookmarkStart w:id="25" w:name="methods"/>
      <w:bookmarkEnd w:id="25"/>
      <w:r>
        <w:t xml:space="preserve">Methods</w:t>
      </w:r>
    </w:p>
    <w:p>
      <w:pPr>
        <w:pStyle w:val="Heading2"/>
      </w:pPr>
      <w:bookmarkStart w:id="26" w:name="behavior-research-methods"/>
      <w:bookmarkEnd w:id="26"/>
      <w:r>
        <w:t xml:space="preserve">Behavior Research Methods</w:t>
      </w:r>
    </w:p>
    <w:p>
      <w:pPr>
        <w:pStyle w:val="Heading3"/>
      </w:pPr>
      <w:bookmarkStart w:id="27" w:name="section"/>
      <w:bookmarkEnd w:id="27"/>
      <w:r>
        <w:t xml:space="preserve">2012</w:t>
      </w:r>
    </w:p>
    <w:p>
      <w:pPr>
        <w:pStyle w:val="FirstParagraph"/>
      </w:pPr>
      <w:r>
        <w:t xml:space="preserve">Dahmani, Ledoux, Boyer, and Bohbot (n.d.)</w:t>
      </w:r>
      <w:r>
        <w:t xml:space="preserve"> </w:t>
      </w:r>
      <w:r>
        <w:t xml:space="preserve">Dennett et al. (2012)</w:t>
      </w:r>
      <w:r>
        <w:t xml:space="preserve"> </w:t>
      </w:r>
      <w:r>
        <w:t xml:space="preserve">Clark, Parakh, Smilek, and Roy (2012)</w:t>
      </w:r>
      <w:r>
        <w:t xml:space="preserve"> </w:t>
      </w:r>
      <w:r>
        <w:t xml:space="preserve">Izura and Playfoot (2012)</w:t>
      </w:r>
      <w:r>
        <w:t xml:space="preserve"> </w:t>
      </w:r>
      <w:r>
        <w:t xml:space="preserve">Steiner and Ashcraft (2012)</w:t>
      </w:r>
      <w:r>
        <w:t xml:space="preserve"> </w:t>
      </w:r>
      <w:r>
        <w:t xml:space="preserve">Schock, Cortese, and Khanna (2012)</w:t>
      </w:r>
      <w:r>
        <w:t xml:space="preserve"> </w:t>
      </w:r>
      <w:r>
        <w:t xml:space="preserve">Ferré, Guasch, Moldovan, and Sánchez-Casas (2012)</w:t>
      </w:r>
      <w:r>
        <w:t xml:space="preserve"> </w:t>
      </w:r>
      <w:r>
        <w:t xml:space="preserve">Brodeur et al. (2012)</w:t>
      </w:r>
      <w:r>
        <w:t xml:space="preserve"> </w:t>
      </w:r>
      <w:r>
        <w:t xml:space="preserve">Lemhöfer and Broersma (2012)</w:t>
      </w:r>
      <w:r>
        <w:t xml:space="preserve"> </w:t>
      </w:r>
      <w:r>
        <w:t xml:space="preserve">Ellis-Davies, Sakkalou, Fowler, Hilbrink, and Gattis (2012)</w:t>
      </w:r>
      <w:r>
        <w:t xml:space="preserve"> </w:t>
      </w:r>
      <w:r>
        <w:t xml:space="preserve">Umla-Runge, Zimmer, Fu, and Wang (2012)</w:t>
      </w:r>
      <w:r>
        <w:t xml:space="preserve"> </w:t>
      </w:r>
      <w:r>
        <w:t xml:space="preserve">Steenbergen et al. (2012)</w:t>
      </w:r>
      <w:r>
        <w:t xml:space="preserve"> </w:t>
      </w:r>
      <w:r>
        <w:t xml:space="preserve">Kusev, Tsaneva-Atanasova, Schaik, and Chater (2012)</w:t>
      </w:r>
      <w:r>
        <w:t xml:space="preserve"> </w:t>
      </w:r>
      <w:r>
        <w:t xml:space="preserve">Leveau, Jhean-Larose, Denhière, and Nguyen (2012)</w:t>
      </w:r>
      <w:r>
        <w:t xml:space="preserve"> </w:t>
      </w:r>
      <w:r>
        <w:t xml:space="preserve">Liu and Pell (2012)</w:t>
      </w:r>
      <w:r>
        <w:t xml:space="preserve"> </w:t>
      </w:r>
      <w:r>
        <w:t xml:space="preserve">Amsel, Urbach, and Kutas (2012)</w:t>
      </w:r>
      <w:r>
        <w:t xml:space="preserve"> </w:t>
      </w:r>
      <w:r>
        <w:t xml:space="preserve">Armstrong, Tokowicz, and Plaut (2012)</w:t>
      </w:r>
      <w:r>
        <w:t xml:space="preserve"> </w:t>
      </w:r>
      <w:r>
        <w:t xml:space="preserve">Angeleri, Bosco, Gabbatore, Bara, and Sacco (2012)</w:t>
      </w:r>
      <w:r>
        <w:t xml:space="preserve"> </w:t>
      </w:r>
      <w:r>
        <w:t xml:space="preserve">Dewhurst et al. (2012)</w:t>
      </w:r>
      <w:r>
        <w:t xml:space="preserve"> </w:t>
      </w:r>
      <w:r>
        <w:t xml:space="preserve">Schock, Cortese, Khanna, and Toppi (2012)</w:t>
      </w:r>
      <w:r>
        <w:t xml:space="preserve"> </w:t>
      </w:r>
      <w:r>
        <w:t xml:space="preserve">Schröder, Gemballa, Ruppin, and Wartenburger (2012)</w:t>
      </w:r>
      <w:r>
        <w:t xml:space="preserve"> </w:t>
      </w:r>
      <w:r>
        <w:t xml:space="preserve">Ross and Allen (2012)</w:t>
      </w:r>
      <w:r>
        <w:t xml:space="preserve"> </w:t>
      </w:r>
      <w:r>
        <w:t xml:space="preserve">Kuperman, Stadthagen-Gonzalez, and Brysbaert (2012)</w:t>
      </w:r>
      <w:r>
        <w:t xml:space="preserve"> </w:t>
      </w:r>
      <w:r>
        <w:t xml:space="preserve">Xiao and Treiman (2012)</w:t>
      </w:r>
      <w:r>
        <w:t xml:space="preserve"> </w:t>
      </w:r>
      <w:r>
        <w:t xml:space="preserve">Nishimoto, Ueda, Miyawaki, Une, and Takahashi (2012)</w:t>
      </w:r>
      <w:r>
        <w:t xml:space="preserve"> </w:t>
      </w:r>
      <w:r>
        <w:t xml:space="preserve">Sathyan, Shuttleworth, Hedley, and Davids (2012)</w:t>
      </w:r>
      <w:r>
        <w:t xml:space="preserve"> </w:t>
      </w:r>
      <w:r>
        <w:t xml:space="preserve">Bestgen and Vincze (2012)</w:t>
      </w:r>
    </w:p>
    <w:p>
      <w:pPr>
        <w:pStyle w:val="Heading3"/>
      </w:pPr>
      <w:bookmarkStart w:id="28" w:name="section-1"/>
      <w:bookmarkEnd w:id="28"/>
      <w:r>
        <w:t xml:space="preserve">2017</w:t>
      </w:r>
    </w:p>
    <w:p>
      <w:pPr>
        <w:pStyle w:val="Heading2"/>
      </w:pPr>
      <w:bookmarkStart w:id="29" w:name="psychological-methods"/>
      <w:bookmarkEnd w:id="29"/>
      <w:r>
        <w:t xml:space="preserve">Psychological Methods</w:t>
      </w:r>
    </w:p>
    <w:p>
      <w:pPr>
        <w:pStyle w:val="Heading3"/>
      </w:pPr>
      <w:bookmarkStart w:id="30" w:name="section-2"/>
      <w:bookmarkEnd w:id="30"/>
      <w:r>
        <w:t xml:space="preserve">2012</w:t>
      </w:r>
    </w:p>
    <w:p>
      <w:pPr>
        <w:pStyle w:val="Heading3"/>
      </w:pPr>
      <w:bookmarkStart w:id="31" w:name="section-3"/>
      <w:bookmarkEnd w:id="31"/>
      <w:r>
        <w:t xml:space="preserve">2017</w:t>
      </w:r>
    </w:p>
    <w:p>
      <w:pPr>
        <w:pStyle w:val="Heading1"/>
      </w:pPr>
      <w:bookmarkStart w:id="32" w:name="cognitive"/>
      <w:bookmarkEnd w:id="32"/>
      <w:r>
        <w:t xml:space="preserve">Cognitive</w:t>
      </w:r>
    </w:p>
    <w:p>
      <w:pPr>
        <w:pStyle w:val="Heading2"/>
      </w:pPr>
      <w:bookmarkStart w:id="33" w:name="cognitive-psychology"/>
      <w:bookmarkEnd w:id="33"/>
      <w:r>
        <w:t xml:space="preserve">Cognitive Psychology</w:t>
      </w:r>
    </w:p>
    <w:p>
      <w:pPr>
        <w:pStyle w:val="Heading3"/>
      </w:pPr>
      <w:bookmarkStart w:id="34" w:name="section-4"/>
      <w:bookmarkEnd w:id="34"/>
      <w:r>
        <w:t xml:space="preserve">2012</w:t>
      </w:r>
    </w:p>
    <w:p>
      <w:pPr>
        <w:pStyle w:val="FirstParagraph"/>
      </w:pPr>
      <w:r>
        <w:t xml:space="preserve">Vandierendonck, Demanet, Liefooghe, and Verbruggen (2012)</w:t>
      </w:r>
      <w:r>
        <w:t xml:space="preserve"> </w:t>
      </w:r>
      <w:r>
        <w:t xml:space="preserve">Cimpian and Erickson (2012)</w:t>
      </w:r>
      <w:r>
        <w:t xml:space="preserve"> </w:t>
      </w:r>
      <w:r>
        <w:t xml:space="preserve">Clifton and Frazier (2012)</w:t>
      </w:r>
      <w:r>
        <w:t xml:space="preserve"> </w:t>
      </w:r>
      <w:r>
        <w:t xml:space="preserve">Kemp, Shafto, and Tenenbaum (2012)</w:t>
      </w:r>
      <w:r>
        <w:t xml:space="preserve"> </w:t>
      </w:r>
      <w:r>
        <w:t xml:space="preserve">Endress and Wood (2011)</w:t>
      </w:r>
      <w:r>
        <w:t xml:space="preserve"> </w:t>
      </w:r>
      <w:r>
        <w:t xml:space="preserve">Rottman and Keil (2012)</w:t>
      </w:r>
      <w:r>
        <w:t xml:space="preserve"> </w:t>
      </w:r>
      <w:r>
        <w:t xml:space="preserve">Bonawitz, Schijndel, Friel, and Schulz (2012)</w:t>
      </w:r>
      <w:r>
        <w:t xml:space="preserve"> </w:t>
      </w:r>
      <w:r>
        <w:t xml:space="preserve">Taylor and Ahn (2012)</w:t>
      </w:r>
      <w:r>
        <w:t xml:space="preserve"> </w:t>
      </w:r>
      <w:r>
        <w:t xml:space="preserve">White, Ratcliff, and Starns (2011)</w:t>
      </w:r>
      <w:r>
        <w:t xml:space="preserve"> </w:t>
      </w:r>
      <w:r>
        <w:t xml:space="preserve">Schneider and Anderson (2012)</w:t>
      </w:r>
      <w:r>
        <w:t xml:space="preserve"> </w:t>
      </w:r>
      <w:r>
        <w:t xml:space="preserve">Snedeker, Geren, and Shafto (2012)</w:t>
      </w:r>
      <w:r>
        <w:t xml:space="preserve"> </w:t>
      </w:r>
      <w:r>
        <w:t xml:space="preserve">Hay, Pelucchi, Estes, and Saffran (2011)</w:t>
      </w:r>
      <w:r>
        <w:t xml:space="preserve"> </w:t>
      </w:r>
      <w:r>
        <w:t xml:space="preserve">Reingold, Reichle, Glaholt, and Sheridan (2012)</w:t>
      </w:r>
      <w:r>
        <w:t xml:space="preserve"> </w:t>
      </w:r>
      <w:r>
        <w:t xml:space="preserve">Goodwin and Johnson-Laird (2011)</w:t>
      </w:r>
      <w:r>
        <w:t xml:space="preserve"> </w:t>
      </w:r>
      <w:r>
        <w:t xml:space="preserve">Cohn, Paczynski, Jackendoff, Holcomb, and Kuperberg (2012)</w:t>
      </w:r>
      <w:r>
        <w:t xml:space="preserve"> </w:t>
      </w:r>
      <w:r>
        <w:t xml:space="preserve">Creel (2012)</w:t>
      </w:r>
      <w:r>
        <w:t xml:space="preserve"> </w:t>
      </w:r>
      <w:r>
        <w:t xml:space="preserve">Austerweil and Griffiths (2011)</w:t>
      </w:r>
      <w:r>
        <w:t xml:space="preserve"> </w:t>
      </w:r>
      <w:r>
        <w:t xml:space="preserve">Frank, Fedorenko, Lai, Saxe, and Gibson (2012)</w:t>
      </w:r>
      <w:r>
        <w:t xml:space="preserve"> </w:t>
      </w:r>
      <w:r>
        <w:t xml:space="preserve">Lombrozo and Rehder (2012)</w:t>
      </w:r>
      <w:r>
        <w:t xml:space="preserve"> </w:t>
      </w:r>
      <w:r>
        <w:t xml:space="preserve">Leslie and Gelman (2012)</w:t>
      </w:r>
      <w:r>
        <w:t xml:space="preserve"> </w:t>
      </w:r>
      <w:r>
        <w:t xml:space="preserve">Goschke and Bolte (2012)</w:t>
      </w:r>
      <w:r>
        <w:t xml:space="preserve"> </w:t>
      </w:r>
      <w:r>
        <w:t xml:space="preserve">Gennari, Mirković, and MacDonald (2012)</w:t>
      </w:r>
      <w:r>
        <w:t xml:space="preserve"> </w:t>
      </w:r>
      <w:r>
        <w:t xml:space="preserve">Van den Broeck and Geudens (2012)</w:t>
      </w:r>
      <w:r>
        <w:t xml:space="preserve"> </w:t>
      </w:r>
      <w:r>
        <w:t xml:space="preserve">Pachur and Olsson (2012)</w:t>
      </w:r>
      <w:r>
        <w:t xml:space="preserve"> </w:t>
      </w:r>
      <w:r>
        <w:t xml:space="preserve">Thompson, Prowse Turner, and Pennycook (2011)</w:t>
      </w:r>
    </w:p>
    <w:p>
      <w:pPr>
        <w:pStyle w:val="Heading3"/>
      </w:pPr>
      <w:bookmarkStart w:id="35" w:name="section-5"/>
      <w:bookmarkEnd w:id="35"/>
      <w:r>
        <w:t xml:space="preserve">2017</w:t>
      </w:r>
    </w:p>
    <w:p>
      <w:pPr>
        <w:pStyle w:val="Heading2"/>
      </w:pPr>
      <w:bookmarkStart w:id="36" w:name="journal-of-experimental-child-psychology-learning-memory-and-cognition"/>
      <w:bookmarkEnd w:id="36"/>
      <w:r>
        <w:t xml:space="preserve">Journal of Experimental Child Psychology: Learning, Memory, and Cognition</w:t>
      </w:r>
    </w:p>
    <w:p>
      <w:pPr>
        <w:pStyle w:val="Heading3"/>
      </w:pPr>
      <w:bookmarkStart w:id="37" w:name="section-6"/>
      <w:bookmarkEnd w:id="37"/>
      <w:r>
        <w:t xml:space="preserve">2012</w:t>
      </w:r>
    </w:p>
    <w:p>
      <w:pPr>
        <w:pStyle w:val="FirstParagraph"/>
      </w:pPr>
      <w:r>
        <w:t xml:space="preserve">Farrell and Lelièvre (2012)</w:t>
      </w:r>
      <w:r>
        <w:t xml:space="preserve"> </w:t>
      </w:r>
      <w:r>
        <w:t xml:space="preserve">Perfect and Weber (2012)</w:t>
      </w:r>
      <w:r>
        <w:t xml:space="preserve"> </w:t>
      </w:r>
      <w:r>
        <w:t xml:space="preserve">Johnson, Staub, and Fleri (2012)</w:t>
      </w:r>
      <w:r>
        <w:t xml:space="preserve"> </w:t>
      </w:r>
      <w:r>
        <w:t xml:space="preserve">Potts and Shanks (2012)</w:t>
      </w:r>
      <w:r>
        <w:t xml:space="preserve"> </w:t>
      </w:r>
      <w:r>
        <w:t xml:space="preserve">Bodner and Taikh (2012)</w:t>
      </w:r>
      <w:r>
        <w:t xml:space="preserve"> </w:t>
      </w:r>
      <w:r>
        <w:t xml:space="preserve">Sutton, Twyman, Joanisse, and Newcombe (2012)</w:t>
      </w:r>
      <w:r>
        <w:t xml:space="preserve"> </w:t>
      </w:r>
      <w:r>
        <w:t xml:space="preserve">Worthy, Otto, and Maddox (2012)</w:t>
      </w:r>
      <w:r>
        <w:t xml:space="preserve"> </w:t>
      </w:r>
      <w:r>
        <w:t xml:space="preserve">Renkewitz and Jahn (2012)</w:t>
      </w:r>
      <w:r>
        <w:t xml:space="preserve"> </w:t>
      </w:r>
      <w:r>
        <w:t xml:space="preserve">Miller and Roodenrys (2012)</w:t>
      </w:r>
      <w:r>
        <w:t xml:space="preserve"> </w:t>
      </w:r>
      <w:r>
        <w:t xml:space="preserve">Clapper (2012)</w:t>
      </w:r>
      <w:r>
        <w:t xml:space="preserve"> </w:t>
      </w:r>
      <w:r>
        <w:t xml:space="preserve">Yang, Staub, Li, Wang, and Rayner (2012)</w:t>
      </w:r>
      <w:r>
        <w:t xml:space="preserve"> </w:t>
      </w:r>
      <w:r>
        <w:t xml:space="preserve">J. L. Hutchison et al. (2012)</w:t>
      </w:r>
      <w:r>
        <w:t xml:space="preserve"> </w:t>
      </w:r>
      <w:r>
        <w:t xml:space="preserve">Witzel and Forster (2012)</w:t>
      </w:r>
      <w:r>
        <w:t xml:space="preserve"> </w:t>
      </w:r>
      <w:r>
        <w:t xml:space="preserve">Atalay and Misirlisoy (2012)</w:t>
      </w:r>
      <w:r>
        <w:t xml:space="preserve"> </w:t>
      </w:r>
      <w:r>
        <w:t xml:space="preserve">Huff, Coane, Hutchison, Grasser, and Blais (2012)</w:t>
      </w:r>
      <w:r>
        <w:t xml:space="preserve"> </w:t>
      </w:r>
      <w:r>
        <w:t xml:space="preserve">Pratte and Rouder (2012)</w:t>
      </w:r>
      <w:r>
        <w:t xml:space="preserve"> </w:t>
      </w:r>
      <w:r>
        <w:t xml:space="preserve">Bell, Buchner, Kroneisen, and Giang (2012)</w:t>
      </w:r>
      <w:r>
        <w:t xml:space="preserve"> </w:t>
      </w:r>
      <w:r>
        <w:t xml:space="preserve">Bell, Röer, Dentale, and Buchner (2012)</w:t>
      </w:r>
      <w:r>
        <w:t xml:space="preserve"> </w:t>
      </w:r>
      <w:r>
        <w:t xml:space="preserve">Unsworth, McMillan, Brewer, and Spillers (2012)</w:t>
      </w:r>
      <w:r>
        <w:t xml:space="preserve"> </w:t>
      </w:r>
      <w:r>
        <w:t xml:space="preserve">Bonin, Roux, Barry, and Canell (2012)</w:t>
      </w:r>
      <w:r>
        <w:t xml:space="preserve"> </w:t>
      </w:r>
      <w:r>
        <w:t xml:space="preserve">Chuderski and Necka (2012)</w:t>
      </w:r>
      <w:r>
        <w:t xml:space="preserve"> </w:t>
      </w:r>
      <w:r>
        <w:t xml:space="preserve">Peterson and Mulligan (2012)</w:t>
      </w:r>
      <w:r>
        <w:t xml:space="preserve"> </w:t>
      </w:r>
      <w:r>
        <w:t xml:space="preserve">Read and Scholten (2012)</w:t>
      </w:r>
      <w:r>
        <w:t xml:space="preserve"> </w:t>
      </w:r>
      <w:r>
        <w:t xml:space="preserve">Pansky (2012)</w:t>
      </w:r>
      <w:r>
        <w:t xml:space="preserve"> </w:t>
      </w:r>
      <w:r>
        <w:t xml:space="preserve">Coelho, Nusbaum, Rosenbaum, and Fenn (2012)</w:t>
      </w:r>
    </w:p>
    <w:p>
      <w:pPr>
        <w:pStyle w:val="Heading3"/>
      </w:pPr>
      <w:bookmarkStart w:id="38" w:name="section-7"/>
      <w:bookmarkEnd w:id="38"/>
      <w:r>
        <w:t xml:space="preserve">2017</w:t>
      </w:r>
    </w:p>
    <w:p>
      <w:pPr>
        <w:pStyle w:val="Heading1"/>
      </w:pPr>
      <w:bookmarkStart w:id="39" w:name="references"/>
      <w:bookmarkEnd w:id="39"/>
      <w:r>
        <w:t xml:space="preserve">References</w:t>
      </w:r>
    </w:p>
    <w:p>
      <w:pPr>
        <w:pStyle w:val="FirstParagraph"/>
      </w:pPr>
      <w:r>
        <w:t xml:space="preserve"> </w:t>
      </w:r>
    </w:p>
    <w:p>
      <w:pPr>
        <w:pStyle w:val="Bibliography"/>
      </w:pPr>
      <w:r>
        <w:t xml:space="preserve">Amsel, B. D., Urbach, T. P., &amp; Kutas, M. (2012). Perceptual and motor attribute ratings for 559 object concepts.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1028–1041. doi:</w:t>
      </w:r>
      <w:hyperlink r:id="rId40">
        <w:r>
          <w:rPr>
            <w:rStyle w:val="Hyperlink"/>
          </w:rPr>
          <w:t xml:space="preserve">10.3758/s13428-012-0215-z</w:t>
        </w:r>
      </w:hyperlink>
    </w:p>
    <w:p>
      <w:pPr>
        <w:pStyle w:val="Bibliography"/>
      </w:pPr>
      <w:r>
        <w:t xml:space="preserve">Angeleri, R., Bosco, F. M., Gabbatore, I., Bara, B. G., &amp; Sacco, K. (2012). Assessment battery for communication (ABaCo): normative data.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(3), 845–861. doi:</w:t>
      </w:r>
      <w:hyperlink r:id="rId41">
        <w:r>
          <w:rPr>
            <w:rStyle w:val="Hyperlink"/>
          </w:rPr>
          <w:t xml:space="preserve">10.3758/s13428-011-0174-9</w:t>
        </w:r>
      </w:hyperlink>
    </w:p>
    <w:p>
      <w:pPr>
        <w:pStyle w:val="Bibliography"/>
      </w:pPr>
      <w:r>
        <w:t xml:space="preserve">Armstrong, B. C., Tokowicz, N., &amp; Plaut, D. C. (2012). eDom: Norming software and relative meaning frequencies for 544 English homonyms.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1015–1027. doi:</w:t>
      </w:r>
      <w:hyperlink r:id="rId42">
        <w:r>
          <w:rPr>
            <w:rStyle w:val="Hyperlink"/>
          </w:rPr>
          <w:t xml:space="preserve">10.3758/s13428-012-0199-8</w:t>
        </w:r>
      </w:hyperlink>
    </w:p>
    <w:p>
      <w:pPr>
        <w:pStyle w:val="Bibliography"/>
      </w:pPr>
      <w:r>
        <w:t xml:space="preserve">Atalay, N. B., &amp; Misirlisoy, M. (2012). Can contingency learning alone account for item-specific control? Evidence from within- and between-language ISPC effects.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1578–1590. doi:</w:t>
      </w:r>
      <w:hyperlink r:id="rId43">
        <w:r>
          <w:rPr>
            <w:rStyle w:val="Hyperlink"/>
          </w:rPr>
          <w:t xml:space="preserve">10.1037/a0028458</w:t>
        </w:r>
      </w:hyperlink>
    </w:p>
    <w:p>
      <w:pPr>
        <w:pStyle w:val="Bibliography"/>
      </w:pPr>
      <w:r>
        <w:t xml:space="preserve">Austerweil, J. L., &amp; Griffiths, T. L. (2011). A rational model of the effects of distributional information on feature learning.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63</w:t>
      </w:r>
      <w:r>
        <w:t xml:space="preserve">(4), 173–209. doi:</w:t>
      </w:r>
      <w:hyperlink r:id="rId44">
        <w:r>
          <w:rPr>
            <w:rStyle w:val="Hyperlink"/>
          </w:rPr>
          <w:t xml:space="preserve">10.1016/j.cogpsych.2011.08.002</w:t>
        </w:r>
      </w:hyperlink>
    </w:p>
    <w:p>
      <w:pPr>
        <w:pStyle w:val="Bibliography"/>
      </w:pPr>
      <w:r>
        <w:t xml:space="preserve">Bell, R., Buchner, A., Kroneisen, M., &amp; Giang, T. (2012). On the flexibility of social source memory: A test of the emotional incongruity hypothesis.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1512–1529. doi:</w:t>
      </w:r>
      <w:hyperlink r:id="rId45">
        <w:r>
          <w:rPr>
            <w:rStyle w:val="Hyperlink"/>
          </w:rPr>
          <w:t xml:space="preserve">10.1037/a0028219</w:t>
        </w:r>
      </w:hyperlink>
    </w:p>
    <w:p>
      <w:pPr>
        <w:pStyle w:val="Bibliography"/>
      </w:pPr>
      <w:r>
        <w:t xml:space="preserve">Bell, R., Röer, J. P., Dentale, S., &amp; Buchner, A. (2012). Habituation of the irrelevant sound effect: Evidence for an attentional theory of short-term memory disruption.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1542–1557. doi:</w:t>
      </w:r>
      <w:hyperlink r:id="rId46">
        <w:r>
          <w:rPr>
            <w:rStyle w:val="Hyperlink"/>
          </w:rPr>
          <w:t xml:space="preserve">10.1037/a0028459</w:t>
        </w:r>
      </w:hyperlink>
    </w:p>
    <w:p>
      <w:pPr>
        <w:pStyle w:val="Bibliography"/>
      </w:pPr>
      <w:r>
        <w:t xml:space="preserve">Bestgen, Y., &amp; Vincze, N. (2012). Checking and bootstrapping lexical norms by means of word similarity indexes.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998–1006. doi:</w:t>
      </w:r>
      <w:hyperlink r:id="rId47">
        <w:r>
          <w:rPr>
            <w:rStyle w:val="Hyperlink"/>
          </w:rPr>
          <w:t xml:space="preserve">10.3758/s13428-012-0195-z</w:t>
        </w:r>
      </w:hyperlink>
    </w:p>
    <w:p>
      <w:pPr>
        <w:pStyle w:val="Bibliography"/>
      </w:pPr>
      <w:r>
        <w:t xml:space="preserve">Bodner, G. E., &amp; Taikh, A. (2012). Reassessing the basis of the production effect in memory.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1711–1719. doi:</w:t>
      </w:r>
      <w:hyperlink r:id="rId48">
        <w:r>
          <w:rPr>
            <w:rStyle w:val="Hyperlink"/>
          </w:rPr>
          <w:t xml:space="preserve">10.1037/a0028466</w:t>
        </w:r>
      </w:hyperlink>
    </w:p>
    <w:p>
      <w:pPr>
        <w:pStyle w:val="Bibliography"/>
      </w:pPr>
      <w:r>
        <w:t xml:space="preserve">Bonawitz, E. B., Schijndel, T. J. P. van, Friel, D., &amp; Schulz, L. (2012). Children balance theories and evidence in exploration, explanation, and learning.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64</w:t>
      </w:r>
      <w:r>
        <w:t xml:space="preserve">(4), 215–234. doi:</w:t>
      </w:r>
      <w:hyperlink r:id="rId49">
        <w:r>
          <w:rPr>
            <w:rStyle w:val="Hyperlink"/>
          </w:rPr>
          <w:t xml:space="preserve">10.1016/j.cogpsych.2011.12.002</w:t>
        </w:r>
      </w:hyperlink>
    </w:p>
    <w:p>
      <w:pPr>
        <w:pStyle w:val="Bibliography"/>
      </w:pPr>
      <w:r>
        <w:t xml:space="preserve">Bonin, P., Roux, S., Barry, C., &amp; Canell, L. (2012). Evidence for a limited-cascading account of written word naming.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1741–1758. doi:</w:t>
      </w:r>
      <w:hyperlink r:id="rId50">
        <w:r>
          <w:rPr>
            <w:rStyle w:val="Hyperlink"/>
          </w:rPr>
          <w:t xml:space="preserve">10.1037/a0028471</w:t>
        </w:r>
      </w:hyperlink>
    </w:p>
    <w:p>
      <w:pPr>
        <w:pStyle w:val="Bibliography"/>
      </w:pPr>
      <w:r>
        <w:t xml:space="preserve">Brodeur, M. B., Kehayia, E., Dion-Lessard, G., Chauret, M., Montreuil, T., Dionne-Dostie, E., &amp; Lepage, M. (2012). The bank of standardized stimuli (BOSS): comparison between French and English norms.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961–970. doi:</w:t>
      </w:r>
      <w:hyperlink r:id="rId51">
        <w:r>
          <w:rPr>
            <w:rStyle w:val="Hyperlink"/>
          </w:rPr>
          <w:t xml:space="preserve">10.3758/s13428-011-0184-7</w:t>
        </w:r>
      </w:hyperlink>
    </w:p>
    <w:p>
      <w:pPr>
        <w:pStyle w:val="Bibliography"/>
      </w:pPr>
      <w:r>
        <w:t xml:space="preserve">Chuderski, A., &amp; Necka, E. (2012). The contribution of working memory to fluid reasoning: Capacity, control, or both?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1689–1710. doi:</w:t>
      </w:r>
      <w:hyperlink r:id="rId52">
        <w:r>
          <w:rPr>
            <w:rStyle w:val="Hyperlink"/>
          </w:rPr>
          <w:t xml:space="preserve">10.1037/a0028465</w:t>
        </w:r>
      </w:hyperlink>
    </w:p>
    <w:p>
      <w:pPr>
        <w:pStyle w:val="Bibliography"/>
      </w:pPr>
      <w:r>
        <w:t xml:space="preserve">Cimpian, A., &amp; Erickson, L. C. (2012). Remembering kinds: New evidence that categories are privileged in children’s thinking.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64</w:t>
      </w:r>
      <w:r>
        <w:t xml:space="preserve">(3), 161–185. doi:</w:t>
      </w:r>
      <w:hyperlink r:id="rId53">
        <w:r>
          <w:rPr>
            <w:rStyle w:val="Hyperlink"/>
          </w:rPr>
          <w:t xml:space="preserve">10.1016/j.cogpsych.2011.11.002</w:t>
        </w:r>
      </w:hyperlink>
    </w:p>
    <w:p>
      <w:pPr>
        <w:pStyle w:val="Bibliography"/>
      </w:pPr>
      <w:r>
        <w:t xml:space="preserve">Clapper, J. P. (2012). The effects of prior knowledge on incidental category learning.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1558–1577. doi:</w:t>
      </w:r>
      <w:hyperlink r:id="rId54">
        <w:r>
          <w:rPr>
            <w:rStyle w:val="Hyperlink"/>
          </w:rPr>
          <w:t xml:space="preserve">10.1037/a0028457</w:t>
        </w:r>
      </w:hyperlink>
    </w:p>
    <w:p>
      <w:pPr>
        <w:pStyle w:val="Bibliography"/>
      </w:pPr>
      <w:r>
        <w:t xml:space="preserve">Clark, A. J., Parakh, R., Smilek, D., &amp; Roy, E. A. (2012). The Slip Induction Task: Creating a window into cognitive control failures.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(2), 558–574. doi:</w:t>
      </w:r>
      <w:hyperlink r:id="rId55">
        <w:r>
          <w:rPr>
            <w:rStyle w:val="Hyperlink"/>
          </w:rPr>
          <w:t xml:space="preserve">10.3758/s13428-011-0154-0</w:t>
        </w:r>
      </w:hyperlink>
    </w:p>
    <w:p>
      <w:pPr>
        <w:pStyle w:val="Bibliography"/>
      </w:pPr>
      <w:r>
        <w:t xml:space="preserve">Clifton, C., &amp; Frazier, L. (2012). Discourse integration guided by the ‘Question under Discussion’.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(2), 352–379. doi:</w:t>
      </w:r>
      <w:hyperlink r:id="rId56">
        <w:r>
          <w:rPr>
            <w:rStyle w:val="Hyperlink"/>
          </w:rPr>
          <w:t xml:space="preserve">10.1016/j.cogpsych.2012.04.001</w:t>
        </w:r>
      </w:hyperlink>
    </w:p>
    <w:p>
      <w:pPr>
        <w:pStyle w:val="Bibliography"/>
      </w:pPr>
      <w:r>
        <w:t xml:space="preserve">Coelho, C. J., Nusbaum, H. C., Rosenbaum, D. A., &amp; Fenn, K. M. (2012). Imagined actions aren’t just weak actions: Task variability promotes skill learning in physical practice but not in mental practice.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1759–1764. doi:</w:t>
      </w:r>
      <w:hyperlink r:id="rId57">
        <w:r>
          <w:rPr>
            <w:rStyle w:val="Hyperlink"/>
          </w:rPr>
          <w:t xml:space="preserve">10.1037/a0028065</w:t>
        </w:r>
      </w:hyperlink>
    </w:p>
    <w:p>
      <w:pPr>
        <w:pStyle w:val="Bibliography"/>
      </w:pPr>
      <w:r>
        <w:t xml:space="preserve">Cohn, N., Paczynski, M., Jackendoff, R., Holcomb, P. J., &amp; Kuperberg, G. R. (2012). (Pea)nuts and bolts of visual narrative: Structure and meaning in sequential image comprehension.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(1), 1–38. doi:</w:t>
      </w:r>
      <w:hyperlink r:id="rId58">
        <w:r>
          <w:rPr>
            <w:rStyle w:val="Hyperlink"/>
          </w:rPr>
          <w:t xml:space="preserve">10.1016/j.cogpsych.2012.01.003</w:t>
        </w:r>
      </w:hyperlink>
    </w:p>
    <w:p>
      <w:pPr>
        <w:pStyle w:val="Bibliography"/>
      </w:pPr>
      <w:r>
        <w:t xml:space="preserve">Creel, S. C. (2012). Similarity-based restoration of metrical information: Different listening experiences result in different perceptual inferences.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(2), 321–351. doi:</w:t>
      </w:r>
      <w:hyperlink r:id="rId59">
        <w:r>
          <w:rPr>
            <w:rStyle w:val="Hyperlink"/>
          </w:rPr>
          <w:t xml:space="preserve">10.1016/j.cogpsych.2012.04.004</w:t>
        </w:r>
      </w:hyperlink>
    </w:p>
    <w:p>
      <w:pPr>
        <w:pStyle w:val="Bibliography"/>
      </w:pPr>
      <w:r>
        <w:t xml:space="preserve">Dahmani, L., Ledoux, A.-A., Boyer, P., &amp; Bohbot, V. D. (n.d.). Wayfinding: The effects of large displays and 3-D perception.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(2), 447–454. doi:</w:t>
      </w:r>
      <w:hyperlink r:id="rId60">
        <w:r>
          <w:rPr>
            <w:rStyle w:val="Hyperlink"/>
          </w:rPr>
          <w:t xml:space="preserve">10.3758/s13428-011-0158-9</w:t>
        </w:r>
      </w:hyperlink>
    </w:p>
    <w:p>
      <w:pPr>
        <w:pStyle w:val="Bibliography"/>
      </w:pPr>
      <w:r>
        <w:t xml:space="preserve">Dennett, H. W., McKone, E., Tavashmi, R., Hall, A., Pidcock, M., Edwards, M., &amp; Duchaine, B. (2012). The Cambridge Car Memory Test: A task matched in format to the Cambridge Face Memory Test, with norms, reliability, sex differences, dissociations from face memory, and expertise effects.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(2), 587–605. doi:</w:t>
      </w:r>
      <w:hyperlink r:id="rId61">
        <w:r>
          <w:rPr>
            <w:rStyle w:val="Hyperlink"/>
          </w:rPr>
          <w:t xml:space="preserve">10.3758/s13428-011-0160-2</w:t>
        </w:r>
      </w:hyperlink>
    </w:p>
    <w:p>
      <w:pPr>
        <w:pStyle w:val="Bibliography"/>
      </w:pPr>
      <w:r>
        <w:t xml:space="preserve">Dewhurst, R., Nyström, M., Jarodzka, H., Foulsham, T., Johansson, R., &amp; Holmqvist, K. (2012). It depends on how you look at it: Scanpath comparison in multiple dimensions with MultiMatch, a vector-based approach.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1079–1100. doi:</w:t>
      </w:r>
      <w:hyperlink r:id="rId62">
        <w:r>
          <w:rPr>
            <w:rStyle w:val="Hyperlink"/>
          </w:rPr>
          <w:t xml:space="preserve">10.3758/s13428-012-0212-2</w:t>
        </w:r>
      </w:hyperlink>
    </w:p>
    <w:p>
      <w:pPr>
        <w:pStyle w:val="Bibliography"/>
      </w:pPr>
      <w:r>
        <w:t xml:space="preserve">Ellis-Davies, K., Sakkalou, E., Fowler, N. C., Hilbrink, E. E., &amp; Gattis, M. (2012). CUE: The continuous unified electronic diary method.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1063–1078. doi:</w:t>
      </w:r>
      <w:hyperlink r:id="rId63">
        <w:r>
          <w:rPr>
            <w:rStyle w:val="Hyperlink"/>
          </w:rPr>
          <w:t xml:space="preserve">10.3758/s13428-012-0205-1</w:t>
        </w:r>
      </w:hyperlink>
    </w:p>
    <w:p>
      <w:pPr>
        <w:pStyle w:val="Bibliography"/>
      </w:pPr>
      <w:r>
        <w:t xml:space="preserve">Endress, A. D., &amp; Wood, J. N. (2011). From movements to actions: Two mechanisms for learning action sequences.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63</w:t>
      </w:r>
      <w:r>
        <w:t xml:space="preserve">(3), 141–171. doi:</w:t>
      </w:r>
      <w:hyperlink r:id="rId64">
        <w:r>
          <w:rPr>
            <w:rStyle w:val="Hyperlink"/>
          </w:rPr>
          <w:t xml:space="preserve">10.1016/j.cogpsych.2011.07.001</w:t>
        </w:r>
      </w:hyperlink>
    </w:p>
    <w:p>
      <w:pPr>
        <w:pStyle w:val="Bibliography"/>
      </w:pPr>
      <w:r>
        <w:t xml:space="preserve">Farrell, S., &amp; Lelièvre, A. (2012). The dynamics of access to groups in working memory.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1659–1674. doi:</w:t>
      </w:r>
      <w:hyperlink r:id="rId65">
        <w:r>
          <w:rPr>
            <w:rStyle w:val="Hyperlink"/>
          </w:rPr>
          <w:t xml:space="preserve">10.1037/a0028469</w:t>
        </w:r>
      </w:hyperlink>
    </w:p>
    <w:p>
      <w:pPr>
        <w:pStyle w:val="Bibliography"/>
      </w:pPr>
      <w:r>
        <w:t xml:space="preserve">Ferré, P., Guasch, M., Moldovan, C., &amp; Sánchez-Casas, R. (2012). Affective norms for 380 Spanish words belonging to three different semantic categories.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(2), 395–403. doi:</w:t>
      </w:r>
      <w:hyperlink r:id="rId66">
        <w:r>
          <w:rPr>
            <w:rStyle w:val="Hyperlink"/>
          </w:rPr>
          <w:t xml:space="preserve">10.3758/s13428-011-0165-x</w:t>
        </w:r>
      </w:hyperlink>
    </w:p>
    <w:p>
      <w:pPr>
        <w:pStyle w:val="Bibliography"/>
      </w:pPr>
      <w:r>
        <w:t xml:space="preserve">Frank, M. C., Fedorenko, E., Lai, P., Saxe, R., &amp; Gibson, E. (2012). Verbal interference suppresses exact numerical representation.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64</w:t>
      </w:r>
      <w:r>
        <w:t xml:space="preserve">(1-2), 74–92. doi:</w:t>
      </w:r>
      <w:hyperlink r:id="rId67">
        <w:r>
          <w:rPr>
            <w:rStyle w:val="Hyperlink"/>
          </w:rPr>
          <w:t xml:space="preserve">10.1016/j.cogpsych.2011.10.004</w:t>
        </w:r>
      </w:hyperlink>
    </w:p>
    <w:p>
      <w:pPr>
        <w:pStyle w:val="Bibliography"/>
      </w:pPr>
      <w:r>
        <w:t xml:space="preserve">Gennari, S. P., Mirković, J., &amp; MacDonald, M. C. (2012). Animacy and competition in relative clause production: A cross-linguistic investigation.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(2), 141–176. doi:</w:t>
      </w:r>
      <w:hyperlink r:id="rId68">
        <w:r>
          <w:rPr>
            <w:rStyle w:val="Hyperlink"/>
          </w:rPr>
          <w:t xml:space="preserve">10.1016/j.cogpsych.2012.03.002</w:t>
        </w:r>
      </w:hyperlink>
    </w:p>
    <w:p>
      <w:pPr>
        <w:pStyle w:val="Bibliography"/>
      </w:pPr>
      <w:r>
        <w:t xml:space="preserve">Goodwin, G. P., &amp; Johnson-Laird, P. N. (2011). Mental models of Boolean concepts.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63</w:t>
      </w:r>
      <w:r>
        <w:t xml:space="preserve">(1), 34–59. doi:</w:t>
      </w:r>
      <w:hyperlink r:id="rId69">
        <w:r>
          <w:rPr>
            <w:rStyle w:val="Hyperlink"/>
          </w:rPr>
          <w:t xml:space="preserve">10.1016/j.cogpsych.2011.04.001</w:t>
        </w:r>
      </w:hyperlink>
    </w:p>
    <w:p>
      <w:pPr>
        <w:pStyle w:val="Bibliography"/>
      </w:pPr>
      <w:r>
        <w:t xml:space="preserve">Goschke, T., &amp; Bolte, A. (2012). On the modularity of implicit sequence learning: Independent acquisition of spatial, symbolic, and manual sequences.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(2), 284–320. doi:</w:t>
      </w:r>
      <w:hyperlink r:id="rId70">
        <w:r>
          <w:rPr>
            <w:rStyle w:val="Hyperlink"/>
          </w:rPr>
          <w:t xml:space="preserve">10.1016/j.cogpsych.2012.04.002</w:t>
        </w:r>
      </w:hyperlink>
    </w:p>
    <w:p>
      <w:pPr>
        <w:pStyle w:val="Bibliography"/>
      </w:pPr>
      <w:r>
        <w:t xml:space="preserve">Hay, J. F., Pelucchi, B., Estes, K. G., &amp; Saffran, J. R. (2011). Linking sounds to meanings: Infant statistical learning in a natural language.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63</w:t>
      </w:r>
      <w:r>
        <w:t xml:space="preserve">(2), 93–106. doi:</w:t>
      </w:r>
      <w:hyperlink r:id="rId71">
        <w:r>
          <w:rPr>
            <w:rStyle w:val="Hyperlink"/>
          </w:rPr>
          <w:t xml:space="preserve">10.1016/j.cogpsych.2011.06.002</w:t>
        </w:r>
      </w:hyperlink>
    </w:p>
    <w:p>
      <w:pPr>
        <w:pStyle w:val="Bibliography"/>
      </w:pPr>
      <w:r>
        <w:t xml:space="preserve">Huff, M. J., Coane, J. H., Hutchison, K. A., Grasser, E. B., &amp; Blais, J. E. (2012). Interpolated task effects on direct and mediated false recognition: Effects of initial recall, recognition, and the ironic effect of guessing.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1720–1730. doi:</w:t>
      </w:r>
      <w:hyperlink r:id="rId72">
        <w:r>
          <w:rPr>
            <w:rStyle w:val="Hyperlink"/>
          </w:rPr>
          <w:t xml:space="preserve">10.1037/a0028476</w:t>
        </w:r>
      </w:hyperlink>
    </w:p>
    <w:p>
      <w:pPr>
        <w:pStyle w:val="Bibliography"/>
      </w:pPr>
      <w:r>
        <w:t xml:space="preserve">Hutchison, J. L., Hubbard, T. L., Ferrandino, B., Brigante, R., Wright, J. M., &amp; Rypma, B. (2012). Auditory memory distortion for spoken prose.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1469–1489. doi:</w:t>
      </w:r>
      <w:hyperlink r:id="rId73">
        <w:r>
          <w:rPr>
            <w:rStyle w:val="Hyperlink"/>
          </w:rPr>
          <w:t xml:space="preserve">10.1037/a0028464</w:t>
        </w:r>
      </w:hyperlink>
    </w:p>
    <w:p>
      <w:pPr>
        <w:pStyle w:val="Bibliography"/>
      </w:pPr>
      <w:r>
        <w:t xml:space="preserve">Izura, C., &amp; Playfoot, D. (2012). A normative study of acronyms and acronym naming.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(3), 862–889. doi:</w:t>
      </w:r>
      <w:hyperlink r:id="rId74">
        <w:r>
          <w:rPr>
            <w:rStyle w:val="Hyperlink"/>
          </w:rPr>
          <w:t xml:space="preserve">10.3758/s13428-011-0175-8</w:t>
        </w:r>
      </w:hyperlink>
    </w:p>
    <w:p>
      <w:pPr>
        <w:pStyle w:val="Bibliography"/>
      </w:pPr>
      <w:r>
        <w:t xml:space="preserve">Johnson, R. L., Staub, A., &amp; Fleri, A. M. (2012). Distributional analysis of the transposed-letter neighborhood effect on naming latency.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1773–1779. doi:</w:t>
      </w:r>
      <w:hyperlink r:id="rId75">
        <w:r>
          <w:rPr>
            <w:rStyle w:val="Hyperlink"/>
          </w:rPr>
          <w:t xml:space="preserve">10.1037/a0028222</w:t>
        </w:r>
      </w:hyperlink>
    </w:p>
    <w:p>
      <w:pPr>
        <w:pStyle w:val="Bibliography"/>
      </w:pPr>
      <w:r>
        <w:t xml:space="preserve">Kemp, C., Shafto, P., &amp; Tenenbaum, J. B. (2012). An integrated account of generalization across objects and features.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64</w:t>
      </w:r>
      <w:r>
        <w:t xml:space="preserve">(1-2), 35–73. doi:</w:t>
      </w:r>
      <w:hyperlink r:id="rId76">
        <w:r>
          <w:rPr>
            <w:rStyle w:val="Hyperlink"/>
          </w:rPr>
          <w:t xml:space="preserve">10.1016/j.cogpsych.2011.10.001</w:t>
        </w:r>
      </w:hyperlink>
    </w:p>
    <w:p>
      <w:pPr>
        <w:pStyle w:val="Bibliography"/>
      </w:pPr>
      <w:r>
        <w:t xml:space="preserve">Kuperman, V., Stadthagen-Gonzalez, H., &amp; Brysbaert, M. (2012). Age-of-acquisition ratings for 30,000 English words.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978–990. doi:</w:t>
      </w:r>
      <w:hyperlink r:id="rId77">
        <w:r>
          <w:rPr>
            <w:rStyle w:val="Hyperlink"/>
          </w:rPr>
          <w:t xml:space="preserve">10.3758/s13428-012-0210-4</w:t>
        </w:r>
      </w:hyperlink>
    </w:p>
    <w:p>
      <w:pPr>
        <w:pStyle w:val="Bibliography"/>
      </w:pPr>
      <w:r>
        <w:t xml:space="preserve">Kusev, P., Tsaneva-Atanasova, K., Schaik, P. van, &amp; Chater, N. (2012). Modeling judgment of sequentially presented categories using weighting and sampling without replacement.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1129–1134. doi:</w:t>
      </w:r>
      <w:hyperlink r:id="rId78">
        <w:r>
          <w:rPr>
            <w:rStyle w:val="Hyperlink"/>
          </w:rPr>
          <w:t xml:space="preserve">10.3758/s13428-012-0218-9</w:t>
        </w:r>
      </w:hyperlink>
    </w:p>
    <w:p>
      <w:pPr>
        <w:pStyle w:val="Bibliography"/>
      </w:pPr>
      <w:r>
        <w:t xml:space="preserve">Lemhöfer, K., &amp; Broersma, M. (2012). Introducing LexTALE: A quick and valid Lexical Test for Advanced Learners of English.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(2), 325–343. doi:</w:t>
      </w:r>
      <w:hyperlink r:id="rId79">
        <w:r>
          <w:rPr>
            <w:rStyle w:val="Hyperlink"/>
          </w:rPr>
          <w:t xml:space="preserve">10.3758/s13428-011-0146-0</w:t>
        </w:r>
      </w:hyperlink>
    </w:p>
    <w:p>
      <w:pPr>
        <w:pStyle w:val="Bibliography"/>
      </w:pPr>
      <w:r>
        <w:t xml:space="preserve">Leslie, S. J., &amp; Gelman, S. A. (2012). Quantified statements are recalled as generics: Evidence from preschool children and adults.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64</w:t>
      </w:r>
      <w:r>
        <w:t xml:space="preserve">(3), 186–214. doi:</w:t>
      </w:r>
      <w:hyperlink r:id="rId80">
        <w:r>
          <w:rPr>
            <w:rStyle w:val="Hyperlink"/>
          </w:rPr>
          <w:t xml:space="preserve">10.1016/j.cogpsych.2011.12.001</w:t>
        </w:r>
      </w:hyperlink>
    </w:p>
    <w:p>
      <w:pPr>
        <w:pStyle w:val="Bibliography"/>
      </w:pPr>
      <w:r>
        <w:t xml:space="preserve">Leveau, N., Jhean-Larose, S., Denhière, G., &amp; Nguyen, B.-L. (2012). Validating an interlingual metanorm for emotional analysis of texts.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1007–1014. doi:</w:t>
      </w:r>
      <w:hyperlink r:id="rId81">
        <w:r>
          <w:rPr>
            <w:rStyle w:val="Hyperlink"/>
          </w:rPr>
          <w:t xml:space="preserve">10.3758/s13428-012-0208-y</w:t>
        </w:r>
      </w:hyperlink>
    </w:p>
    <w:p>
      <w:pPr>
        <w:pStyle w:val="Bibliography"/>
      </w:pPr>
      <w:r>
        <w:t xml:space="preserve">Liu, P., &amp; Pell, M. D. (2012). Recognizing vocal emotions in Mandarin Chinese: A validated database of Chinese vocal emotional stimuli.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1042–1051. doi:</w:t>
      </w:r>
      <w:hyperlink r:id="rId82">
        <w:r>
          <w:rPr>
            <w:rStyle w:val="Hyperlink"/>
          </w:rPr>
          <w:t xml:space="preserve">10.3758/s13428-012-0203-3</w:t>
        </w:r>
      </w:hyperlink>
    </w:p>
    <w:p>
      <w:pPr>
        <w:pStyle w:val="Bibliography"/>
      </w:pPr>
      <w:r>
        <w:t xml:space="preserve">Lombrozo, T., &amp; Rehder, B. (2012). Functions in biological kind classification.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(4), 457–485. doi:</w:t>
      </w:r>
      <w:hyperlink r:id="rId83">
        <w:r>
          <w:rPr>
            <w:rStyle w:val="Hyperlink"/>
          </w:rPr>
          <w:t xml:space="preserve">10.1016/j.cogpsych.2012.06.002</w:t>
        </w:r>
      </w:hyperlink>
    </w:p>
    <w:p>
      <w:pPr>
        <w:pStyle w:val="Bibliography"/>
      </w:pPr>
      <w:r>
        <w:t xml:space="preserve">Miller, L. M., &amp; Roodenrys, S. (2012). Serial recall, word frequency, and mixed lists: The influence of item arrangement.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1731–1740. doi:</w:t>
      </w:r>
      <w:hyperlink r:id="rId84">
        <w:r>
          <w:rPr>
            <w:rStyle w:val="Hyperlink"/>
          </w:rPr>
          <w:t xml:space="preserve">10.1037/a0028470</w:t>
        </w:r>
      </w:hyperlink>
    </w:p>
    <w:p>
      <w:pPr>
        <w:pStyle w:val="Bibliography"/>
      </w:pPr>
      <w:r>
        <w:t xml:space="preserve">Nishimoto, T., Ueda, T., Miyawaki, K., Une, Y., &amp; Takahashi, M. (2012). The role of imagery-related properties in picture naming: A newly standardized set of 360 pictures for Japanese.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934–945. doi:</w:t>
      </w:r>
      <w:hyperlink r:id="rId85">
        <w:r>
          <w:rPr>
            <w:rStyle w:val="Hyperlink"/>
          </w:rPr>
          <w:t xml:space="preserve">10.3758/s13428-011-0176-7</w:t>
        </w:r>
      </w:hyperlink>
    </w:p>
    <w:p>
      <w:pPr>
        <w:pStyle w:val="Bibliography"/>
      </w:pPr>
      <w:r>
        <w:t xml:space="preserve">Pachur, T., &amp; Olsson, H. (2012). Type of learning task impacts performance and strategy selection in decision making.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(2), 207–240. doi:</w:t>
      </w:r>
      <w:hyperlink r:id="rId86">
        <w:r>
          <w:rPr>
            <w:rStyle w:val="Hyperlink"/>
          </w:rPr>
          <w:t xml:space="preserve">10.1016/j.cogpsych.2012.03.003</w:t>
        </w:r>
      </w:hyperlink>
    </w:p>
    <w:p>
      <w:pPr>
        <w:pStyle w:val="Bibliography"/>
      </w:pPr>
      <w:r>
        <w:t xml:space="preserve">Pansky, A. (2012). Inoculation against forgetting: Advantages of immediate versus delayed initial testing due to superior verbatim accessibility.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1792–1800. doi:</w:t>
      </w:r>
      <w:hyperlink r:id="rId87">
        <w:r>
          <w:rPr>
            <w:rStyle w:val="Hyperlink"/>
          </w:rPr>
          <w:t xml:space="preserve">10.1037/a0028460</w:t>
        </w:r>
      </w:hyperlink>
    </w:p>
    <w:p>
      <w:pPr>
        <w:pStyle w:val="Bibliography"/>
      </w:pPr>
      <w:r>
        <w:t xml:space="preserve">Perfect, T. J., &amp; Weber, N. (2012). How should witnesses regulate the accuracy of their identification decisions: One step forward, two steps back?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1810–1818. doi:</w:t>
      </w:r>
      <w:hyperlink r:id="rId88">
        <w:r>
          <w:rPr>
            <w:rStyle w:val="Hyperlink"/>
          </w:rPr>
          <w:t xml:space="preserve">10.1037/a0028461</w:t>
        </w:r>
      </w:hyperlink>
    </w:p>
    <w:p>
      <w:pPr>
        <w:pStyle w:val="Bibliography"/>
      </w:pPr>
      <w:r>
        <w:t xml:space="preserve">Peterson, D. J., &amp; Mulligan, N. W. (2012). A negative effect of repetition in episodic memory.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1786–1791. doi:</w:t>
      </w:r>
      <w:hyperlink r:id="rId89">
        <w:r>
          <w:rPr>
            <w:rStyle w:val="Hyperlink"/>
          </w:rPr>
          <w:t xml:space="preserve">10.1037/a0028220</w:t>
        </w:r>
      </w:hyperlink>
    </w:p>
    <w:p>
      <w:pPr>
        <w:pStyle w:val="Bibliography"/>
      </w:pPr>
      <w:r>
        <w:t xml:space="preserve">Potts, R., &amp; Shanks, D. R. (2012). Can testing immunize memories against interference?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1780–1785. doi:</w:t>
      </w:r>
      <w:hyperlink r:id="rId90">
        <w:r>
          <w:rPr>
            <w:rStyle w:val="Hyperlink"/>
          </w:rPr>
          <w:t xml:space="preserve">10.1037/a0028218</w:t>
        </w:r>
      </w:hyperlink>
    </w:p>
    <w:p>
      <w:pPr>
        <w:pStyle w:val="Bibliography"/>
      </w:pPr>
      <w:r>
        <w:t xml:space="preserve">Pratte, M. S., &amp; Rouder, J. N. (2012). Assessing the dissociability of recollection and familiarity in recognition memory.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1591–1607. doi:</w:t>
      </w:r>
      <w:hyperlink r:id="rId91">
        <w:r>
          <w:rPr>
            <w:rStyle w:val="Hyperlink"/>
          </w:rPr>
          <w:t xml:space="preserve">10.1037/a0028144</w:t>
        </w:r>
      </w:hyperlink>
    </w:p>
    <w:p>
      <w:pPr>
        <w:pStyle w:val="Bibliography"/>
      </w:pPr>
      <w:r>
        <w:t xml:space="preserve">Read, D., &amp; Scholten, M. (2012). Tradeoffs between sequences: Weighing accumulated outcomes against outcome-adjusted delays.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1675–1688. doi:</w:t>
      </w:r>
      <w:hyperlink r:id="rId92">
        <w:r>
          <w:rPr>
            <w:rStyle w:val="Hyperlink"/>
          </w:rPr>
          <w:t xml:space="preserve">10.1037/a0028216</w:t>
        </w:r>
      </w:hyperlink>
    </w:p>
    <w:p>
      <w:pPr>
        <w:pStyle w:val="Bibliography"/>
      </w:pPr>
      <w:r>
        <w:t xml:space="preserve">Reingold, E. M., Reichle, E. D., Glaholt, M. G., &amp; Sheridan, H. (2012). Direct lexical control of eye movements in reading: Evidence from a survival analysis of fixation durations.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(2), 177–206. doi:</w:t>
      </w:r>
      <w:hyperlink r:id="rId93">
        <w:r>
          <w:rPr>
            <w:rStyle w:val="Hyperlink"/>
          </w:rPr>
          <w:t xml:space="preserve">10.1016/j.cogpsych.2012.03.001</w:t>
        </w:r>
      </w:hyperlink>
    </w:p>
    <w:p>
      <w:pPr>
        <w:pStyle w:val="Bibliography"/>
      </w:pPr>
      <w:r>
        <w:t xml:space="preserve">Renkewitz, F., &amp; Jahn, G. (2012). Memory indexing: A novel method for tracing memory processes in complex cognitive tasks.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1622–1639. doi:</w:t>
      </w:r>
      <w:hyperlink r:id="rId94">
        <w:r>
          <w:rPr>
            <w:rStyle w:val="Hyperlink"/>
          </w:rPr>
          <w:t xml:space="preserve">10.1037/a0028073</w:t>
        </w:r>
      </w:hyperlink>
    </w:p>
    <w:p>
      <w:pPr>
        <w:pStyle w:val="Bibliography"/>
      </w:pPr>
      <w:r>
        <w:t xml:space="preserve">Ross, S., &amp; Allen, N. (2012). Examining the convergent validity of shared mental model measures.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1052–1062. doi:</w:t>
      </w:r>
      <w:hyperlink r:id="rId95">
        <w:r>
          <w:rPr>
            <w:rStyle w:val="Hyperlink"/>
          </w:rPr>
          <w:t xml:space="preserve">10.3758/s13428-012-0201-5</w:t>
        </w:r>
      </w:hyperlink>
    </w:p>
    <w:p>
      <w:pPr>
        <w:pStyle w:val="Bibliography"/>
      </w:pPr>
      <w:r>
        <w:t xml:space="preserve">Rottman, B. M., &amp; Keil, F. C. (2012). Causal structure learning over time: Observations and interventions.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64</w:t>
      </w:r>
      <w:r>
        <w:t xml:space="preserve">(1-2), 93–125. doi:</w:t>
      </w:r>
      <w:hyperlink r:id="rId96">
        <w:r>
          <w:rPr>
            <w:rStyle w:val="Hyperlink"/>
          </w:rPr>
          <w:t xml:space="preserve">10.1016/j.cogpsych.2011.10.003</w:t>
        </w:r>
      </w:hyperlink>
    </w:p>
    <w:p>
      <w:pPr>
        <w:pStyle w:val="Bibliography"/>
      </w:pPr>
      <w:r>
        <w:t xml:space="preserve">Sathyan, T., Shuttleworth, R., Hedley, M., &amp; Davids, K. (2012). Validity and reliability of a radio positioning system for tracking athletes in indoor and outdoor team sports.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1108–1114. doi:</w:t>
      </w:r>
      <w:hyperlink r:id="rId97">
        <w:r>
          <w:rPr>
            <w:rStyle w:val="Hyperlink"/>
          </w:rPr>
          <w:t xml:space="preserve">10.3758/s13428-012-0192-2</w:t>
        </w:r>
      </w:hyperlink>
    </w:p>
    <w:p>
      <w:pPr>
        <w:pStyle w:val="Bibliography"/>
      </w:pPr>
      <w:r>
        <w:t xml:space="preserve">Schneider, D. W., &amp; Anderson, J. R. (2012). Modeling fan effects on the time course of associative recognition.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64</w:t>
      </w:r>
      <w:r>
        <w:t xml:space="preserve">(3), 127–160. doi:</w:t>
      </w:r>
      <w:hyperlink r:id="rId98">
        <w:r>
          <w:rPr>
            <w:rStyle w:val="Hyperlink"/>
          </w:rPr>
          <w:t xml:space="preserve">10.1016/j.cogpsych.2011.11.001</w:t>
        </w:r>
      </w:hyperlink>
    </w:p>
    <w:p>
      <w:pPr>
        <w:pStyle w:val="Bibliography"/>
      </w:pPr>
      <w:r>
        <w:t xml:space="preserve">Schock, J., Cortese, M. J., &amp; Khanna, M. M. (2012). Imageability estimates for 3,000 disyllabic words.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(2), 374–379. doi:</w:t>
      </w:r>
      <w:hyperlink r:id="rId99">
        <w:r>
          <w:rPr>
            <w:rStyle w:val="Hyperlink"/>
          </w:rPr>
          <w:t xml:space="preserve">10.3758/s13428-011-0162-0</w:t>
        </w:r>
      </w:hyperlink>
    </w:p>
    <w:p>
      <w:pPr>
        <w:pStyle w:val="Bibliography"/>
      </w:pPr>
      <w:r>
        <w:t xml:space="preserve">Schock, J., Cortese, M. J., Khanna, M. M., &amp; Toppi, S. (2012). Age of acquisition estimates for 3,000 disyllabic words.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971–977. doi:</w:t>
      </w:r>
      <w:hyperlink r:id="rId100">
        <w:r>
          <w:rPr>
            <w:rStyle w:val="Hyperlink"/>
          </w:rPr>
          <w:t xml:space="preserve">10.3758/s13428-012-0209-x</w:t>
        </w:r>
      </w:hyperlink>
    </w:p>
    <w:p>
      <w:pPr>
        <w:pStyle w:val="Bibliography"/>
      </w:pPr>
      <w:r>
        <w:t xml:space="preserve">Schröder, A., Gemballa, T., Ruppin, S., &amp; Wartenburger, I. (2012). German norms for semantic typicality, age of acquisition, and concept familiarity.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(2), 380–394. doi:</w:t>
      </w:r>
      <w:hyperlink r:id="rId101">
        <w:r>
          <w:rPr>
            <w:rStyle w:val="Hyperlink"/>
          </w:rPr>
          <w:t xml:space="preserve">10.3758/s13428-011-0164-y</w:t>
        </w:r>
      </w:hyperlink>
    </w:p>
    <w:p>
      <w:pPr>
        <w:pStyle w:val="Bibliography"/>
      </w:pPr>
      <w:r>
        <w:t xml:space="preserve">Snedeker, J., Geren, J., &amp; Shafto, C. L. (2012). Disentangling the effects of cognitive development and linguistic expertise: A longitudinal study of the acquisition of English in internationally-adopted children.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(1), 39–76. doi:</w:t>
      </w:r>
      <w:hyperlink r:id="rId102">
        <w:r>
          <w:rPr>
            <w:rStyle w:val="Hyperlink"/>
          </w:rPr>
          <w:t xml:space="preserve">10.1016/j.cogpsych.2012.01.004</w:t>
        </w:r>
      </w:hyperlink>
    </w:p>
    <w:p>
      <w:pPr>
        <w:pStyle w:val="Bibliography"/>
      </w:pPr>
      <w:r>
        <w:t xml:space="preserve">Steenbergen, P., Buitenweg, J. R., Trojan, J., Heide, E. M. van der, Heuvel, T. van den, Flor, H., &amp; Veltink, P. H. (2012). A system for inducing concurrent tactile and nociceptive sensations at the same site using electrocutaneous stimulation.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924–933. doi:</w:t>
      </w:r>
      <w:hyperlink r:id="rId103">
        <w:r>
          <w:rPr>
            <w:rStyle w:val="Hyperlink"/>
          </w:rPr>
          <w:t xml:space="preserve">10.3758/s13428-012-0216-y</w:t>
        </w:r>
      </w:hyperlink>
    </w:p>
    <w:p>
      <w:pPr>
        <w:pStyle w:val="Bibliography"/>
      </w:pPr>
      <w:r>
        <w:t xml:space="preserve">Steiner, E. T., &amp; Ashcraft, M. H. (2012). Three brief assessments of math achievement.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1101–1107. doi:</w:t>
      </w:r>
      <w:hyperlink r:id="rId104">
        <w:r>
          <w:rPr>
            <w:rStyle w:val="Hyperlink"/>
          </w:rPr>
          <w:t xml:space="preserve">10.3758/s13428-011-0185-6</w:t>
        </w:r>
      </w:hyperlink>
    </w:p>
    <w:p>
      <w:pPr>
        <w:pStyle w:val="Bibliography"/>
      </w:pPr>
      <w:r>
        <w:t xml:space="preserve">Sutton, J. E., Twyman, A. D., Joanisse, M. F., &amp; Newcombe, N. S. (2012). Geometry three ways: An fMRI investigation of geometric information processing during reorientation.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1530–1541. doi:</w:t>
      </w:r>
      <w:hyperlink r:id="rId105">
        <w:r>
          <w:rPr>
            <w:rStyle w:val="Hyperlink"/>
          </w:rPr>
          <w:t xml:space="preserve">10.1037/a0028456</w:t>
        </w:r>
      </w:hyperlink>
    </w:p>
    <w:p>
      <w:pPr>
        <w:pStyle w:val="Bibliography"/>
      </w:pPr>
      <w:r>
        <w:t xml:space="preserve">Taylor, E. G., &amp; Ahn, W. K. (2012). Causal imprinting in causal structure learning.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(3), 381–413. doi:</w:t>
      </w:r>
      <w:hyperlink r:id="rId106">
        <w:r>
          <w:rPr>
            <w:rStyle w:val="Hyperlink"/>
          </w:rPr>
          <w:t xml:space="preserve">10.1016/j.cogpsych.2012.07.001</w:t>
        </w:r>
      </w:hyperlink>
    </w:p>
    <w:p>
      <w:pPr>
        <w:pStyle w:val="Bibliography"/>
      </w:pPr>
      <w:r>
        <w:t xml:space="preserve">Thompson, V. A., Prowse Turner, J. A., &amp; Pennycook, G. (2011). Intuition, reason, and metacognition.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63</w:t>
      </w:r>
      <w:r>
        <w:t xml:space="preserve">(3), 107–140. doi:</w:t>
      </w:r>
      <w:hyperlink r:id="rId107">
        <w:r>
          <w:rPr>
            <w:rStyle w:val="Hyperlink"/>
          </w:rPr>
          <w:t xml:space="preserve">10.1016/j.cogpsych.2011.06.001</w:t>
        </w:r>
      </w:hyperlink>
    </w:p>
    <w:p>
      <w:pPr>
        <w:pStyle w:val="Bibliography"/>
      </w:pPr>
      <w:r>
        <w:t xml:space="preserve">Umla-Runge, K., Zimmer, H. D., Fu, X., &amp; Wang, L. (2012). An action video clip database rated for familiarity in China and Germany.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946–953. doi:</w:t>
      </w:r>
      <w:hyperlink r:id="rId108">
        <w:r>
          <w:rPr>
            <w:rStyle w:val="Hyperlink"/>
          </w:rPr>
          <w:t xml:space="preserve">10.3758/s13428-012-0189-x</w:t>
        </w:r>
      </w:hyperlink>
    </w:p>
    <w:p>
      <w:pPr>
        <w:pStyle w:val="Bibliography"/>
      </w:pPr>
      <w:r>
        <w:t xml:space="preserve">Unsworth, N., McMillan, B. D., Brewer, G. A., &amp; Spillers, G. J. (2012). Everyday attention failures: An individual differences investigation.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1765–1772. doi:</w:t>
      </w:r>
      <w:hyperlink r:id="rId109">
        <w:r>
          <w:rPr>
            <w:rStyle w:val="Hyperlink"/>
          </w:rPr>
          <w:t xml:space="preserve">10.1037/a0028075</w:t>
        </w:r>
      </w:hyperlink>
    </w:p>
    <w:p>
      <w:pPr>
        <w:pStyle w:val="Bibliography"/>
      </w:pPr>
      <w:r>
        <w:t xml:space="preserve">Van den Broeck, W., &amp; Geudens, A. (2012). Old and new ways to study characteristics of reading disability: The case of the nonword-reading deficit.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(3), 414–456. doi:</w:t>
      </w:r>
      <w:hyperlink r:id="rId110">
        <w:r>
          <w:rPr>
            <w:rStyle w:val="Hyperlink"/>
          </w:rPr>
          <w:t xml:space="preserve">10.1016/j.cogpsych.2012.06.003</w:t>
        </w:r>
      </w:hyperlink>
    </w:p>
    <w:p>
      <w:pPr>
        <w:pStyle w:val="Bibliography"/>
      </w:pPr>
      <w:r>
        <w:t xml:space="preserve">Vandierendonck, A., Demanet, J., Liefooghe, B., &amp; Verbruggen, F. (2012). A chain-retrieval model for voluntary task switching.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(2), 241–283. doi:</w:t>
      </w:r>
      <w:hyperlink r:id="rId111">
        <w:r>
          <w:rPr>
            <w:rStyle w:val="Hyperlink"/>
          </w:rPr>
          <w:t xml:space="preserve">10.1016/j.cogpsych.2012.04.003</w:t>
        </w:r>
      </w:hyperlink>
    </w:p>
    <w:p>
      <w:pPr>
        <w:pStyle w:val="Bibliography"/>
      </w:pPr>
      <w:r>
        <w:t xml:space="preserve">White, C. N., Ratcliff, R., &amp; Starns, J. J. (2011). Diffusion models of the flanker task: Discrete versus gradual attentional selection.</w:t>
      </w:r>
      <w:r>
        <w:t xml:space="preserve"> </w:t>
      </w:r>
      <w:r>
        <w:rPr>
          <w:i/>
        </w:rPr>
        <w:t xml:space="preserve">Cognitive Psychology</w:t>
      </w:r>
      <w:r>
        <w:t xml:space="preserve">,</w:t>
      </w:r>
      <w:r>
        <w:t xml:space="preserve"> </w:t>
      </w:r>
      <w:r>
        <w:rPr>
          <w:i/>
        </w:rPr>
        <w:t xml:space="preserve">63</w:t>
      </w:r>
      <w:r>
        <w:t xml:space="preserve">(4), 210–238. doi:</w:t>
      </w:r>
      <w:hyperlink r:id="rId112">
        <w:r>
          <w:rPr>
            <w:rStyle w:val="Hyperlink"/>
          </w:rPr>
          <w:t xml:space="preserve">10.1016/j.cogpsych.2011.08.001</w:t>
        </w:r>
      </w:hyperlink>
    </w:p>
    <w:p>
      <w:pPr>
        <w:pStyle w:val="Bibliography"/>
      </w:pPr>
      <w:r>
        <w:t xml:space="preserve">Witzel, N. O., &amp; Forster, K. I. (2012). How L2 words are stored: The episodic L2 hypothesis.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1608–1621. doi:</w:t>
      </w:r>
      <w:hyperlink r:id="rId113">
        <w:r>
          <w:rPr>
            <w:rStyle w:val="Hyperlink"/>
          </w:rPr>
          <w:t xml:space="preserve">10.1037/a0028072</w:t>
        </w:r>
      </w:hyperlink>
    </w:p>
    <w:p>
      <w:pPr>
        <w:pStyle w:val="Bibliography"/>
      </w:pPr>
      <w:r>
        <w:t xml:space="preserve">Worthy, D. A., Otto, A. R., &amp; Maddox, W. T. (2012). Working-memory load and temporal myopia in dynamic decision making.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1640–1658. doi:</w:t>
      </w:r>
      <w:hyperlink r:id="rId114">
        <w:r>
          <w:rPr>
            <w:rStyle w:val="Hyperlink"/>
          </w:rPr>
          <w:t xml:space="preserve">10.1037/a0028146</w:t>
        </w:r>
      </w:hyperlink>
    </w:p>
    <w:p>
      <w:pPr>
        <w:pStyle w:val="Bibliography"/>
      </w:pPr>
      <w:r>
        <w:t xml:space="preserve">Xiao, W., &amp; Treiman, R. (2012). Iconicity of simple Chinese characters.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954–960. doi:</w:t>
      </w:r>
      <w:hyperlink r:id="rId115">
        <w:r>
          <w:rPr>
            <w:rStyle w:val="Hyperlink"/>
          </w:rPr>
          <w:t xml:space="preserve">10.3758/s13428-012-0191-3</w:t>
        </w:r>
      </w:hyperlink>
    </w:p>
    <w:p>
      <w:pPr>
        <w:pStyle w:val="Bibliography"/>
      </w:pPr>
      <w:r>
        <w:t xml:space="preserve">Yang, J., Staub, A., Li, N., Wang, S., &amp; Rayner, K. (2012). Plausibility effects when reading one- and two-character words in Chinese: Evidence from eye movements.</w:t>
      </w:r>
      <w:r>
        <w:t xml:space="preserve"> </w:t>
      </w:r>
      <w:r>
        <w:rPr>
          <w:i/>
        </w:rPr>
        <w:t xml:space="preserve">Journal of Experimental Psychology: Learning, Memory, and Cognition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(6), 1801–1809. doi:</w:t>
      </w:r>
      <w:hyperlink r:id="rId116">
        <w:r>
          <w:rPr>
            <w:rStyle w:val="Hyperlink"/>
          </w:rPr>
          <w:t xml:space="preserve">10.1037/a0028478</w:t>
        </w:r>
      </w:hyperlink>
    </w:p>
    <w:sectPr w:rsidR="006A60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55DF1"/>
    <w:multiLevelType w:val="multilevel"/>
    <w:tmpl w:val="E70E9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432dd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E73C8D"/>
    <w:pPr>
      <w:spacing w:before="180" w:after="240" w:line="360" w:lineRule="auto"/>
      <w:ind w:firstLine="567"/>
    </w:pPr>
    <w:rPr>
      <w:rFonts w:ascii="Times" w:hAnsi="Time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pact">
    <w:name w:val="Compact"/>
    <w:basedOn w:val="Standard"/>
    <w:qFormat/>
    <w:rsid w:val="00E73C8D"/>
    <w:pPr>
      <w:spacing w:before="36" w:after="36" w:line="240" w:lineRule="auto"/>
      <w:ind w:firstLine="0"/>
    </w:pPr>
  </w:style>
  <w:style w:type="paragraph" w:styleId="Titel">
    <w:name w:val="Title"/>
    <w:basedOn w:val="Standard"/>
    <w:next w:val="Standard"/>
    <w:qFormat/>
    <w:rsid w:val="00E73C8D"/>
    <w:pPr>
      <w:keepNext/>
      <w:keepLines/>
      <w:spacing w:before="480"/>
      <w:ind w:firstLine="0"/>
      <w:jc w:val="center"/>
    </w:pPr>
    <w:rPr>
      <w:rFonts w:eastAsiaTheme="majorEastAsia" w:cstheme="majorBidi"/>
      <w:bCs/>
      <w:szCs w:val="36"/>
    </w:rPr>
  </w:style>
  <w:style w:type="paragraph" w:customStyle="1" w:styleId="Authors">
    <w:name w:val="Authors"/>
    <w:next w:val="Standard"/>
    <w:qFormat/>
    <w:rsid w:val="00E73C8D"/>
    <w:pPr>
      <w:keepNext/>
      <w:keepLines/>
      <w:jc w:val="center"/>
    </w:pPr>
    <w:rPr>
      <w:rFonts w:ascii="Times" w:hAnsi="Times"/>
    </w:rPr>
  </w:style>
  <w:style w:type="paragraph" w:styleId="Datum">
    <w:name w:val="Date"/>
    <w:next w:val="Standard"/>
    <w:qFormat/>
    <w:pPr>
      <w:keepNext/>
      <w:keepLines/>
      <w:jc w:val="center"/>
    </w:pPr>
  </w:style>
  <w:style w:type="paragraph" w:customStyle="1" w:styleId="Heading1">
    <w:name w:val="Heading 1"/>
    <w:basedOn w:val="Standard"/>
    <w:next w:val="Standard"/>
    <w:uiPriority w:val="9"/>
    <w:qFormat/>
    <w:rsid w:val="00E73C8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36"/>
    </w:rPr>
  </w:style>
  <w:style w:type="paragraph" w:customStyle="1" w:styleId="Heading2">
    <w:name w:val="Heading 2"/>
    <w:basedOn w:val="Standard"/>
    <w:next w:val="Standard"/>
    <w:uiPriority w:val="9"/>
    <w:unhideWhenUsed/>
    <w:qFormat/>
    <w:rsid w:val="00E73C8D"/>
    <w:pPr>
      <w:keepNext/>
      <w:keepLines/>
      <w:spacing w:before="240" w:after="0"/>
      <w:ind w:firstLine="0"/>
      <w:outlineLvl w:val="1"/>
    </w:pPr>
    <w:rPr>
      <w:rFonts w:eastAsiaTheme="majorEastAsia" w:cstheme="majorBidi"/>
      <w:b/>
      <w:bCs/>
      <w:szCs w:val="32"/>
    </w:rPr>
  </w:style>
  <w:style w:type="paragraph" w:customStyle="1" w:styleId="Heading3">
    <w:name w:val="Heading 3"/>
    <w:basedOn w:val="Standard"/>
    <w:next w:val="Standard"/>
    <w:uiPriority w:val="9"/>
    <w:unhideWhenUsed/>
    <w:qFormat/>
    <w:rsid w:val="00E73C8D"/>
    <w:pPr>
      <w:keepNext/>
      <w:keepLines/>
      <w:framePr w:hSpace="142" w:wrap="around" w:vAnchor="text" w:hAnchor="text" w:y="1"/>
      <w:spacing w:before="0" w:after="0" w:line="240" w:lineRule="auto"/>
      <w:outlineLvl w:val="1"/>
    </w:pPr>
    <w:rPr>
      <w:rFonts w:eastAsiaTheme="majorEastAsia" w:cstheme="majorBidi"/>
      <w:b/>
      <w:bCs/>
      <w:szCs w:val="28"/>
    </w:rPr>
  </w:style>
  <w:style w:type="paragraph" w:customStyle="1" w:styleId="Heading4">
    <w:name w:val="Heading 4"/>
    <w:basedOn w:val="Heading3"/>
    <w:next w:val="Standard"/>
    <w:uiPriority w:val="9"/>
    <w:unhideWhenUsed/>
    <w:qFormat/>
    <w:rsid w:val="00E73C8D"/>
    <w:pPr>
      <w:framePr w:wrap="around"/>
    </w:pPr>
    <w:rPr>
      <w:bCs w:val="0"/>
      <w:i/>
      <w:szCs w:val="24"/>
    </w:rPr>
  </w:style>
  <w:style w:type="paragraph" w:customStyle="1" w:styleId="Heading5">
    <w:name w:val="Heading 5"/>
    <w:basedOn w:val="Heading3"/>
    <w:next w:val="Standard"/>
    <w:uiPriority w:val="9"/>
    <w:unhideWhenUsed/>
    <w:qFormat/>
    <w:rsid w:val="00692418"/>
    <w:pPr>
      <w:framePr w:wrap="around"/>
      <w:spacing w:before="200"/>
    </w:pPr>
    <w:rPr>
      <w:b w:val="0"/>
      <w:i/>
      <w:iCs/>
      <w:szCs w:val="24"/>
    </w:rPr>
  </w:style>
  <w:style w:type="paragraph" w:customStyle="1" w:styleId="BlockQuote">
    <w:name w:val="Block Quote"/>
    <w:basedOn w:val="Standard"/>
    <w:next w:val="Standard"/>
    <w:uiPriority w:val="9"/>
    <w:unhideWhenUsed/>
    <w:qFormat/>
    <w:rsid w:val="00E73C8D"/>
    <w:pPr>
      <w:spacing w:before="100" w:after="100"/>
      <w:ind w:left="720"/>
    </w:pPr>
    <w:rPr>
      <w:rFonts w:eastAsiaTheme="majorEastAsia" w:cstheme="majorBidi"/>
      <w:bCs/>
      <w:szCs w:val="20"/>
    </w:rPr>
  </w:style>
  <w:style w:type="paragraph" w:customStyle="1" w:styleId="Footnote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Textkrper">
    <w:name w:val="Body Text"/>
    <w:basedOn w:val="Standard"/>
    <w:pPr>
      <w:spacing w:after="120"/>
    </w:pPr>
  </w:style>
  <w:style w:type="paragraph" w:customStyle="1" w:styleId="TableCaption">
    <w:name w:val="Table Caption"/>
    <w:basedOn w:val="Standard"/>
    <w:pPr>
      <w:spacing w:before="0" w:after="120"/>
    </w:pPr>
    <w:rPr>
      <w:i/>
    </w:rPr>
  </w:style>
  <w:style w:type="paragraph" w:customStyle="1" w:styleId="ImageCaption">
    <w:name w:val="Image Caption"/>
    <w:basedOn w:val="Stand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bsatzstandardschriftar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1">
    <w:name w:val="Link1"/>
    <w:basedOn w:val="BodyTextChar"/>
    <w:rPr>
      <w:color w:val="4F81BD" w:themeColor="accent1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eichen"/>
    <w:rsid w:val="00E73C8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E73C8D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9" Target="https://doi.org/10.1016/j.cogpsych.2011.04.001" TargetMode="External" /><Relationship Type="http://schemas.openxmlformats.org/officeDocument/2006/relationships/hyperlink" Id="rId107" Target="https://doi.org/10.1016/j.cogpsych.2011.06.001" TargetMode="External" /><Relationship Type="http://schemas.openxmlformats.org/officeDocument/2006/relationships/hyperlink" Id="rId71" Target="https://doi.org/10.1016/j.cogpsych.2011.06.002" TargetMode="External" /><Relationship Type="http://schemas.openxmlformats.org/officeDocument/2006/relationships/hyperlink" Id="rId64" Target="https://doi.org/10.1016/j.cogpsych.2011.07.001" TargetMode="External" /><Relationship Type="http://schemas.openxmlformats.org/officeDocument/2006/relationships/hyperlink" Id="rId112" Target="https://doi.org/10.1016/j.cogpsych.2011.08.001" TargetMode="External" /><Relationship Type="http://schemas.openxmlformats.org/officeDocument/2006/relationships/hyperlink" Id="rId44" Target="https://doi.org/10.1016/j.cogpsych.2011.08.002" TargetMode="External" /><Relationship Type="http://schemas.openxmlformats.org/officeDocument/2006/relationships/hyperlink" Id="rId76" Target="https://doi.org/10.1016/j.cogpsych.2011.10.001" TargetMode="External" /><Relationship Type="http://schemas.openxmlformats.org/officeDocument/2006/relationships/hyperlink" Id="rId96" Target="https://doi.org/10.1016/j.cogpsych.2011.10.003" TargetMode="External" /><Relationship Type="http://schemas.openxmlformats.org/officeDocument/2006/relationships/hyperlink" Id="rId67" Target="https://doi.org/10.1016/j.cogpsych.2011.10.004" TargetMode="External" /><Relationship Type="http://schemas.openxmlformats.org/officeDocument/2006/relationships/hyperlink" Id="rId98" Target="https://doi.org/10.1016/j.cogpsych.2011.11.001" TargetMode="External" /><Relationship Type="http://schemas.openxmlformats.org/officeDocument/2006/relationships/hyperlink" Id="rId53" Target="https://doi.org/10.1016/j.cogpsych.2011.11.002" TargetMode="External" /><Relationship Type="http://schemas.openxmlformats.org/officeDocument/2006/relationships/hyperlink" Id="rId80" Target="https://doi.org/10.1016/j.cogpsych.2011.12.001" TargetMode="External" /><Relationship Type="http://schemas.openxmlformats.org/officeDocument/2006/relationships/hyperlink" Id="rId49" Target="https://doi.org/10.1016/j.cogpsych.2011.12.002" TargetMode="External" /><Relationship Type="http://schemas.openxmlformats.org/officeDocument/2006/relationships/hyperlink" Id="rId58" Target="https://doi.org/10.1016/j.cogpsych.2012.01.003" TargetMode="External" /><Relationship Type="http://schemas.openxmlformats.org/officeDocument/2006/relationships/hyperlink" Id="rId102" Target="https://doi.org/10.1016/j.cogpsych.2012.01.004" TargetMode="External" /><Relationship Type="http://schemas.openxmlformats.org/officeDocument/2006/relationships/hyperlink" Id="rId93" Target="https://doi.org/10.1016/j.cogpsych.2012.03.001" TargetMode="External" /><Relationship Type="http://schemas.openxmlformats.org/officeDocument/2006/relationships/hyperlink" Id="rId68" Target="https://doi.org/10.1016/j.cogpsych.2012.03.002" TargetMode="External" /><Relationship Type="http://schemas.openxmlformats.org/officeDocument/2006/relationships/hyperlink" Id="rId86" Target="https://doi.org/10.1016/j.cogpsych.2012.03.003" TargetMode="External" /><Relationship Type="http://schemas.openxmlformats.org/officeDocument/2006/relationships/hyperlink" Id="rId56" Target="https://doi.org/10.1016/j.cogpsych.2012.04.001" TargetMode="External" /><Relationship Type="http://schemas.openxmlformats.org/officeDocument/2006/relationships/hyperlink" Id="rId70" Target="https://doi.org/10.1016/j.cogpsych.2012.04.002" TargetMode="External" /><Relationship Type="http://schemas.openxmlformats.org/officeDocument/2006/relationships/hyperlink" Id="rId111" Target="https://doi.org/10.1016/j.cogpsych.2012.04.003" TargetMode="External" /><Relationship Type="http://schemas.openxmlformats.org/officeDocument/2006/relationships/hyperlink" Id="rId59" Target="https://doi.org/10.1016/j.cogpsych.2012.04.004" TargetMode="External" /><Relationship Type="http://schemas.openxmlformats.org/officeDocument/2006/relationships/hyperlink" Id="rId83" Target="https://doi.org/10.1016/j.cogpsych.2012.06.002" TargetMode="External" /><Relationship Type="http://schemas.openxmlformats.org/officeDocument/2006/relationships/hyperlink" Id="rId110" Target="https://doi.org/10.1016/j.cogpsych.2012.06.003" TargetMode="External" /><Relationship Type="http://schemas.openxmlformats.org/officeDocument/2006/relationships/hyperlink" Id="rId106" Target="https://doi.org/10.1016/j.cogpsych.2012.07.001" TargetMode="External" /><Relationship Type="http://schemas.openxmlformats.org/officeDocument/2006/relationships/hyperlink" Id="rId57" Target="https://doi.org/10.1037/a0028065" TargetMode="External" /><Relationship Type="http://schemas.openxmlformats.org/officeDocument/2006/relationships/hyperlink" Id="rId113" Target="https://doi.org/10.1037/a0028072" TargetMode="External" /><Relationship Type="http://schemas.openxmlformats.org/officeDocument/2006/relationships/hyperlink" Id="rId94" Target="https://doi.org/10.1037/a0028073" TargetMode="External" /><Relationship Type="http://schemas.openxmlformats.org/officeDocument/2006/relationships/hyperlink" Id="rId109" Target="https://doi.org/10.1037/a0028075" TargetMode="External" /><Relationship Type="http://schemas.openxmlformats.org/officeDocument/2006/relationships/hyperlink" Id="rId91" Target="https://doi.org/10.1037/a0028144" TargetMode="External" /><Relationship Type="http://schemas.openxmlformats.org/officeDocument/2006/relationships/hyperlink" Id="rId114" Target="https://doi.org/10.1037/a0028146" TargetMode="External" /><Relationship Type="http://schemas.openxmlformats.org/officeDocument/2006/relationships/hyperlink" Id="rId92" Target="https://doi.org/10.1037/a0028216" TargetMode="External" /><Relationship Type="http://schemas.openxmlformats.org/officeDocument/2006/relationships/hyperlink" Id="rId90" Target="https://doi.org/10.1037/a0028218" TargetMode="External" /><Relationship Type="http://schemas.openxmlformats.org/officeDocument/2006/relationships/hyperlink" Id="rId45" Target="https://doi.org/10.1037/a0028219" TargetMode="External" /><Relationship Type="http://schemas.openxmlformats.org/officeDocument/2006/relationships/hyperlink" Id="rId89" Target="https://doi.org/10.1037/a0028220" TargetMode="External" /><Relationship Type="http://schemas.openxmlformats.org/officeDocument/2006/relationships/hyperlink" Id="rId75" Target="https://doi.org/10.1037/a0028222" TargetMode="External" /><Relationship Type="http://schemas.openxmlformats.org/officeDocument/2006/relationships/hyperlink" Id="rId105" Target="https://doi.org/10.1037/a0028456" TargetMode="External" /><Relationship Type="http://schemas.openxmlformats.org/officeDocument/2006/relationships/hyperlink" Id="rId54" Target="https://doi.org/10.1037/a0028457" TargetMode="External" /><Relationship Type="http://schemas.openxmlformats.org/officeDocument/2006/relationships/hyperlink" Id="rId43" Target="https://doi.org/10.1037/a0028458" TargetMode="External" /><Relationship Type="http://schemas.openxmlformats.org/officeDocument/2006/relationships/hyperlink" Id="rId46" Target="https://doi.org/10.1037/a0028459" TargetMode="External" /><Relationship Type="http://schemas.openxmlformats.org/officeDocument/2006/relationships/hyperlink" Id="rId87" Target="https://doi.org/10.1037/a0028460" TargetMode="External" /><Relationship Type="http://schemas.openxmlformats.org/officeDocument/2006/relationships/hyperlink" Id="rId88" Target="https://doi.org/10.1037/a0028461" TargetMode="External" /><Relationship Type="http://schemas.openxmlformats.org/officeDocument/2006/relationships/hyperlink" Id="rId73" Target="https://doi.org/10.1037/a0028464" TargetMode="External" /><Relationship Type="http://schemas.openxmlformats.org/officeDocument/2006/relationships/hyperlink" Id="rId52" Target="https://doi.org/10.1037/a0028465" TargetMode="External" /><Relationship Type="http://schemas.openxmlformats.org/officeDocument/2006/relationships/hyperlink" Id="rId48" Target="https://doi.org/10.1037/a0028466" TargetMode="External" /><Relationship Type="http://schemas.openxmlformats.org/officeDocument/2006/relationships/hyperlink" Id="rId65" Target="https://doi.org/10.1037/a0028469" TargetMode="External" /><Relationship Type="http://schemas.openxmlformats.org/officeDocument/2006/relationships/hyperlink" Id="rId84" Target="https://doi.org/10.1037/a0028470" TargetMode="External" /><Relationship Type="http://schemas.openxmlformats.org/officeDocument/2006/relationships/hyperlink" Id="rId50" Target="https://doi.org/10.1037/a0028471" TargetMode="External" /><Relationship Type="http://schemas.openxmlformats.org/officeDocument/2006/relationships/hyperlink" Id="rId72" Target="https://doi.org/10.1037/a0028476" TargetMode="External" /><Relationship Type="http://schemas.openxmlformats.org/officeDocument/2006/relationships/hyperlink" Id="rId116" Target="https://doi.org/10.1037/a0028478" TargetMode="External" /><Relationship Type="http://schemas.openxmlformats.org/officeDocument/2006/relationships/hyperlink" Id="rId79" Target="https://doi.org/10.3758/s13428-011-0146-0" TargetMode="External" /><Relationship Type="http://schemas.openxmlformats.org/officeDocument/2006/relationships/hyperlink" Id="rId55" Target="https://doi.org/10.3758/s13428-011-0154-0" TargetMode="External" /><Relationship Type="http://schemas.openxmlformats.org/officeDocument/2006/relationships/hyperlink" Id="rId60" Target="https://doi.org/10.3758/s13428-011-0158-9" TargetMode="External" /><Relationship Type="http://schemas.openxmlformats.org/officeDocument/2006/relationships/hyperlink" Id="rId61" Target="https://doi.org/10.3758/s13428-011-0160-2" TargetMode="External" /><Relationship Type="http://schemas.openxmlformats.org/officeDocument/2006/relationships/hyperlink" Id="rId99" Target="https://doi.org/10.3758/s13428-011-0162-0" TargetMode="External" /><Relationship Type="http://schemas.openxmlformats.org/officeDocument/2006/relationships/hyperlink" Id="rId101" Target="https://doi.org/10.3758/s13428-011-0164-y" TargetMode="External" /><Relationship Type="http://schemas.openxmlformats.org/officeDocument/2006/relationships/hyperlink" Id="rId66" Target="https://doi.org/10.3758/s13428-011-0165-x" TargetMode="External" /><Relationship Type="http://schemas.openxmlformats.org/officeDocument/2006/relationships/hyperlink" Id="rId41" Target="https://doi.org/10.3758/s13428-011-0174-9" TargetMode="External" /><Relationship Type="http://schemas.openxmlformats.org/officeDocument/2006/relationships/hyperlink" Id="rId74" Target="https://doi.org/10.3758/s13428-011-0175-8" TargetMode="External" /><Relationship Type="http://schemas.openxmlformats.org/officeDocument/2006/relationships/hyperlink" Id="rId85" Target="https://doi.org/10.3758/s13428-011-0176-7" TargetMode="External" /><Relationship Type="http://schemas.openxmlformats.org/officeDocument/2006/relationships/hyperlink" Id="rId51" Target="https://doi.org/10.3758/s13428-011-0184-7" TargetMode="External" /><Relationship Type="http://schemas.openxmlformats.org/officeDocument/2006/relationships/hyperlink" Id="rId104" Target="https://doi.org/10.3758/s13428-011-0185-6" TargetMode="External" /><Relationship Type="http://schemas.openxmlformats.org/officeDocument/2006/relationships/hyperlink" Id="rId108" Target="https://doi.org/10.3758/s13428-012-0189-x" TargetMode="External" /><Relationship Type="http://schemas.openxmlformats.org/officeDocument/2006/relationships/hyperlink" Id="rId115" Target="https://doi.org/10.3758/s13428-012-0191-3" TargetMode="External" /><Relationship Type="http://schemas.openxmlformats.org/officeDocument/2006/relationships/hyperlink" Id="rId97" Target="https://doi.org/10.3758/s13428-012-0192-2" TargetMode="External" /><Relationship Type="http://schemas.openxmlformats.org/officeDocument/2006/relationships/hyperlink" Id="rId47" Target="https://doi.org/10.3758/s13428-012-0195-z" TargetMode="External" /><Relationship Type="http://schemas.openxmlformats.org/officeDocument/2006/relationships/hyperlink" Id="rId42" Target="https://doi.org/10.3758/s13428-012-0199-8" TargetMode="External" /><Relationship Type="http://schemas.openxmlformats.org/officeDocument/2006/relationships/hyperlink" Id="rId95" Target="https://doi.org/10.3758/s13428-012-0201-5" TargetMode="External" /><Relationship Type="http://schemas.openxmlformats.org/officeDocument/2006/relationships/hyperlink" Id="rId82" Target="https://doi.org/10.3758/s13428-012-0203-3" TargetMode="External" /><Relationship Type="http://schemas.openxmlformats.org/officeDocument/2006/relationships/hyperlink" Id="rId63" Target="https://doi.org/10.3758/s13428-012-0205-1" TargetMode="External" /><Relationship Type="http://schemas.openxmlformats.org/officeDocument/2006/relationships/hyperlink" Id="rId81" Target="https://doi.org/10.3758/s13428-012-0208-y" TargetMode="External" /><Relationship Type="http://schemas.openxmlformats.org/officeDocument/2006/relationships/hyperlink" Id="rId100" Target="https://doi.org/10.3758/s13428-012-0209-x" TargetMode="External" /><Relationship Type="http://schemas.openxmlformats.org/officeDocument/2006/relationships/hyperlink" Id="rId77" Target="https://doi.org/10.3758/s13428-012-0210-4" TargetMode="External" /><Relationship Type="http://schemas.openxmlformats.org/officeDocument/2006/relationships/hyperlink" Id="rId62" Target="https://doi.org/10.3758/s13428-012-0212-2" TargetMode="External" /><Relationship Type="http://schemas.openxmlformats.org/officeDocument/2006/relationships/hyperlink" Id="rId40" Target="https://doi.org/10.3758/s13428-012-0215-z" TargetMode="External" /><Relationship Type="http://schemas.openxmlformats.org/officeDocument/2006/relationships/hyperlink" Id="rId103" Target="https://doi.org/10.3758/s13428-012-0216-y" TargetMode="External" /><Relationship Type="http://schemas.openxmlformats.org/officeDocument/2006/relationships/hyperlink" Id="rId78" Target="https://doi.org/10.3758/s13428-012-0218-9" TargetMode="External" /><Relationship Type="http://schemas.openxmlformats.org/officeDocument/2006/relationships/hyperlink" Id="rId22" Target="mailto:my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https://doi.org/10.1016/j.cogpsych.2011.04.001" TargetMode="External" /><Relationship Type="http://schemas.openxmlformats.org/officeDocument/2006/relationships/hyperlink" Id="rId107" Target="https://doi.org/10.1016/j.cogpsych.2011.06.001" TargetMode="External" /><Relationship Type="http://schemas.openxmlformats.org/officeDocument/2006/relationships/hyperlink" Id="rId71" Target="https://doi.org/10.1016/j.cogpsych.2011.06.002" TargetMode="External" /><Relationship Type="http://schemas.openxmlformats.org/officeDocument/2006/relationships/hyperlink" Id="rId64" Target="https://doi.org/10.1016/j.cogpsych.2011.07.001" TargetMode="External" /><Relationship Type="http://schemas.openxmlformats.org/officeDocument/2006/relationships/hyperlink" Id="rId112" Target="https://doi.org/10.1016/j.cogpsych.2011.08.001" TargetMode="External" /><Relationship Type="http://schemas.openxmlformats.org/officeDocument/2006/relationships/hyperlink" Id="rId44" Target="https://doi.org/10.1016/j.cogpsych.2011.08.002" TargetMode="External" /><Relationship Type="http://schemas.openxmlformats.org/officeDocument/2006/relationships/hyperlink" Id="rId76" Target="https://doi.org/10.1016/j.cogpsych.2011.10.001" TargetMode="External" /><Relationship Type="http://schemas.openxmlformats.org/officeDocument/2006/relationships/hyperlink" Id="rId96" Target="https://doi.org/10.1016/j.cogpsych.2011.10.003" TargetMode="External" /><Relationship Type="http://schemas.openxmlformats.org/officeDocument/2006/relationships/hyperlink" Id="rId67" Target="https://doi.org/10.1016/j.cogpsych.2011.10.004" TargetMode="External" /><Relationship Type="http://schemas.openxmlformats.org/officeDocument/2006/relationships/hyperlink" Id="rId98" Target="https://doi.org/10.1016/j.cogpsych.2011.11.001" TargetMode="External" /><Relationship Type="http://schemas.openxmlformats.org/officeDocument/2006/relationships/hyperlink" Id="rId53" Target="https://doi.org/10.1016/j.cogpsych.2011.11.002" TargetMode="External" /><Relationship Type="http://schemas.openxmlformats.org/officeDocument/2006/relationships/hyperlink" Id="rId80" Target="https://doi.org/10.1016/j.cogpsych.2011.12.001" TargetMode="External" /><Relationship Type="http://schemas.openxmlformats.org/officeDocument/2006/relationships/hyperlink" Id="rId49" Target="https://doi.org/10.1016/j.cogpsych.2011.12.002" TargetMode="External" /><Relationship Type="http://schemas.openxmlformats.org/officeDocument/2006/relationships/hyperlink" Id="rId58" Target="https://doi.org/10.1016/j.cogpsych.2012.01.003" TargetMode="External" /><Relationship Type="http://schemas.openxmlformats.org/officeDocument/2006/relationships/hyperlink" Id="rId102" Target="https://doi.org/10.1016/j.cogpsych.2012.01.004" TargetMode="External" /><Relationship Type="http://schemas.openxmlformats.org/officeDocument/2006/relationships/hyperlink" Id="rId93" Target="https://doi.org/10.1016/j.cogpsych.2012.03.001" TargetMode="External" /><Relationship Type="http://schemas.openxmlformats.org/officeDocument/2006/relationships/hyperlink" Id="rId68" Target="https://doi.org/10.1016/j.cogpsych.2012.03.002" TargetMode="External" /><Relationship Type="http://schemas.openxmlformats.org/officeDocument/2006/relationships/hyperlink" Id="rId86" Target="https://doi.org/10.1016/j.cogpsych.2012.03.003" TargetMode="External" /><Relationship Type="http://schemas.openxmlformats.org/officeDocument/2006/relationships/hyperlink" Id="rId56" Target="https://doi.org/10.1016/j.cogpsych.2012.04.001" TargetMode="External" /><Relationship Type="http://schemas.openxmlformats.org/officeDocument/2006/relationships/hyperlink" Id="rId70" Target="https://doi.org/10.1016/j.cogpsych.2012.04.002" TargetMode="External" /><Relationship Type="http://schemas.openxmlformats.org/officeDocument/2006/relationships/hyperlink" Id="rId111" Target="https://doi.org/10.1016/j.cogpsych.2012.04.003" TargetMode="External" /><Relationship Type="http://schemas.openxmlformats.org/officeDocument/2006/relationships/hyperlink" Id="rId59" Target="https://doi.org/10.1016/j.cogpsych.2012.04.004" TargetMode="External" /><Relationship Type="http://schemas.openxmlformats.org/officeDocument/2006/relationships/hyperlink" Id="rId83" Target="https://doi.org/10.1016/j.cogpsych.2012.06.002" TargetMode="External" /><Relationship Type="http://schemas.openxmlformats.org/officeDocument/2006/relationships/hyperlink" Id="rId110" Target="https://doi.org/10.1016/j.cogpsych.2012.06.003" TargetMode="External" /><Relationship Type="http://schemas.openxmlformats.org/officeDocument/2006/relationships/hyperlink" Id="rId106" Target="https://doi.org/10.1016/j.cogpsych.2012.07.001" TargetMode="External" /><Relationship Type="http://schemas.openxmlformats.org/officeDocument/2006/relationships/hyperlink" Id="rId57" Target="https://doi.org/10.1037/a0028065" TargetMode="External" /><Relationship Type="http://schemas.openxmlformats.org/officeDocument/2006/relationships/hyperlink" Id="rId113" Target="https://doi.org/10.1037/a0028072" TargetMode="External" /><Relationship Type="http://schemas.openxmlformats.org/officeDocument/2006/relationships/hyperlink" Id="rId94" Target="https://doi.org/10.1037/a0028073" TargetMode="External" /><Relationship Type="http://schemas.openxmlformats.org/officeDocument/2006/relationships/hyperlink" Id="rId109" Target="https://doi.org/10.1037/a0028075" TargetMode="External" /><Relationship Type="http://schemas.openxmlformats.org/officeDocument/2006/relationships/hyperlink" Id="rId91" Target="https://doi.org/10.1037/a0028144" TargetMode="External" /><Relationship Type="http://schemas.openxmlformats.org/officeDocument/2006/relationships/hyperlink" Id="rId114" Target="https://doi.org/10.1037/a0028146" TargetMode="External" /><Relationship Type="http://schemas.openxmlformats.org/officeDocument/2006/relationships/hyperlink" Id="rId92" Target="https://doi.org/10.1037/a0028216" TargetMode="External" /><Relationship Type="http://schemas.openxmlformats.org/officeDocument/2006/relationships/hyperlink" Id="rId90" Target="https://doi.org/10.1037/a0028218" TargetMode="External" /><Relationship Type="http://schemas.openxmlformats.org/officeDocument/2006/relationships/hyperlink" Id="rId45" Target="https://doi.org/10.1037/a0028219" TargetMode="External" /><Relationship Type="http://schemas.openxmlformats.org/officeDocument/2006/relationships/hyperlink" Id="rId89" Target="https://doi.org/10.1037/a0028220" TargetMode="External" /><Relationship Type="http://schemas.openxmlformats.org/officeDocument/2006/relationships/hyperlink" Id="rId75" Target="https://doi.org/10.1037/a0028222" TargetMode="External" /><Relationship Type="http://schemas.openxmlformats.org/officeDocument/2006/relationships/hyperlink" Id="rId105" Target="https://doi.org/10.1037/a0028456" TargetMode="External" /><Relationship Type="http://schemas.openxmlformats.org/officeDocument/2006/relationships/hyperlink" Id="rId54" Target="https://doi.org/10.1037/a0028457" TargetMode="External" /><Relationship Type="http://schemas.openxmlformats.org/officeDocument/2006/relationships/hyperlink" Id="rId43" Target="https://doi.org/10.1037/a0028458" TargetMode="External" /><Relationship Type="http://schemas.openxmlformats.org/officeDocument/2006/relationships/hyperlink" Id="rId46" Target="https://doi.org/10.1037/a0028459" TargetMode="External" /><Relationship Type="http://schemas.openxmlformats.org/officeDocument/2006/relationships/hyperlink" Id="rId87" Target="https://doi.org/10.1037/a0028460" TargetMode="External" /><Relationship Type="http://schemas.openxmlformats.org/officeDocument/2006/relationships/hyperlink" Id="rId88" Target="https://doi.org/10.1037/a0028461" TargetMode="External" /><Relationship Type="http://schemas.openxmlformats.org/officeDocument/2006/relationships/hyperlink" Id="rId73" Target="https://doi.org/10.1037/a0028464" TargetMode="External" /><Relationship Type="http://schemas.openxmlformats.org/officeDocument/2006/relationships/hyperlink" Id="rId52" Target="https://doi.org/10.1037/a0028465" TargetMode="External" /><Relationship Type="http://schemas.openxmlformats.org/officeDocument/2006/relationships/hyperlink" Id="rId48" Target="https://doi.org/10.1037/a0028466" TargetMode="External" /><Relationship Type="http://schemas.openxmlformats.org/officeDocument/2006/relationships/hyperlink" Id="rId65" Target="https://doi.org/10.1037/a0028469" TargetMode="External" /><Relationship Type="http://schemas.openxmlformats.org/officeDocument/2006/relationships/hyperlink" Id="rId84" Target="https://doi.org/10.1037/a0028470" TargetMode="External" /><Relationship Type="http://schemas.openxmlformats.org/officeDocument/2006/relationships/hyperlink" Id="rId50" Target="https://doi.org/10.1037/a0028471" TargetMode="External" /><Relationship Type="http://schemas.openxmlformats.org/officeDocument/2006/relationships/hyperlink" Id="rId72" Target="https://doi.org/10.1037/a0028476" TargetMode="External" /><Relationship Type="http://schemas.openxmlformats.org/officeDocument/2006/relationships/hyperlink" Id="rId116" Target="https://doi.org/10.1037/a0028478" TargetMode="External" /><Relationship Type="http://schemas.openxmlformats.org/officeDocument/2006/relationships/hyperlink" Id="rId79" Target="https://doi.org/10.3758/s13428-011-0146-0" TargetMode="External" /><Relationship Type="http://schemas.openxmlformats.org/officeDocument/2006/relationships/hyperlink" Id="rId55" Target="https://doi.org/10.3758/s13428-011-0154-0" TargetMode="External" /><Relationship Type="http://schemas.openxmlformats.org/officeDocument/2006/relationships/hyperlink" Id="rId60" Target="https://doi.org/10.3758/s13428-011-0158-9" TargetMode="External" /><Relationship Type="http://schemas.openxmlformats.org/officeDocument/2006/relationships/hyperlink" Id="rId61" Target="https://doi.org/10.3758/s13428-011-0160-2" TargetMode="External" /><Relationship Type="http://schemas.openxmlformats.org/officeDocument/2006/relationships/hyperlink" Id="rId99" Target="https://doi.org/10.3758/s13428-011-0162-0" TargetMode="External" /><Relationship Type="http://schemas.openxmlformats.org/officeDocument/2006/relationships/hyperlink" Id="rId101" Target="https://doi.org/10.3758/s13428-011-0164-y" TargetMode="External" /><Relationship Type="http://schemas.openxmlformats.org/officeDocument/2006/relationships/hyperlink" Id="rId66" Target="https://doi.org/10.3758/s13428-011-0165-x" TargetMode="External" /><Relationship Type="http://schemas.openxmlformats.org/officeDocument/2006/relationships/hyperlink" Id="rId41" Target="https://doi.org/10.3758/s13428-011-0174-9" TargetMode="External" /><Relationship Type="http://schemas.openxmlformats.org/officeDocument/2006/relationships/hyperlink" Id="rId74" Target="https://doi.org/10.3758/s13428-011-0175-8" TargetMode="External" /><Relationship Type="http://schemas.openxmlformats.org/officeDocument/2006/relationships/hyperlink" Id="rId85" Target="https://doi.org/10.3758/s13428-011-0176-7" TargetMode="External" /><Relationship Type="http://schemas.openxmlformats.org/officeDocument/2006/relationships/hyperlink" Id="rId51" Target="https://doi.org/10.3758/s13428-011-0184-7" TargetMode="External" /><Relationship Type="http://schemas.openxmlformats.org/officeDocument/2006/relationships/hyperlink" Id="rId104" Target="https://doi.org/10.3758/s13428-011-0185-6" TargetMode="External" /><Relationship Type="http://schemas.openxmlformats.org/officeDocument/2006/relationships/hyperlink" Id="rId108" Target="https://doi.org/10.3758/s13428-012-0189-x" TargetMode="External" /><Relationship Type="http://schemas.openxmlformats.org/officeDocument/2006/relationships/hyperlink" Id="rId115" Target="https://doi.org/10.3758/s13428-012-0191-3" TargetMode="External" /><Relationship Type="http://schemas.openxmlformats.org/officeDocument/2006/relationships/hyperlink" Id="rId97" Target="https://doi.org/10.3758/s13428-012-0192-2" TargetMode="External" /><Relationship Type="http://schemas.openxmlformats.org/officeDocument/2006/relationships/hyperlink" Id="rId47" Target="https://doi.org/10.3758/s13428-012-0195-z" TargetMode="External" /><Relationship Type="http://schemas.openxmlformats.org/officeDocument/2006/relationships/hyperlink" Id="rId42" Target="https://doi.org/10.3758/s13428-012-0199-8" TargetMode="External" /><Relationship Type="http://schemas.openxmlformats.org/officeDocument/2006/relationships/hyperlink" Id="rId95" Target="https://doi.org/10.3758/s13428-012-0201-5" TargetMode="External" /><Relationship Type="http://schemas.openxmlformats.org/officeDocument/2006/relationships/hyperlink" Id="rId82" Target="https://doi.org/10.3758/s13428-012-0203-3" TargetMode="External" /><Relationship Type="http://schemas.openxmlformats.org/officeDocument/2006/relationships/hyperlink" Id="rId63" Target="https://doi.org/10.3758/s13428-012-0205-1" TargetMode="External" /><Relationship Type="http://schemas.openxmlformats.org/officeDocument/2006/relationships/hyperlink" Id="rId81" Target="https://doi.org/10.3758/s13428-012-0208-y" TargetMode="External" /><Relationship Type="http://schemas.openxmlformats.org/officeDocument/2006/relationships/hyperlink" Id="rId100" Target="https://doi.org/10.3758/s13428-012-0209-x" TargetMode="External" /><Relationship Type="http://schemas.openxmlformats.org/officeDocument/2006/relationships/hyperlink" Id="rId77" Target="https://doi.org/10.3758/s13428-012-0210-4" TargetMode="External" /><Relationship Type="http://schemas.openxmlformats.org/officeDocument/2006/relationships/hyperlink" Id="rId62" Target="https://doi.org/10.3758/s13428-012-0212-2" TargetMode="External" /><Relationship Type="http://schemas.openxmlformats.org/officeDocument/2006/relationships/hyperlink" Id="rId40" Target="https://doi.org/10.3758/s13428-012-0215-z" TargetMode="External" /><Relationship Type="http://schemas.openxmlformats.org/officeDocument/2006/relationships/hyperlink" Id="rId103" Target="https://doi.org/10.3758/s13428-012-0216-y" TargetMode="External" /><Relationship Type="http://schemas.openxmlformats.org/officeDocument/2006/relationships/hyperlink" Id="rId78" Target="https://doi.org/10.3758/s13428-012-0218-9" TargetMode="External" /><Relationship Type="http://schemas.openxmlformats.org/officeDocument/2006/relationships/hyperlink" Id="rId22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dcterms:created xsi:type="dcterms:W3CDTF">2017-10-12T20:42:00Z</dcterms:created>
  <dcterms:modified xsi:type="dcterms:W3CDTF">2017-10-12T20:42:00Z</dcterms:modified>
</cp:coreProperties>
</file>