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I thank the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gentleman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from California, our ranking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member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on Foreign Affairs, for the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.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Madam Speaker, this is a very tough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call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, a tough set of circumstances.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There is much complexity here with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convergence of war and diplomacy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geopolitics and allied relations.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What is clear, however, is that the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President has not communicated effectively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United States Congress,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nor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has he sought this body’s authorization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undertaking in Libya.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Let’s have a brief history lesson here,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though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>: Some in this body called for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unilateral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action against Libya just 3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ago. That was appropriately resisted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this administration until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nations, particularly the British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French, were willing to put up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own assets and give structure to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NATO coalition.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However, now U.S. actions, in an important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allied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effort to save Libyan civilians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imminent slaughter, have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clearly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moved beyond the scope of humanitarian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relief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and stabilization efforts.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With that said, an abrupt and imminent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cut-off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U.S. participation in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Libya causes numerous complications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would be highly disruptive. Yet we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should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not creep, we must not creep toward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opening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up a third front in Libya,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is the root cause of this debate.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general framework for intervention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without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express congressional authorization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precedent and some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parallels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within the last 30 years. Let’s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look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at Lebanon in 1982, Panama in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 xml:space="preserve">1989, Bosnia in 1995, and </w:t>
      </w:r>
      <w:proofErr w:type="spellStart"/>
      <w:r w:rsidRPr="00507799">
        <w:rPr>
          <w:rFonts w:ascii="MIonic" w:hAnsi="MIonic" w:cs="MIonic"/>
          <w:color w:val="000000"/>
          <w:sz w:val="16"/>
          <w:szCs w:val="16"/>
        </w:rPr>
        <w:t>Kosova</w:t>
      </w:r>
      <w:proofErr w:type="spellEnd"/>
      <w:r w:rsidRPr="00507799">
        <w:rPr>
          <w:rFonts w:ascii="MIonic" w:hAnsi="MIonic" w:cs="MIonic"/>
          <w:color w:val="000000"/>
          <w:sz w:val="16"/>
          <w:szCs w:val="16"/>
        </w:rPr>
        <w:t xml:space="preserve"> in 1999.</w:t>
      </w:r>
      <w:proofErr w:type="gramEnd"/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All of these interventions had various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levels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of controversy, particularly the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in Lebanon; but they were undertaken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Presidents of the United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States.</w:t>
      </w:r>
      <w:proofErr w:type="gramEnd"/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The Boehner resolution, considered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before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this one, gives the President a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small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window of time to better make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case. If the President cannot, Congress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can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assert its authority and disapprove.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Raising principled questions about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powers is a laudable goal, and I do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want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to commend the gentleman from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Ohio (Mr. K</w:t>
      </w:r>
      <w:r w:rsidRPr="00507799">
        <w:rPr>
          <w:rFonts w:ascii="MIonic" w:hAnsi="MIonic" w:cs="MIonic"/>
          <w:color w:val="000000"/>
          <w:sz w:val="13"/>
          <w:szCs w:val="13"/>
        </w:rPr>
        <w:t>UCINICH</w:t>
      </w:r>
      <w:r w:rsidRPr="00507799">
        <w:rPr>
          <w:rFonts w:ascii="MIonic" w:hAnsi="MIonic" w:cs="MIonic"/>
          <w:color w:val="000000"/>
          <w:sz w:val="16"/>
          <w:szCs w:val="16"/>
        </w:rPr>
        <w:t>) for his leadership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this important debate. It would not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happened without him.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However, I think we should move forward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very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carefully. Speaker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07799">
        <w:rPr>
          <w:rFonts w:ascii="MIonic" w:hAnsi="MIonic" w:cs="MIonic"/>
          <w:color w:val="000000"/>
          <w:sz w:val="16"/>
          <w:szCs w:val="16"/>
        </w:rPr>
        <w:t>B</w:t>
      </w:r>
      <w:r w:rsidRPr="00507799">
        <w:rPr>
          <w:rFonts w:ascii="MIonic" w:hAnsi="MIonic" w:cs="MIonic"/>
          <w:color w:val="000000"/>
          <w:sz w:val="13"/>
          <w:szCs w:val="13"/>
        </w:rPr>
        <w:t>OEHNER</w:t>
      </w:r>
      <w:r w:rsidRPr="00507799">
        <w:rPr>
          <w:rFonts w:ascii="MIonic" w:hAnsi="MIonic" w:cs="MIonic"/>
          <w:color w:val="000000"/>
          <w:sz w:val="16"/>
          <w:szCs w:val="16"/>
        </w:rPr>
        <w:t>’s resolution pushes the President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answers but stops short of requesting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congressional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authorization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or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abrupt withdrawal of U.S. participation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the Libya mission. If this approach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unfruitful, we can then exercise</w:t>
      </w:r>
    </w:p>
    <w:p w:rsidR="0061613A" w:rsidRPr="00507799" w:rsidRDefault="0061613A" w:rsidP="0061613A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07799">
        <w:rPr>
          <w:rFonts w:ascii="MIonic" w:hAnsi="MIonic" w:cs="MIonic"/>
          <w:color w:val="000000"/>
          <w:sz w:val="16"/>
          <w:szCs w:val="16"/>
        </w:rPr>
        <w:t>further</w:t>
      </w:r>
      <w:proofErr w:type="gramEnd"/>
      <w:r w:rsidRPr="00507799">
        <w:rPr>
          <w:rFonts w:ascii="MIonic" w:hAnsi="MIonic" w:cs="MIonic"/>
          <w:color w:val="000000"/>
          <w:sz w:val="16"/>
          <w:szCs w:val="16"/>
        </w:rPr>
        <w:t xml:space="preserve"> options.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584" w:rsidRDefault="00F72584" w:rsidP="0061613A">
      <w:pPr>
        <w:spacing w:line="240" w:lineRule="auto"/>
      </w:pPr>
      <w:r>
        <w:separator/>
      </w:r>
    </w:p>
  </w:endnote>
  <w:endnote w:type="continuationSeparator" w:id="0">
    <w:p w:rsidR="00F72584" w:rsidRDefault="00F72584" w:rsidP="00616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13A" w:rsidRDefault="0061613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13A" w:rsidRDefault="0061613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13A" w:rsidRDefault="0061613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584" w:rsidRDefault="00F72584" w:rsidP="0061613A">
      <w:pPr>
        <w:spacing w:line="240" w:lineRule="auto"/>
      </w:pPr>
      <w:r>
        <w:separator/>
      </w:r>
    </w:p>
  </w:footnote>
  <w:footnote w:type="continuationSeparator" w:id="0">
    <w:p w:rsidR="00F72584" w:rsidRDefault="00F72584" w:rsidP="0061613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13A" w:rsidRDefault="0061613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13A" w:rsidRDefault="0061613A">
    <w:pPr>
      <w:pStyle w:val="Header"/>
    </w:pPr>
    <w:r w:rsidRPr="00507799">
      <w:rPr>
        <w:rFonts w:ascii="MIonic" w:hAnsi="MIonic" w:cs="MIonic"/>
        <w:color w:val="000000"/>
        <w:sz w:val="16"/>
        <w:szCs w:val="16"/>
      </w:rPr>
      <w:t>Mr. FORTENBERRY.</w:t>
    </w:r>
    <w:r>
      <w:rPr>
        <w:rFonts w:ascii="MIonic" w:hAnsi="MIonic" w:cs="MIonic"/>
        <w:color w:val="000000"/>
        <w:sz w:val="16"/>
        <w:szCs w:val="16"/>
      </w:rPr>
      <w:t xml:space="preserve">                     </w:t>
    </w:r>
    <w:r>
      <w:rPr>
        <w:rFonts w:ascii="MIonic" w:hAnsi="MIonic" w:cs="MIonic"/>
        <w:color w:val="000000"/>
        <w:sz w:val="16"/>
        <w:szCs w:val="16"/>
      </w:rPr>
      <w:t xml:space="preserve">June 3, 11                         </w:t>
    </w:r>
    <w:r>
      <w:rPr>
        <w:rFonts w:ascii="MIonic" w:hAnsi="MIonic" w:cs="MIonic"/>
        <w:color w:val="000000"/>
        <w:sz w:val="16"/>
        <w:szCs w:val="16"/>
      </w:rPr>
      <w:t>Libya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13A" w:rsidRDefault="0061613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613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2E8B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13A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584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613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1613A"/>
  </w:style>
  <w:style w:type="paragraph" w:styleId="Footer">
    <w:name w:val="footer"/>
    <w:basedOn w:val="Normal"/>
    <w:link w:val="FooterChar"/>
    <w:uiPriority w:val="99"/>
    <w:semiHidden/>
    <w:unhideWhenUsed/>
    <w:rsid w:val="0061613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161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1996</Characters>
  <Application>Microsoft Office Word</Application>
  <DocSecurity>0</DocSecurity>
  <Lines>16</Lines>
  <Paragraphs>4</Paragraphs>
  <ScaleCrop>false</ScaleCrop>
  <Company>Microsoft</Company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2014-02-02T18:06:00Z</dcterms:created>
  <dcterms:modified xsi:type="dcterms:W3CDTF">2014-02-02T18:07:00Z</dcterms:modified>
</cp:coreProperties>
</file>