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thank my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friend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the chairman for yielding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this time because I think it is important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stress the importance of the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Boehner resolution.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Especially on page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4 and page 7 of the resolution, it deals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specifically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with the Constitution and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constitutional responsibility of the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the Congress to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together, especially in matters of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security.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As chairman of the Defense Appropriations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Subcommittee, as my colleague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said, my responsibility is to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provide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for the funding for any military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operation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is approved by the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Commander in Chief and approved by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Congress.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On the matter of Libya, on April 1, I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sent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 letter to the President, trying to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exercise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my responsibilities as chairman—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conciliatory letter, actually—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expressing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support for our troops but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asking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certain questions: How long do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think this will last? How much do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think it will cost? How much of a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future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commitment have we made?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 xml:space="preserve">What will be the source of the </w:t>
      </w: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funding</w:t>
      </w:r>
      <w:proofErr w:type="gramEnd"/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this operation? Here, more than 2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months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later, this official request from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Appropriations Committee still remains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unanswered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by the administration.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That’s just not right.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The Constitution is pretty clear. Article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I, section 9 of the Constitution, in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part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reads, ‘‘No money shall be drawn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Treasury, but in consequence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appropriations made by law; and a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regular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statement and account of the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receipts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expenditures of all public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money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shall be published from time to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.’’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So far, on the Libya issue, this article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 xml:space="preserve">I, section 9 </w:t>
      </w: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been totally ignored.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It’s just not right. That’s a violation,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my opinion, and contravenes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Constitution, itself. When I asked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information, the only thing I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got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on the cost of this Libyan operation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bits and pieces. We have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added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it, and we have come to about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$750 million already spent on the Libyan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mission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They’ve not confirmed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but we have put together, with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own addition, bits and pieces on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Again, we have received no reply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whatsoever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What I’m wondering is: Where is the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money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pay for the Libyan operation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coming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from? What account is it </w:t>
      </w: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coming</w:t>
      </w:r>
      <w:proofErr w:type="gramEnd"/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? Is it coming out of </w:t>
      </w: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personnel</w:t>
      </w:r>
      <w:proofErr w:type="gramEnd"/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costs—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soldiers’ pay? Is it coming out </w:t>
      </w: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medical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care? Is it coming out of the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training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for our troops? What accounts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being used? We have a right and an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obligation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under the Constitution to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answer to that.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Speaker B</w:t>
      </w:r>
      <w:r w:rsidRPr="005204A4">
        <w:rPr>
          <w:rFonts w:ascii="MIonic" w:hAnsi="MIonic" w:cs="MIonic"/>
          <w:color w:val="000000"/>
          <w:sz w:val="13"/>
          <w:szCs w:val="13"/>
        </w:rPr>
        <w:t>OEHNER</w:t>
      </w:r>
      <w:r w:rsidRPr="005204A4">
        <w:rPr>
          <w:rFonts w:ascii="MIonic" w:hAnsi="MIonic" w:cs="MIonic"/>
          <w:color w:val="000000"/>
          <w:sz w:val="16"/>
          <w:szCs w:val="16"/>
        </w:rPr>
        <w:t>’s resolution calls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very sharp attention to that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so I think it is important that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lastRenderedPageBreak/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House passes the Boehner resolution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let the President know that we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not going to allow him to ignore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Constitution any further when it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comes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war powers, when it comes to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spending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for the welfare of our troops,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it comes to appropriating money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defense of our Nation and for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defense of our allies.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Madam Speaker, I do ask that the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letter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I sent to the President,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has remained unanswered for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than 2 months, be included at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point in the R</w:t>
      </w:r>
      <w:r w:rsidRPr="005204A4">
        <w:rPr>
          <w:rFonts w:ascii="MIonic" w:hAnsi="MIonic" w:cs="MIonic"/>
          <w:color w:val="000000"/>
          <w:sz w:val="13"/>
          <w:szCs w:val="13"/>
        </w:rPr>
        <w:t xml:space="preserve">ECORD </w:t>
      </w:r>
      <w:r w:rsidRPr="005204A4">
        <w:rPr>
          <w:rFonts w:ascii="MIonic" w:hAnsi="MIonic" w:cs="MIonic"/>
          <w:color w:val="000000"/>
          <w:sz w:val="16"/>
          <w:szCs w:val="16"/>
        </w:rPr>
        <w:t>so that my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can see that it was a very,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legitimate and a very conciliatory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request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basically an offer to support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troops in any legitimate activity.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So we are still waiting. We are standing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hoping that we do hear from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President very soon, maybe shortly</w:t>
      </w:r>
    </w:p>
    <w:p w:rsidR="00623854" w:rsidRPr="005204A4" w:rsidRDefault="00623854" w:rsidP="006238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we pass the Boehner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B58" w:rsidRDefault="004D2B58" w:rsidP="00623854">
      <w:pPr>
        <w:spacing w:line="240" w:lineRule="auto"/>
      </w:pPr>
      <w:r>
        <w:separator/>
      </w:r>
    </w:p>
  </w:endnote>
  <w:endnote w:type="continuationSeparator" w:id="0">
    <w:p w:rsidR="004D2B58" w:rsidRDefault="004D2B58" w:rsidP="00623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854" w:rsidRDefault="006238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854" w:rsidRDefault="006238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854" w:rsidRDefault="006238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B58" w:rsidRDefault="004D2B58" w:rsidP="00623854">
      <w:pPr>
        <w:spacing w:line="240" w:lineRule="auto"/>
      </w:pPr>
      <w:r>
        <w:separator/>
      </w:r>
    </w:p>
  </w:footnote>
  <w:footnote w:type="continuationSeparator" w:id="0">
    <w:p w:rsidR="004D2B58" w:rsidRDefault="004D2B58" w:rsidP="006238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854" w:rsidRDefault="006238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854" w:rsidRDefault="00623854">
    <w:pPr>
      <w:pStyle w:val="Header"/>
    </w:pPr>
    <w:r w:rsidRPr="005204A4">
      <w:rPr>
        <w:rFonts w:ascii="MIonic" w:hAnsi="MIonic" w:cs="MIonic"/>
        <w:color w:val="000000"/>
        <w:sz w:val="16"/>
        <w:szCs w:val="16"/>
      </w:rPr>
      <w:t>Mr. YOUNG of Florida.</w:t>
    </w:r>
    <w:r>
      <w:rPr>
        <w:rFonts w:ascii="MIonic" w:hAnsi="MIonic" w:cs="MIonic"/>
        <w:color w:val="000000"/>
        <w:sz w:val="16"/>
        <w:szCs w:val="16"/>
      </w:rPr>
      <w:t xml:space="preserve">                            </w:t>
    </w:r>
    <w:r>
      <w:rPr>
        <w:rFonts w:ascii="MIonic" w:hAnsi="MIonic" w:cs="MIonic"/>
        <w:color w:val="000000"/>
        <w:sz w:val="16"/>
        <w:szCs w:val="16"/>
      </w:rPr>
      <w:t xml:space="preserve">June 3, 11        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854" w:rsidRDefault="006238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385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B58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3854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30D2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38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3854"/>
  </w:style>
  <w:style w:type="paragraph" w:styleId="Footer">
    <w:name w:val="footer"/>
    <w:basedOn w:val="Normal"/>
    <w:link w:val="FooterChar"/>
    <w:uiPriority w:val="99"/>
    <w:semiHidden/>
    <w:unhideWhenUsed/>
    <w:rsid w:val="006238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38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2813</Characters>
  <Application>Microsoft Office Word</Application>
  <DocSecurity>0</DocSecurity>
  <Lines>23</Lines>
  <Paragraphs>6</Paragraphs>
  <ScaleCrop>false</ScaleCrop>
  <Company>Microsoft</Company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2014-02-02T23:46:00Z</dcterms:created>
  <dcterms:modified xsi:type="dcterms:W3CDTF">2014-02-02T23:48:00Z</dcterms:modified>
</cp:coreProperties>
</file>