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Madam Speaker, I rise in support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Boehner resolution, H. Res. 292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also to announce my opposition to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resolution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offered by Mr. K</w:t>
      </w:r>
      <w:r w:rsidRPr="005204A4">
        <w:rPr>
          <w:rFonts w:ascii="Helvetica" w:hAnsi="Helvetica" w:cs="Helvetica"/>
          <w:color w:val="000000"/>
          <w:sz w:val="13"/>
          <w:szCs w:val="13"/>
        </w:rPr>
        <w:t>UCINICH</w:t>
      </w:r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Let me be clear, I will never jeopardize support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our troops, and I will always maintain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proper level of deference and respect due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Commander in Chief in matters of war. But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do not believe the President of the United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States has the authority to take America to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war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without congressional approval where our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security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vital national interests are not directly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threatened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President told the American people in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address to the Nation on March 28, 2011,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it would be a mistake to broaden our mission.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He said, 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‘‘We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went down that road in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Iraq.’’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Now, more than seventy-five days since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hostilities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began in Libya, it has become all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clear that the road we are currently taking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quite different from that we took in Iraq.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In Iraq, we had a clear objective. We had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congressional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bipartisan approval in both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Houses, international support, and through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trial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the sacrifice of blood and treasure,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are now on the edge of victory. Here in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Libya, there is no clear objective, no congressional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approval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and uncertain international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We are on a different road.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Speaker B</w:t>
      </w:r>
      <w:r w:rsidRPr="005204A4">
        <w:rPr>
          <w:rFonts w:ascii="Helvetica" w:hAnsi="Helvetica" w:cs="Helvetica"/>
          <w:color w:val="000000"/>
          <w:sz w:val="13"/>
          <w:szCs w:val="13"/>
        </w:rPr>
        <w:t>OEHNER</w:t>
      </w:r>
      <w:r w:rsidRPr="005204A4">
        <w:rPr>
          <w:rFonts w:ascii="Helvetica" w:hAnsi="Helvetica" w:cs="Helvetica"/>
          <w:color w:val="000000"/>
          <w:sz w:val="16"/>
          <w:szCs w:val="16"/>
        </w:rPr>
        <w:t>’s resolution before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House today, H. Res. 292, will prevent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President from committing American ground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forces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Libya and requires the Administration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finally justify why it committed our military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resources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Libya without seeking consultation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Congress. When passed, this resolution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also force the Administration to report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Congress the political and military objectives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regarding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Operation Odyssey Dawn.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Let me also speak to the resolution of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gentleman from Ohio, Mr. K</w:t>
      </w:r>
      <w:r w:rsidRPr="005204A4">
        <w:rPr>
          <w:rFonts w:ascii="Helvetica" w:hAnsi="Helvetica" w:cs="Helvetica"/>
          <w:color w:val="000000"/>
          <w:sz w:val="13"/>
          <w:szCs w:val="13"/>
        </w:rPr>
        <w:t>UCINICH</w:t>
      </w:r>
      <w:r w:rsidRPr="005204A4">
        <w:rPr>
          <w:rFonts w:ascii="Helvetica" w:hAnsi="Helvetica" w:cs="Helvetica"/>
          <w:color w:val="000000"/>
          <w:sz w:val="16"/>
          <w:szCs w:val="16"/>
        </w:rPr>
        <w:t>. I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never believed it to be wise to tell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enemy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when you will quit fighting. More significantly,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cites the constitutionally dubious provisions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War Powers Resolution and I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cannot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support it.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In closing, let me just say that history has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taught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us that America has succeeded only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we have chosen to send our men and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women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into combat with a clear objective to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In this instance, where the Administration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not demonstrated how American military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involvement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advances our national security interests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where the President has failed to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provide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American people with a compelling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reason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commit our Armed Forces, there is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clear objective to win.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Boehner resolution will force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Obama Administration to bring its case to the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American public before further committing our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women in Libya and I urge its immediate</w:t>
      </w:r>
    </w:p>
    <w:p w:rsidR="00F85515" w:rsidRPr="005204A4" w:rsidRDefault="00F85515" w:rsidP="00F8551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passage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D7" w:rsidRDefault="009C13D7" w:rsidP="00F85515">
      <w:pPr>
        <w:spacing w:line="240" w:lineRule="auto"/>
      </w:pPr>
      <w:r>
        <w:separator/>
      </w:r>
    </w:p>
  </w:endnote>
  <w:endnote w:type="continuationSeparator" w:id="0">
    <w:p w:rsidR="009C13D7" w:rsidRDefault="009C13D7" w:rsidP="00F85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15" w:rsidRDefault="00F85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15" w:rsidRDefault="00F85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15" w:rsidRDefault="00F85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D7" w:rsidRDefault="009C13D7" w:rsidP="00F85515">
      <w:pPr>
        <w:spacing w:line="240" w:lineRule="auto"/>
      </w:pPr>
      <w:r>
        <w:separator/>
      </w:r>
    </w:p>
  </w:footnote>
  <w:footnote w:type="continuationSeparator" w:id="0">
    <w:p w:rsidR="009C13D7" w:rsidRDefault="009C13D7" w:rsidP="00F855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15" w:rsidRDefault="00F85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15" w:rsidRDefault="00F85515">
    <w:pPr>
      <w:pStyle w:val="Header"/>
    </w:pPr>
    <w:r w:rsidRPr="005204A4">
      <w:rPr>
        <w:rFonts w:ascii="Helvetica" w:hAnsi="Helvetica" w:cs="Helvetica"/>
        <w:color w:val="000000"/>
        <w:sz w:val="16"/>
        <w:szCs w:val="16"/>
      </w:rPr>
      <w:t>Mr. PENCE.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515" w:rsidRDefault="00F855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5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13D7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515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55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515"/>
  </w:style>
  <w:style w:type="paragraph" w:styleId="Footer">
    <w:name w:val="footer"/>
    <w:basedOn w:val="Normal"/>
    <w:link w:val="FooterChar"/>
    <w:uiPriority w:val="99"/>
    <w:semiHidden/>
    <w:unhideWhenUsed/>
    <w:rsid w:val="00F855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2244</Characters>
  <Application>Microsoft Office Word</Application>
  <DocSecurity>0</DocSecurity>
  <Lines>18</Lines>
  <Paragraphs>5</Paragraphs>
  <ScaleCrop>false</ScaleCrop>
  <Company>Microsoft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2014-02-03T00:25:00Z</dcterms:created>
  <dcterms:modified xsi:type="dcterms:W3CDTF">2014-02-03T00:25:00Z</dcterms:modified>
</cp:coreProperties>
</file>