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Speaker, I yield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such time as I may consume.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Speaker, on March 19 of this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the President sent us into military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activity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or war, in Libya. Within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48 hours, the President notified the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Congress in accordance with the War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Powers Act of his decision to do so. For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60 days, the President under the War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Powers Act had the opportunity, and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chose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not to, to come to this body and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case as to why being in Libya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important. On the 60th day, he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wrote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letter to this body saying that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would welcome authorization but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he’s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not asking for it.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Time and time again on the Armed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Services Committee, we were presented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speakers from the administration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would give certain updates on various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matters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which I would ask: Are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here to ask authorization for ongoing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activity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Libya? And the speakers,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witnesses, would say, ‘‘No.’’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After 90 days and the President has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ceased activity or hostilities in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Libya, the time has come and gone and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we’ve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sent our indication over to the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time and time again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disapprove. But because the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War Powers resolution, by some either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Republican or Democrat or in the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House or the Senate, is questionable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or not they consider it constitutional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not, the President has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operated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what we now know is called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zone of twilight as to whether or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he even needs our approval.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So what are we left with? Mr. Speaker,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left with, today, our ability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power of the purse to restrict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funds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from ongoing operations in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Libya. Without it and without the Supreme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Court weighing in on whether or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War Powers is unconstitutional,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my opinion, the President is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breaking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law, but he is being restricted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nobody and being able to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unfettered.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Some have said that the War Powers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isn’t worth the paper that it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written on. To that I say: Based on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Supreme Court decision? Based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what precedent? There is none, because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courts haven’t weighed in on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I know some of our colleagues here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pending case before the Court,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 wish them well, but what if they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accept the case? What if they say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Members, as they have said before,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standing? Then we’re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back to square one.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Speaker, today we have the opportunity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send a message to the executive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branch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and this transcends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party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but it exerts our power under the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separation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powers, to say we, the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 xml:space="preserve">House of </w:t>
      </w: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Representatives,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relevant;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the House of Representatives, are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exercising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our ability that the Founding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lastRenderedPageBreak/>
        <w:t>Fathers gave us in the ability to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declare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war because they wanted us to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deliberation, this debate that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having here today, arguments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been made on both sides that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been very good, because the last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we want as Americans is for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President, whether it’s this President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some future President, to be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able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pick fights around the world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any debate from another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branch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government.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It’s the most difficult thing we have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do as government officials, and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that’s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send our kids into harm’s way.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So it has to be a sober, deliberative,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debate, and the President has 60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chose not to engage in that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So here we are today saying</w:t>
      </w: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,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if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choose not to come here and get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we are going to stop it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until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you do. The President always has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ability in the future to come and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try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get authorization for what he’s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Libya or anywhere else.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So, Mr. Speaker, I rise in support of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bill to withdraw funding from future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engagement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Libya.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reserve the balance of my time.</w:t>
      </w:r>
    </w:p>
    <w:p w:rsidR="00BD5D6E" w:rsidRDefault="00BD5D6E"/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Speaker, we have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lot of arguments today, and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we’ve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had a great debate—a debate we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really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should have been having over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last hundred days or so, one that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been spurred on by the administration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coming here and making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arguments as to why we should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authorize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or should not authorize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 hostilities in Libya. The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President had the opportunity to come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make the case to this body, and he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chose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not to.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War Powers Act is clear. He has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violated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law. Some have said it’s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unconstitutional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but the courts have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weighed in on it, so it is the law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land, and it’s one we have to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abide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by. But we can send resolution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resolution to the Senate and say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don’t agree, that we don’t authorize.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In the end, the power that we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is the power of the purse, as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Mr.</w:t>
      </w:r>
      <w:r w:rsidRPr="008724BB">
        <w:rPr>
          <w:rFonts w:ascii="Helvetica" w:hAnsi="Helvetica" w:cs="Helvetica"/>
          <w:color w:val="FFFFFF"/>
          <w:sz w:val="10"/>
          <w:szCs w:val="10"/>
        </w:rPr>
        <w:t>with</w:t>
      </w:r>
      <w:proofErr w:type="spellEnd"/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</w:t>
      </w:r>
      <w:r w:rsidRPr="008724BB">
        <w:rPr>
          <w:rFonts w:ascii="MIonic" w:hAnsi="MIonic" w:cs="MIonic"/>
          <w:color w:val="000000"/>
          <w:sz w:val="13"/>
          <w:szCs w:val="13"/>
        </w:rPr>
        <w:t xml:space="preserve">ERRY </w:t>
      </w:r>
      <w:r w:rsidRPr="008724BB">
        <w:rPr>
          <w:rFonts w:ascii="MIonic" w:hAnsi="MIonic" w:cs="MIonic"/>
          <w:color w:val="000000"/>
          <w:sz w:val="16"/>
          <w:szCs w:val="16"/>
        </w:rPr>
        <w:t>just said, and we have to exercise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power in this House and say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aren’t going to spend money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hostilities in Libya.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heard the mission ‘‘if you want to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out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’’ or ‘‘if you want to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free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Libyan people and give them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liberty they deserve.’’ Number one,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was never the mission to begin with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take out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. That has somehow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morphed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over time. We don’t even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who the people are we’re supposedly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setting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free.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Without that debate and without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argument—and I appreciate the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lastRenderedPageBreak/>
        <w:t>debate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we’ve had today because I think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has been very helpful, quite frankly—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can do is say, until the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President comes and makes that case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gets authorization, he won’t get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funds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; and at the same time responsibly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our NATO allies that we’ll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you in the rear, but we are not</w:t>
      </w:r>
    </w:p>
    <w:p w:rsidR="008A5B94" w:rsidRPr="008724BB" w:rsidRDefault="008A5B94" w:rsidP="008A5B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engaging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hostile acts.</w:t>
      </w:r>
    </w:p>
    <w:p w:rsidR="008A5B94" w:rsidRDefault="008A5B94"/>
    <w:sectPr w:rsidR="008A5B9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097" w:rsidRDefault="00E60097" w:rsidP="008A5B94">
      <w:pPr>
        <w:spacing w:line="240" w:lineRule="auto"/>
      </w:pPr>
      <w:r>
        <w:separator/>
      </w:r>
    </w:p>
  </w:endnote>
  <w:endnote w:type="continuationSeparator" w:id="0">
    <w:p w:rsidR="00E60097" w:rsidRDefault="00E60097" w:rsidP="008A5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B94" w:rsidRDefault="008A5B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B94" w:rsidRDefault="008A5B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B94" w:rsidRDefault="008A5B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097" w:rsidRDefault="00E60097" w:rsidP="008A5B94">
      <w:pPr>
        <w:spacing w:line="240" w:lineRule="auto"/>
      </w:pPr>
      <w:r>
        <w:separator/>
      </w:r>
    </w:p>
  </w:footnote>
  <w:footnote w:type="continuationSeparator" w:id="0">
    <w:p w:rsidR="00E60097" w:rsidRDefault="00E60097" w:rsidP="008A5B9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B94" w:rsidRDefault="008A5B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B94" w:rsidRDefault="008A5B94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ROONEY.</w:t>
    </w:r>
    <w:r>
      <w:rPr>
        <w:rFonts w:ascii="MIonic" w:hAnsi="MIonic" w:cs="MIonic"/>
        <w:color w:val="000000"/>
        <w:sz w:val="16"/>
        <w:szCs w:val="16"/>
      </w:rPr>
      <w:t xml:space="preserve">                      </w:t>
    </w:r>
    <w:r>
      <w:rPr>
        <w:rFonts w:ascii="MIonic" w:hAnsi="MIonic" w:cs="MIonic"/>
        <w:color w:val="000000"/>
        <w:sz w:val="16"/>
        <w:szCs w:val="16"/>
      </w:rPr>
      <w:t xml:space="preserve">June 24,  2011  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B94" w:rsidRDefault="008A5B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5B9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5B94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0097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5B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5B94"/>
  </w:style>
  <w:style w:type="paragraph" w:styleId="Footer">
    <w:name w:val="footer"/>
    <w:basedOn w:val="Normal"/>
    <w:link w:val="FooterChar"/>
    <w:uiPriority w:val="99"/>
    <w:semiHidden/>
    <w:unhideWhenUsed/>
    <w:rsid w:val="008A5B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5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786</Words>
  <Characters>4486</Characters>
  <Application>Microsoft Office Word</Application>
  <DocSecurity>0</DocSecurity>
  <Lines>37</Lines>
  <Paragraphs>10</Paragraphs>
  <ScaleCrop>false</ScaleCrop>
  <Company>Microsoft</Company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2014-02-03T01:01:00Z</dcterms:created>
  <dcterms:modified xsi:type="dcterms:W3CDTF">2014-02-03T01:04:00Z</dcterms:modified>
</cp:coreProperties>
</file>