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Mr. Speaker, I rise in support of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resolution.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wish our action today were unnecessary.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I noted earlier this year when the President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initiated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military action in Libya, he would have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better served by putting this matter before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body in advance of taking action, not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afterwards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. And as I predicted then, the President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been subjected to almost daily second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guessing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criticism, and frequently partisan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attacks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over this operation. All of this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avoidable.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None of us wish to abandon freedom-seeking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Libyans or our NATO allies, and a vote for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resolution does not mean we are doing either.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Our logistical and intelligence support to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NATO will continue uninterrupted. Our capacity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conduct cover action to assist the Libyan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rebels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will remain unimpeded. And the ability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the international community to continue to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provide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humanitarian aid to the people of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 will be unaffected.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am voting for the Rooney bill for what it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says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not for what some in the majority say it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says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. This should not be used as a club to attack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President Obama. I will support this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measure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because it is absolutely imperative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the Congress, as an institution, to remind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President that the power to authorize military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actions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and war resides in this body. We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strengthen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our democracy by passing this resolution,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strengthen this institution by passing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resolution, and we honor our NATO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obligations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and we stand by Libyans seeking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self-determination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and that is why I urge my</w:t>
      </w:r>
    </w:p>
    <w:p w:rsidR="00EB6EE5" w:rsidRPr="008724BB" w:rsidRDefault="00EB6EE5" w:rsidP="00EB6E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to join me in passing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4E7" w:rsidRDefault="006854E7" w:rsidP="00EB6EE5">
      <w:pPr>
        <w:spacing w:line="240" w:lineRule="auto"/>
      </w:pPr>
      <w:r>
        <w:separator/>
      </w:r>
    </w:p>
  </w:endnote>
  <w:endnote w:type="continuationSeparator" w:id="0">
    <w:p w:rsidR="006854E7" w:rsidRDefault="006854E7" w:rsidP="00EB6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4E7" w:rsidRDefault="006854E7" w:rsidP="00EB6EE5">
      <w:pPr>
        <w:spacing w:line="240" w:lineRule="auto"/>
      </w:pPr>
      <w:r>
        <w:separator/>
      </w:r>
    </w:p>
  </w:footnote>
  <w:footnote w:type="continuationSeparator" w:id="0">
    <w:p w:rsidR="006854E7" w:rsidRDefault="006854E7" w:rsidP="00EB6E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Header"/>
    </w:pPr>
    <w:r w:rsidRPr="008724BB">
      <w:rPr>
        <w:rFonts w:ascii="Helvetica" w:hAnsi="Helvetica" w:cs="Helvetica"/>
        <w:color w:val="000000"/>
        <w:sz w:val="16"/>
        <w:szCs w:val="16"/>
      </w:rPr>
      <w:t>Mr. HOLT.</w:t>
    </w:r>
    <w:r>
      <w:rPr>
        <w:rFonts w:ascii="Helvetica" w:hAnsi="Helvetica" w:cs="Helvetica"/>
        <w:color w:val="000000"/>
        <w:sz w:val="16"/>
        <w:szCs w:val="16"/>
      </w:rPr>
      <w:t xml:space="preserve">                </w:t>
    </w:r>
    <w:r>
      <w:rPr>
        <w:rFonts w:ascii="Helvetica" w:hAnsi="Helvetica" w:cs="Helvetica"/>
        <w:color w:val="000000"/>
        <w:sz w:val="16"/>
        <w:szCs w:val="16"/>
      </w:rPr>
      <w:t xml:space="preserve">June 24, 11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5" w:rsidRDefault="00EB6E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E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4E7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EE5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E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EE5"/>
  </w:style>
  <w:style w:type="paragraph" w:styleId="Footer">
    <w:name w:val="footer"/>
    <w:basedOn w:val="Normal"/>
    <w:link w:val="FooterChar"/>
    <w:uiPriority w:val="99"/>
    <w:semiHidden/>
    <w:unhideWhenUsed/>
    <w:rsid w:val="00EB6E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2014-02-03T03:15:00Z</dcterms:created>
  <dcterms:modified xsi:type="dcterms:W3CDTF">2014-02-03T03:15:00Z</dcterms:modified>
</cp:coreProperties>
</file>