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time as I may consume.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rise in strong support of this resolution.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commend my friend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Jersey for his leadership on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issue. The resolution before the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 supports the people of Syria who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a violent and repressive regime.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last Congress, this body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Syria Accountability Act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297 cosponsors. That bill primarily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addressed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Syria’s behavior in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East, including its sponsorship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groups and its continuing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occupation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Lebanon. This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Mr. Speaker, focuses on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Syria’s domestic misbehavior for which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Damascus must also be held fully accountable.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After all, nobody has suffered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brutality of the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Syrian government than the Syrian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According to the State Department’s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annual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rights report released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Syria continues to commit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egregious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rights abuses, including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torture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arbitrary detentions of political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prisoners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trial, censorship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harassment of journalists,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spouse-rapists, and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sentences for so-called honor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According to Amnesty International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Rights Watch,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 is engaged in an unceasing campaign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harass and intimidate human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organizations.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recent days, the world has focused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Syria’s outrages against the Lebanese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and, indeed, another resolution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considering today deals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directly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that issue.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But, Mr.</w:t>
      </w:r>
      <w:proofErr w:type="gramEnd"/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Speaker, we cannot credibly say we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favor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political reform in the Middle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 if we ignore Syria’s depredations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own citizens.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 is certainly, and I quote, one of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world’s most repressive regimes, as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Commission on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Human Rights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indicated. Accordingly,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important that this Congress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record not merely in condemning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Syrian government for its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its neighbors but, more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express our support for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Syrian people in their struggle to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kind of government they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deserve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I met with Syrian President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Assad in Damascus, I urged him to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government’s behavior at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abroad so that Syria could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rejoin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ranks of the civilized world.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is one result of his failure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heed that advice.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a Syria that is accountable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standards and norms, a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 that respects its own citizens and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longer occupies Lebanon or supports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Israel must be a central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project of reforming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East. In the long run, a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Middle East in which people are stakeholders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public life offers the greatest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peace and safety in the region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beyond.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all of my colleagues to support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H. Con. Res. 18.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am delighted to yield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as he may consume to my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colleague, the gentleman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Oregon (Mr. B</w:t>
      </w:r>
      <w:r>
        <w:rPr>
          <w:rFonts w:ascii="MIonic" w:hAnsi="MIonic" w:cs="MIonic"/>
          <w:color w:val="000000"/>
          <w:sz w:val="13"/>
          <w:szCs w:val="13"/>
        </w:rPr>
        <w:t>LUMENAUER</w:t>
      </w:r>
      <w:r>
        <w:rPr>
          <w:rFonts w:ascii="MIonic" w:hAnsi="MIonic" w:cs="MIonic"/>
          <w:color w:val="000000"/>
          <w:sz w:val="16"/>
          <w:szCs w:val="16"/>
        </w:rPr>
        <w:t>), a distinguished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Committee</w:t>
      </w:r>
    </w:p>
    <w:p w:rsidR="00E6089A" w:rsidRDefault="00E6089A" w:rsidP="00E608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Relations.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4D4" w:rsidRDefault="000734D4" w:rsidP="00E6089A">
      <w:pPr>
        <w:spacing w:line="240" w:lineRule="auto"/>
      </w:pPr>
      <w:r>
        <w:separator/>
      </w:r>
    </w:p>
  </w:endnote>
  <w:endnote w:type="continuationSeparator" w:id="0">
    <w:p w:rsidR="000734D4" w:rsidRDefault="000734D4" w:rsidP="00E60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89A" w:rsidRDefault="00E608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89A" w:rsidRDefault="00E608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89A" w:rsidRDefault="00E608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4D4" w:rsidRDefault="000734D4" w:rsidP="00E6089A">
      <w:pPr>
        <w:spacing w:line="240" w:lineRule="auto"/>
      </w:pPr>
      <w:r>
        <w:separator/>
      </w:r>
    </w:p>
  </w:footnote>
  <w:footnote w:type="continuationSeparator" w:id="0">
    <w:p w:rsidR="000734D4" w:rsidRDefault="000734D4" w:rsidP="00E608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89A" w:rsidRDefault="00E608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89A" w:rsidRDefault="00E6089A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LANTOS.                   </w:t>
    </w:r>
    <w:r>
      <w:rPr>
        <w:rFonts w:ascii="MIonic" w:hAnsi="MIonic" w:cs="MIonic"/>
        <w:color w:val="000000"/>
        <w:sz w:val="16"/>
        <w:szCs w:val="16"/>
      </w:rPr>
      <w:t xml:space="preserve">Mar 16, 05                            </w:t>
    </w:r>
    <w:r>
      <w:rPr>
        <w:rFonts w:ascii="MIonic" w:hAnsi="MIonic" w:cs="MIonic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89A" w:rsidRDefault="00E608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089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734D4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58AB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089A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08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089A"/>
  </w:style>
  <w:style w:type="paragraph" w:styleId="Footer">
    <w:name w:val="footer"/>
    <w:basedOn w:val="Normal"/>
    <w:link w:val="FooterChar"/>
    <w:uiPriority w:val="99"/>
    <w:semiHidden/>
    <w:unhideWhenUsed/>
    <w:rsid w:val="00E608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08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2469</Characters>
  <Application>Microsoft Office Word</Application>
  <DocSecurity>0</DocSecurity>
  <Lines>20</Lines>
  <Paragraphs>5</Paragraphs>
  <ScaleCrop>false</ScaleCrop>
  <Company>Microsoft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2014-02-11T02:20:00Z</dcterms:created>
  <dcterms:modified xsi:type="dcterms:W3CDTF">2014-02-11T02:21:00Z</dcterms:modified>
</cp:coreProperties>
</file>