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. Mr. Speaker, it is appropriate that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fully discuss here the most serious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responsi</w:t>
      </w:r>
      <w:r>
        <w:rPr>
          <w:rFonts w:ascii="Times New Roman" w:eastAsia="Times New Roman" w:hAnsi="Times New Roman" w:cs="Times New Roman"/>
          <w:sz w:val="16"/>
          <w:szCs w:val="16"/>
        </w:rPr>
        <w:t>bility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is entrusted to Con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gress, and that is authorizing the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President to use force in the defense of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Nation. The decision by Congress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authorize the deployment of the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U.S. military requires somber analysis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sober consideration, but it is not a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discussion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that we should delay.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The President has presented to the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American people a compelling case for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intervening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in Iraq, and this body has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acted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deliberately in bringing to the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>House f</w:t>
      </w:r>
      <w:r>
        <w:rPr>
          <w:rFonts w:ascii="Times New Roman" w:eastAsia="Times New Roman" w:hAnsi="Times New Roman" w:cs="Times New Roman"/>
          <w:sz w:val="16"/>
          <w:szCs w:val="16"/>
        </w:rPr>
        <w:t>loor a resolution that unequivo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cally expresses our support for our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Commander-in-Chief. The threat to our national security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Iraq could not be more apparent.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After the 1991 Persian Gulf War, the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United Nations Special Commission on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Iraq succeeded in destroying thousands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chemical munitions, chemical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agents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and precursor chemicals. Iraq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admit</w:t>
      </w:r>
      <w:r>
        <w:rPr>
          <w:rFonts w:ascii="Times New Roman" w:eastAsia="Times New Roman" w:hAnsi="Times New Roman" w:cs="Times New Roman"/>
          <w:sz w:val="16"/>
          <w:szCs w:val="16"/>
        </w:rPr>
        <w:t>ted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developing offensive bio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logical weapons, including botulinum,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anthrax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754CC0">
        <w:rPr>
          <w:rFonts w:ascii="Times New Roman" w:eastAsia="Times New Roman" w:hAnsi="Times New Roman" w:cs="Times New Roman"/>
          <w:sz w:val="16"/>
          <w:szCs w:val="16"/>
        </w:rPr>
        <w:t>aflatoxin</w:t>
      </w:r>
      <w:proofErr w:type="spell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, clostridium and others.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Yet this list of poisons describes only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the U.N. inspectors were able to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detect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>n the face of official Iraqi re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sistance, deception and denial. They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not account for thousands of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munitions, 500 mustard gas </w:t>
      </w:r>
    </w:p>
    <w:p w:rsid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bombs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 4,000 tons of chemical weap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>ons pr</w:t>
      </w:r>
      <w:r>
        <w:rPr>
          <w:rFonts w:ascii="Times New Roman" w:eastAsia="Times New Roman" w:hAnsi="Times New Roman" w:cs="Times New Roman"/>
          <w:sz w:val="16"/>
          <w:szCs w:val="16"/>
        </w:rPr>
        <w:t>ecursors. In the intervening pe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riod,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development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efforts have contin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>ue</w:t>
      </w:r>
      <w:r>
        <w:rPr>
          <w:rFonts w:ascii="Times New Roman" w:eastAsia="Times New Roman" w:hAnsi="Times New Roman" w:cs="Times New Roman"/>
          <w:sz w:val="16"/>
          <w:szCs w:val="16"/>
        </w:rPr>
        <w:t>d unabated, and accelerated fol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>lowing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 withdrawals of U.N. inspec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tors.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Iraq has repeatedly demonstrated a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resolve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not only to develop deadly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of mass destruction but to use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on their own people: 5,000 killed,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20,000 Iranians killed through mustard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gas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clouds and the most deadly agents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were inflicted on human beings.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Perhaps in different hands the deadly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arsenal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possessed by Saddam Hussein’s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Iraq would be less of an imminent threat.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This authorization of force that we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vote on soon is at some level also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recognition of the ongoing state of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with Iraq. In the last 3 weeks, 67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attempts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have been ma</w:t>
      </w:r>
      <w:r>
        <w:rPr>
          <w:rFonts w:ascii="Times New Roman" w:eastAsia="Times New Roman" w:hAnsi="Times New Roman" w:cs="Times New Roman"/>
          <w:sz w:val="16"/>
          <w:szCs w:val="16"/>
        </w:rPr>
        <w:t>de to down col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lision aircraft. Four hundred and six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attempts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have been made this year.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The U.S. has struggled against the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tep</w:t>
      </w:r>
      <w:r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resolutions and general inac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tivity of the international community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a decade. Regime change cannot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happen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through domestic posturing.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>Dis</w:t>
      </w:r>
      <w:r>
        <w:rPr>
          <w:rFonts w:ascii="Times New Roman" w:eastAsia="Times New Roman" w:hAnsi="Times New Roman" w:cs="Times New Roman"/>
          <w:sz w:val="16"/>
          <w:szCs w:val="16"/>
        </w:rPr>
        <w:t>armament requires more than fer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vent hopes and good wishes.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On </w:t>
      </w:r>
      <w:r>
        <w:rPr>
          <w:rFonts w:ascii="Times New Roman" w:eastAsia="Times New Roman" w:hAnsi="Times New Roman" w:cs="Times New Roman"/>
          <w:sz w:val="16"/>
          <w:szCs w:val="16"/>
        </w:rPr>
        <w:t>December 9, 1941, President Roo</w:t>
      </w: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sevelt said, </w:t>
      </w: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‘‘There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is no such thing as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impregnable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defense against powerful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aggressors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who sneak up in the dark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strike without warning. We cannot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measure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our safety in terms of miles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any map.’’ </w:t>
      </w:r>
      <w:bookmarkStart w:id="0" w:name="_GoBack"/>
      <w:bookmarkEnd w:id="0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In 1941, Congress stood with the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President and promised full support to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protect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and defend our Nation. I urge </w:t>
      </w:r>
    </w:p>
    <w:p w:rsidR="00754CC0" w:rsidRPr="00754CC0" w:rsidRDefault="00754CC0" w:rsidP="00754C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54CC0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54CC0">
        <w:rPr>
          <w:rFonts w:ascii="Times New Roman" w:eastAsia="Times New Roman" w:hAnsi="Times New Roman" w:cs="Times New Roman"/>
          <w:sz w:val="16"/>
          <w:szCs w:val="16"/>
        </w:rPr>
        <w:t xml:space="preserve"> colleagues today to do the same.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85F" w:rsidRDefault="00FA085F" w:rsidP="00754CC0">
      <w:pPr>
        <w:spacing w:after="0" w:line="240" w:lineRule="auto"/>
      </w:pPr>
      <w:r>
        <w:separator/>
      </w:r>
    </w:p>
  </w:endnote>
  <w:endnote w:type="continuationSeparator" w:id="0">
    <w:p w:rsidR="00FA085F" w:rsidRDefault="00FA085F" w:rsidP="0075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85F" w:rsidRDefault="00FA085F" w:rsidP="00754CC0">
      <w:pPr>
        <w:spacing w:after="0" w:line="240" w:lineRule="auto"/>
      </w:pPr>
      <w:r>
        <w:separator/>
      </w:r>
    </w:p>
  </w:footnote>
  <w:footnote w:type="continuationSeparator" w:id="0">
    <w:p w:rsidR="00FA085F" w:rsidRDefault="00FA085F" w:rsidP="00754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CC0" w:rsidRDefault="00754CC0">
    <w:pPr>
      <w:pStyle w:val="Header"/>
    </w:pPr>
    <w:r>
      <w:t xml:space="preserve">Nethercutt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C0"/>
    <w:rsid w:val="00754CC0"/>
    <w:rsid w:val="00DB7B3B"/>
    <w:rsid w:val="00FA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D1165-AD38-404D-9D70-55FCB58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C0"/>
  </w:style>
  <w:style w:type="paragraph" w:styleId="Footer">
    <w:name w:val="footer"/>
    <w:basedOn w:val="Normal"/>
    <w:link w:val="FooterChar"/>
    <w:uiPriority w:val="99"/>
    <w:unhideWhenUsed/>
    <w:rsid w:val="0075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2014-02-18T20:25:00Z</dcterms:created>
  <dcterms:modified xsi:type="dcterms:W3CDTF">2014-02-18T20:44:00Z</dcterms:modified>
</cp:coreProperties>
</file>