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Mr. Speaker, as Members of Congress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we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face no more important issues than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those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of war and peace, and for that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reason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I agree wholeheartedly with my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colleague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from Ohio (Mrs. J</w:t>
      </w:r>
      <w:r w:rsidRPr="00ED6503">
        <w:rPr>
          <w:rFonts w:ascii="Times New Roman" w:eastAsia="Times New Roman" w:hAnsi="Times New Roman" w:cs="Times New Roman"/>
          <w:sz w:val="13"/>
          <w:szCs w:val="13"/>
        </w:rPr>
        <w:t>ONES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) who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just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spoke that this must be a vote of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>Congress. For that reason this ex-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tended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debate on the House floor is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ve</w:t>
      </w:r>
      <w:r>
        <w:rPr>
          <w:rFonts w:ascii="Times New Roman" w:eastAsia="Times New Roman" w:hAnsi="Times New Roman" w:cs="Times New Roman"/>
          <w:sz w:val="16"/>
          <w:szCs w:val="16"/>
        </w:rPr>
        <w:t>ry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appropriate and the views ex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>presse</w:t>
      </w:r>
      <w:r>
        <w:rPr>
          <w:rFonts w:ascii="Times New Roman" w:eastAsia="Times New Roman" w:hAnsi="Times New Roman" w:cs="Times New Roman"/>
          <w:sz w:val="16"/>
          <w:szCs w:val="16"/>
        </w:rPr>
        <w:t>d by Members of Congress are de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>serving o</w:t>
      </w:r>
      <w:r>
        <w:rPr>
          <w:rFonts w:ascii="Times New Roman" w:eastAsia="Times New Roman" w:hAnsi="Times New Roman" w:cs="Times New Roman"/>
          <w:sz w:val="16"/>
          <w:szCs w:val="16"/>
        </w:rPr>
        <w:t>f respect. Having read it close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>ly, my view is that the care</w:t>
      </w:r>
      <w:r>
        <w:rPr>
          <w:rFonts w:ascii="Times New Roman" w:eastAsia="Times New Roman" w:hAnsi="Times New Roman" w:cs="Times New Roman"/>
          <w:sz w:val="16"/>
          <w:szCs w:val="16"/>
        </w:rPr>
        <w:t>fully craft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>ed resol</w:t>
      </w:r>
      <w:r>
        <w:rPr>
          <w:rFonts w:ascii="Times New Roman" w:eastAsia="Times New Roman" w:hAnsi="Times New Roman" w:cs="Times New Roman"/>
          <w:sz w:val="16"/>
          <w:szCs w:val="16"/>
        </w:rPr>
        <w:t>ution before us is the right ap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proach.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On Monday in my hometown of Cin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cinnati, the President of the United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States clearly explained to the country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what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is at stake. He not only made the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case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that inaction is not an option, but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given the dangers and defiance of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Iraqi regime, the threat of military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must be an available option.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Time and time again, Saddam Hussein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has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proven to be a threat to the peace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security of the region. That is why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international community through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United Nations has repeatedly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called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on the Iraqi regime to keep its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word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and open all facilities to weapons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inspecti</w:t>
      </w:r>
      <w:r>
        <w:rPr>
          <w:rFonts w:ascii="Times New Roman" w:eastAsia="Times New Roman" w:hAnsi="Times New Roman" w:cs="Times New Roman"/>
          <w:sz w:val="16"/>
          <w:szCs w:val="16"/>
        </w:rPr>
        <w:t>ons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. Yet repeatedly Iraq has re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fused, defying the United Nations.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>There is no reason to beli</w:t>
      </w:r>
      <w:r>
        <w:rPr>
          <w:rFonts w:ascii="Times New Roman" w:eastAsia="Times New Roman" w:hAnsi="Times New Roman" w:cs="Times New Roman"/>
          <w:sz w:val="16"/>
          <w:szCs w:val="16"/>
        </w:rPr>
        <w:t>eve that with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>out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the threat of force, the disar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mament the Iraqi regime agreed to as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part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of the disarmament after the Gulf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War more than 10 years ago will ever occur.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And there is other gathering danger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r</w:t>
      </w:r>
      <w:r>
        <w:rPr>
          <w:rFonts w:ascii="Times New Roman" w:eastAsia="Times New Roman" w:hAnsi="Times New Roman" w:cs="Times New Roman"/>
          <w:sz w:val="16"/>
          <w:szCs w:val="16"/>
        </w:rPr>
        <w:t>isk to America and all freedom-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loving people. The horror of September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11, Mr. Speaker, awakened us to that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reality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. We know that the Iraqi regime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is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producing and stockpiling chemical </w:t>
      </w:r>
    </w:p>
    <w:p w:rsid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b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iological weapons. We know they 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>are i</w:t>
      </w:r>
      <w:r>
        <w:rPr>
          <w:rFonts w:ascii="Times New Roman" w:eastAsia="Times New Roman" w:hAnsi="Times New Roman" w:cs="Times New Roman"/>
          <w:sz w:val="16"/>
          <w:szCs w:val="16"/>
        </w:rPr>
        <w:t>n the process of obtaining a nu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clear weapon.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>We know that th</w:t>
      </w:r>
      <w:r>
        <w:rPr>
          <w:rFonts w:ascii="Times New Roman" w:eastAsia="Times New Roman" w:hAnsi="Times New Roman" w:cs="Times New Roman"/>
          <w:sz w:val="16"/>
          <w:szCs w:val="16"/>
        </w:rPr>
        <w:t>is re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>gime ha</w:t>
      </w:r>
      <w:r>
        <w:rPr>
          <w:rFonts w:ascii="Times New Roman" w:eastAsia="Times New Roman" w:hAnsi="Times New Roman" w:cs="Times New Roman"/>
          <w:sz w:val="16"/>
          <w:szCs w:val="16"/>
        </w:rPr>
        <w:t>s a consistent record of aggres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sion of supporting terrorist activities.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Once </w:t>
      </w:r>
      <w:r>
        <w:rPr>
          <w:rFonts w:ascii="Times New Roman" w:eastAsia="Times New Roman" w:hAnsi="Times New Roman" w:cs="Times New Roman"/>
          <w:sz w:val="16"/>
          <w:szCs w:val="16"/>
        </w:rPr>
        <w:t>the Iraqi regime possesses a nu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clear weapon, it, or the technology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creates it, could easily be passed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along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to a terrorist organization. Al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ready chemical and biological weapons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be provided. We must not permit this to happen.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>The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resolution will authorize mili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tary action but only if it is necessary.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I would hope that every Member in this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Chamber would pray that it would not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be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necessary. But the choice is clear,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it is a choice for the Iraqi regime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mak</w:t>
      </w:r>
      <w:r>
        <w:rPr>
          <w:rFonts w:ascii="Times New Roman" w:eastAsia="Times New Roman" w:hAnsi="Times New Roman" w:cs="Times New Roman"/>
          <w:sz w:val="16"/>
          <w:szCs w:val="16"/>
        </w:rPr>
        <w:t>e. If the regime refuses to dis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arm, our military and our coalition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partners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will be compelled to make a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stand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for freedom and security against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tyranny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and terrorism. And if we take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course, it will not be unilateral as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others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on this floor have said. The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United States will not be alone.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>I co</w:t>
      </w:r>
      <w:r>
        <w:rPr>
          <w:rFonts w:ascii="Times New Roman" w:eastAsia="Times New Roman" w:hAnsi="Times New Roman" w:cs="Times New Roman"/>
          <w:sz w:val="16"/>
          <w:szCs w:val="16"/>
        </w:rPr>
        <w:t>mmend the President for his dip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lomatic initiatives, for continuing to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tr</w:t>
      </w:r>
      <w:r>
        <w:rPr>
          <w:rFonts w:ascii="Times New Roman" w:eastAsia="Times New Roman" w:hAnsi="Times New Roman" w:cs="Times New Roman"/>
          <w:sz w:val="16"/>
          <w:szCs w:val="16"/>
        </w:rPr>
        <w:t>y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work through the United Na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tions, and for an impressive array of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coalition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partners already assembled. I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do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not take lightly the fact that the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course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laid out by this resolution may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put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at risk the lives of young men and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women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in uniform. But I believe not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authorizing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the possible use of force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wou</w:t>
      </w:r>
      <w:r>
        <w:rPr>
          <w:rFonts w:ascii="Times New Roman" w:eastAsia="Times New Roman" w:hAnsi="Times New Roman" w:cs="Times New Roman"/>
          <w:sz w:val="16"/>
          <w:szCs w:val="16"/>
        </w:rPr>
        <w:t>ld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put even more innocent Ameri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cans at risk.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This is a solemn debate and a tough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vote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of conscience. Mine will be a vote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for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an approach that I believe faces up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to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the very real dangers we face and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maxi</w:t>
      </w:r>
      <w:r>
        <w:rPr>
          <w:rFonts w:ascii="Times New Roman" w:eastAsia="Times New Roman" w:hAnsi="Times New Roman" w:cs="Times New Roman"/>
          <w:sz w:val="16"/>
          <w:szCs w:val="16"/>
        </w:rPr>
        <w:t>mizes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the chance that these dan</w:t>
      </w: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gers can be addressed with a minimum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ED6503">
        <w:rPr>
          <w:rFonts w:ascii="Times New Roman" w:eastAsia="Times New Roman" w:hAnsi="Times New Roman" w:cs="Times New Roman"/>
          <w:sz w:val="16"/>
          <w:szCs w:val="16"/>
        </w:rPr>
        <w:t>loss</w:t>
      </w:r>
      <w:proofErr w:type="gramEnd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 of life. I will strongly support our </w:t>
      </w:r>
    </w:p>
    <w:p w:rsidR="00ED6503" w:rsidRPr="00ED6503" w:rsidRDefault="00ED6503" w:rsidP="00ED650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President, Mr. Speaker, and I support </w:t>
      </w:r>
      <w:bookmarkStart w:id="0" w:name="_GoBack"/>
      <w:bookmarkEnd w:id="0"/>
      <w:r w:rsidRPr="00ED6503">
        <w:rPr>
          <w:rFonts w:ascii="Times New Roman" w:eastAsia="Times New Roman" w:hAnsi="Times New Roman" w:cs="Times New Roman"/>
          <w:sz w:val="16"/>
          <w:szCs w:val="16"/>
        </w:rPr>
        <w:t xml:space="preserve">the resolution.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E93" w:rsidRDefault="00EF5E93" w:rsidP="00ED6503">
      <w:pPr>
        <w:spacing w:after="0" w:line="240" w:lineRule="auto"/>
      </w:pPr>
      <w:r>
        <w:separator/>
      </w:r>
    </w:p>
  </w:endnote>
  <w:endnote w:type="continuationSeparator" w:id="0">
    <w:p w:rsidR="00EF5E93" w:rsidRDefault="00EF5E93" w:rsidP="00ED6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E93" w:rsidRDefault="00EF5E93" w:rsidP="00ED6503">
      <w:pPr>
        <w:spacing w:after="0" w:line="240" w:lineRule="auto"/>
      </w:pPr>
      <w:r>
        <w:separator/>
      </w:r>
    </w:p>
  </w:footnote>
  <w:footnote w:type="continuationSeparator" w:id="0">
    <w:p w:rsidR="00EF5E93" w:rsidRDefault="00EF5E93" w:rsidP="00ED6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503" w:rsidRDefault="00ED6503">
    <w:pPr>
      <w:pStyle w:val="Header"/>
    </w:pPr>
    <w:r>
      <w:t xml:space="preserve">Portman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03"/>
    <w:rsid w:val="00DB7B3B"/>
    <w:rsid w:val="00ED6503"/>
    <w:rsid w:val="00EF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33E10-DD87-49CF-ACE0-15A19FDF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503"/>
  </w:style>
  <w:style w:type="paragraph" w:styleId="Footer">
    <w:name w:val="footer"/>
    <w:basedOn w:val="Normal"/>
    <w:link w:val="FooterChar"/>
    <w:uiPriority w:val="99"/>
    <w:unhideWhenUsed/>
    <w:rsid w:val="00ED6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4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2014-02-18T20:31:00Z</dcterms:created>
  <dcterms:modified xsi:type="dcterms:W3CDTF">2014-02-18T20:55:00Z</dcterms:modified>
</cp:coreProperties>
</file>