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 thank the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for yielding me this time.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with due respect to the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this amendment and the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preceding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speakers, I really believe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adopting this amendment would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worse for America than taking no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action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at all. Adopting this amendment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sanction and legitimize the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shameful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gamesmanship that Saddam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Hussein has shown for 11 years. Saddam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views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diplomacy without force as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personal game without rules.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We cannot, we dare not ignore his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Remember, the world builds an Oil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Food program and Saddam Hussein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turns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it into a way to rebuild his military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amass personal wealth. The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builds a no-fly zone to protect innocents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Iraqi aggression. Yet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Iraqi forces have fired on coalition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planes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hundreds of times this year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alone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world demands and Saddam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agrees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 destroy his biological and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chemical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weapons. Yet every objective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observer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says he still has them and he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building more.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world demands and Iraq agrees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bring in international weapons inspectors,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when they arrive, they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told that thousands of buildings are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off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limits. They are delayed, they are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hassled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until they go home in frustration.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Finally, Saddam declares with a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smile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that he does not support terrorism.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Yet every day, including today,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learn more and more about the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training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the resources, the protection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Saddam gives al Qaeda and others.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this amendment, with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ambiguous references to negotiation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resumption of weapons inspections,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continue that game. In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, it would have this House legitimize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game.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 gentlewoman from California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speaks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of the dangers of war, and she is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>. War is very dangerous. But the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last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11 years have shown that giving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Saddam Hussein diplomatic cover to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build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weaponry, terrible weaponry, is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more dangerous.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There is a middle path: diplomacy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teeth. It is the underlying resolution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 support. Let us show that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have learned our lessons. As many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said here today and yesterday,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will say later today, the American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are watching what we do. So is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world.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Mr. Speaker, I would suggest to you,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 w:rsidRPr="00F118CF">
        <w:rPr>
          <w:rFonts w:ascii="MIonic" w:hAnsi="MIonic" w:cs="MIonic"/>
          <w:color w:val="000000"/>
          <w:sz w:val="16"/>
          <w:szCs w:val="16"/>
        </w:rPr>
        <w:t xml:space="preserve"> is Saddam Hussein. Let us show Saddam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Hussein that the games are over.</w:t>
      </w:r>
      <w:proofErr w:type="gramEnd"/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They will go on no more.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F118CF">
        <w:rPr>
          <w:rFonts w:ascii="MIonic" w:hAnsi="MIonic" w:cs="MIonic"/>
          <w:color w:val="000000"/>
          <w:sz w:val="16"/>
          <w:szCs w:val="16"/>
        </w:rPr>
        <w:t>Let us vote against and reject the</w:t>
      </w:r>
    </w:p>
    <w:p w:rsidR="00B20C69" w:rsidRPr="00F118CF" w:rsidRDefault="00B20C69" w:rsidP="00B20C6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F118CF">
        <w:rPr>
          <w:rFonts w:ascii="MIonic" w:hAnsi="MIonic" w:cs="MIonic"/>
          <w:color w:val="000000"/>
          <w:sz w:val="16"/>
          <w:szCs w:val="16"/>
        </w:rPr>
        <w:t>Lee amendment.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1C92" w:rsidRDefault="00911C92" w:rsidP="00B20C69">
      <w:pPr>
        <w:spacing w:line="240" w:lineRule="auto"/>
      </w:pPr>
      <w:r>
        <w:separator/>
      </w:r>
    </w:p>
  </w:endnote>
  <w:endnote w:type="continuationSeparator" w:id="0">
    <w:p w:rsidR="00911C92" w:rsidRDefault="00911C92" w:rsidP="00B20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69" w:rsidRDefault="00B20C6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69" w:rsidRDefault="00B20C6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69" w:rsidRDefault="00B20C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1C92" w:rsidRDefault="00911C92" w:rsidP="00B20C69">
      <w:pPr>
        <w:spacing w:line="240" w:lineRule="auto"/>
      </w:pPr>
      <w:r>
        <w:separator/>
      </w:r>
    </w:p>
  </w:footnote>
  <w:footnote w:type="continuationSeparator" w:id="0">
    <w:p w:rsidR="00911C92" w:rsidRDefault="00911C92" w:rsidP="00B20C6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69" w:rsidRDefault="00B20C6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69" w:rsidRDefault="00B20C69">
    <w:pPr>
      <w:pStyle w:val="Header"/>
    </w:pPr>
    <w:r w:rsidRPr="00F118CF">
      <w:rPr>
        <w:rFonts w:ascii="MIonic" w:hAnsi="MIonic" w:cs="MIonic"/>
        <w:color w:val="000000"/>
        <w:sz w:val="16"/>
        <w:szCs w:val="16"/>
      </w:rPr>
      <w:t>Mr. GREEN of Wisconsin.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Oct 10, 02    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C69" w:rsidRDefault="00B20C6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0C6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1C92"/>
    <w:rsid w:val="00913E96"/>
    <w:rsid w:val="00917DD1"/>
    <w:rsid w:val="009209DD"/>
    <w:rsid w:val="00922601"/>
    <w:rsid w:val="009227C0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0C69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0C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0C69"/>
  </w:style>
  <w:style w:type="paragraph" w:styleId="Footer">
    <w:name w:val="footer"/>
    <w:basedOn w:val="Normal"/>
    <w:link w:val="FooterChar"/>
    <w:uiPriority w:val="99"/>
    <w:semiHidden/>
    <w:unhideWhenUsed/>
    <w:rsid w:val="00B20C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0C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1950</Characters>
  <Application>Microsoft Office Word</Application>
  <DocSecurity>0</DocSecurity>
  <Lines>16</Lines>
  <Paragraphs>4</Paragraphs>
  <ScaleCrop>false</ScaleCrop>
  <Company>Microsoft</Company>
  <LinksUpToDate>false</LinksUpToDate>
  <CharactersWithSpaces>2288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2014-02-22T04:32:00Z</dcterms:created>
  <dcterms:modified xsi:type="dcterms:W3CDTF">2014-02-22T04:33:00Z</dcterms:modified>
</cp:coreProperties>
</file>