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yield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myself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4 minutes.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on grave occasions like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when we pass a war powers resolution,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surely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surely one of the things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should seek is a broad base of support.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amendment I propose in the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nature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a substitute seeks to broaden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base for this resolution. If we adopt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I believe that H.J. Res. 114 will gain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votes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pass this House by an even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bigger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majority.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want to make it clear that we have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broadened the appeal of this resolution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watering it down. My substitute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unflinchingly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supports the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President’s campaign and the Security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Council for beefing up arms inspection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backing them up with force, and if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Iraqis defy the new inspectors and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Security Council responds with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action, as it should, it authorizes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use of our Armed Forces. It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empowers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 Bush to use our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Armed Forces just as his father did in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1991 in the Persian Gulf War in a military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sanctioned by the Security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Council.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If on the other hand the Iraqis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defy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inspectors and the Security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Council fails to take action, fails to respond,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U.S. will be faced with going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alone.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In these dramatically different circumstances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amendment calls for a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second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vote by the Congress to approve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attack of the use of force, but it ensures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 a fast track for its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consideration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There are various differences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these two resolutions.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preamble is different, but this is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key difference, and it is an important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difference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want to make clear, however, that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no difference with respect to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assessment of Saddam Hussein.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Those of us who support this substitute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him as a menace and a threat. We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agree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with the President in demanding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Security Council enforce its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allow him no quarter.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But for several reasons we do not want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see the United States act alone, and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not just our concern. Over the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several weeks we have spent days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talking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retired general officers who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experience in this field, to General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Hoar and General </w:t>
      </w:r>
      <w:proofErr w:type="spellStart"/>
      <w:r w:rsidRPr="00F118CF">
        <w:rPr>
          <w:rFonts w:ascii="MIonic" w:hAnsi="MIonic" w:cs="MIonic"/>
          <w:color w:val="000000"/>
          <w:sz w:val="16"/>
          <w:szCs w:val="16"/>
        </w:rPr>
        <w:t>Zinni</w:t>
      </w:r>
      <w:proofErr w:type="spellEnd"/>
      <w:r w:rsidRPr="00F118CF">
        <w:rPr>
          <w:rFonts w:ascii="MIonic" w:hAnsi="MIonic" w:cs="MIonic"/>
          <w:color w:val="000000"/>
          <w:sz w:val="16"/>
          <w:szCs w:val="16"/>
        </w:rPr>
        <w:t>, former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commanders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Central Command, to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General Clark and General Boyd,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former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Commanders of Europe, and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have agreed on this much. If we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alone, they told us, instead of being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United Nations versus Iraq, any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happens, instead of being a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legitimated by the U.N. Charter,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will be the United States versus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Iraq and in some quarters the U.S.</w:t>
      </w:r>
      <w:proofErr w:type="gramEnd"/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versus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Arab and Muslim world.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That is why one general officer told us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‘‘I fear if we go it alone we may pay a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terrible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price.’’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Point number two, in any conceivable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confrontation with Iraq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or without allies, the United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States will win. But having allies, especially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allies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the region, could be a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big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tactical advantage, like Saudi Arabia,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Turkey,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it will make it easier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achieve victory and less costly in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money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and, most importantly, less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costly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human life.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Three, the outcome after the conflict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actually going to be the hardest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part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and it is far less certain. We do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want to win this war only to lose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peace and swell the ranks of terrorists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hate us. A broad-based coalition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raise our chances of success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more in the post-war period.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know that some will say this is an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imposition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the President’s power, a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second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vote, but in truth it is nothing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than the age-old system of checks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balances built in our Constitution.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It is one way that Congress can say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believe, that any action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 should have the sanction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Security Council and the support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broad-based coalition, and if it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not, we should have a further say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Others will say that this resolution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relies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too heavily on the Security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Council,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but let me say, Mr. Speaker,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precedent it follows was the precedent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by President Bush in 1991. He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turned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the United Nations first. He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secured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series of resolutions from the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Security Council that culminated in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Resolution 678.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He did not threaten not</w:t>
      </w:r>
      <w:proofErr w:type="gramEnd"/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go elsewhere, he went straight to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Security Council. The end was a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successful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military action and I think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model worth emulating. My substitute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just that. I urge my colleagues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follow the precedent set by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 Bush in 1991 and support my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substitute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amendment.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reserve the balance of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time.</w:t>
      </w:r>
    </w:p>
    <w:p w:rsidR="00CA72BC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CA72BC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yield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myself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30 seconds to respond to the arguments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the other side. First,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claim that this bill somehow,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though there is not a word in it,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supplants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Public Law 102–1, which has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authority to go after terrorists,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not true, and then they say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are wrong in saying to the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President, we do not want to dilute the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focus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terrorism; we want you to certify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us that if we go to war in Iraq,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will in no way impair our first priority,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is to get al Qaeda. We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decide which way we want to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say, that is still the law of the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102–1. We backed it then, we support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it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now, and we want to make al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Qaeda our first priority.</w:t>
      </w:r>
      <w:proofErr w:type="gramEnd"/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yield 1</w:t>
      </w:r>
      <w:r w:rsidRPr="00F118CF">
        <w:rPr>
          <w:rFonts w:ascii="MIonic" w:hAnsi="MIonic" w:cs="MIonic"/>
          <w:color w:val="000000"/>
          <w:sz w:val="10"/>
          <w:szCs w:val="10"/>
        </w:rPr>
        <w:t>1</w:t>
      </w:r>
      <w:r w:rsidRPr="00F118CF">
        <w:rPr>
          <w:rFonts w:ascii="MIonic" w:hAnsi="MIonic" w:cs="MIonic"/>
          <w:color w:val="000000"/>
          <w:sz w:val="16"/>
          <w:szCs w:val="16"/>
        </w:rPr>
        <w:t>⁄</w:t>
      </w:r>
      <w:r w:rsidRPr="00F118CF">
        <w:rPr>
          <w:rFonts w:ascii="MIonic" w:hAnsi="MIonic" w:cs="MIonic"/>
          <w:color w:val="000000"/>
          <w:sz w:val="10"/>
          <w:szCs w:val="10"/>
        </w:rPr>
        <w:t xml:space="preserve">2 </w:t>
      </w:r>
      <w:r w:rsidRPr="00F118CF">
        <w:rPr>
          <w:rFonts w:ascii="MIonic" w:hAnsi="MIonic" w:cs="MIonic"/>
          <w:color w:val="000000"/>
          <w:sz w:val="16"/>
          <w:szCs w:val="16"/>
        </w:rPr>
        <w:t>minutes to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gentleman from Texas (Mr. R</w:t>
      </w:r>
      <w:r w:rsidRPr="00F118CF">
        <w:rPr>
          <w:rFonts w:ascii="MIonic" w:hAnsi="MIonic" w:cs="MIonic"/>
          <w:color w:val="000000"/>
          <w:sz w:val="13"/>
          <w:szCs w:val="13"/>
        </w:rPr>
        <w:t>EYES</w:t>
      </w:r>
      <w:r w:rsidRPr="00F118CF">
        <w:rPr>
          <w:rFonts w:ascii="MIonic" w:hAnsi="MIonic" w:cs="MIonic"/>
          <w:color w:val="000000"/>
          <w:sz w:val="16"/>
          <w:szCs w:val="16"/>
        </w:rPr>
        <w:t>),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Vietnam veteran and a member of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Committee on Armed Services.</w:t>
      </w:r>
    </w:p>
    <w:p w:rsidR="00CA72BC" w:rsidRDefault="00CA72BC"/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yield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myself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balance of my time to respond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some arguments that have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raised. Let me go back to Public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Law 102–1; the allegation that somehow,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somewhere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bill supplants it.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Far from supplanting that bill, which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Afghan War Powers Act, we reassert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legislation the primacy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policy, and that is to go after al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Qaeda.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do that by saying to the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President, before we go off in pursuit of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another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armed objective, military objective,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want you to tell us that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not going to divert our focus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primary objective, which is to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get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guys that did what they did in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New York on 9/11. We do not want to divert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dilute our focus from that at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That is in the centerpiece of this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particular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bill.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My good friend, the gentleman from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Illinois (Mr. H</w:t>
      </w:r>
      <w:r w:rsidRPr="00F118CF">
        <w:rPr>
          <w:rFonts w:ascii="MIonic" w:hAnsi="MIonic" w:cs="MIonic"/>
          <w:color w:val="000000"/>
          <w:sz w:val="13"/>
          <w:szCs w:val="13"/>
        </w:rPr>
        <w:t>YDE</w:t>
      </w:r>
      <w:r w:rsidRPr="00F118CF">
        <w:rPr>
          <w:rFonts w:ascii="MIonic" w:hAnsi="MIonic" w:cs="MIonic"/>
          <w:color w:val="000000"/>
          <w:sz w:val="16"/>
          <w:szCs w:val="16"/>
        </w:rPr>
        <w:t>), has said that many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us on this side of the aisle voted for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 Kosovo. I did. And I am proud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 because we stopped another butchery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backyard of Europe by doing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We did not go to the U.N. then, and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gentleman knows why. Because the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Russians are on the Security Council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they would have blocked us.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Politics and diplomacy is a pragmatic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That is why we did not go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But it was multilateral, because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was an undertaking by NATO, and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tried to use collective defense in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particular case. It simply proves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points.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Now, let me say something else that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said at the outset because it is important.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 lot of good people have argued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are relying too much, too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heavily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the U.N., and specifically on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Security Council, because that is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really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body that applies here. But I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here in 1991, and when President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Bush asked for a vote to go to war in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Persian Gulf, I was one of 86 on this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side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the aisle who said you have got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support, Mr. President.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But remember what he did then, just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days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after Iraq’s invasion of Kuwait,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 Bush said this invasion will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stand, but he also declared his vision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nothing less than a new world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order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His words, a new world order.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He turned first to the United Nations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went to the Security Council and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first in a series of resolutions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culminated in Resolution 678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authorized the use of force.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lastRenderedPageBreak/>
        <w:t>President Bush obtained all those Security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Council resolutions, with our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but without an express war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powers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resolution until literally days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war began.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Rather than asserting that he could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 alone, stiffing the Security Council,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sought the Security Council approval.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He sought allies to stand with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cover approximately $62 billion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the $66 billion total cost of the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The result, a successful military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a successful diplomacy, and I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 model worth emulating. And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exactly what this resolution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Where does this resolution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come</w:t>
      </w:r>
      <w:proofErr w:type="gramEnd"/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? A couple of weeks ago, we had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the last of the general officers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testified before our committee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has experience in this area, Wes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Clarke, whom I greatly respect.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He is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certainly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 warrior who shrinks from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fight. He was always advocating force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Bosnia to straighten out that situation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in the Balkans.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Here is what he told us. He said,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all, time is on your side right now.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Make the maximum advantage of it.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First go for beefed-up arms inspections,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more truthful inspections program.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will have a couple of benefits. It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constrain Saddam, and it will give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legitimacy when he ultimately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bucks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you.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Secondly, he said, our diplomacy will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further strengthened if we have an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adopted by Congress expressing our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resolve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use force if necessary. But he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resolution need not at this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point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authorize the use of force. It need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simply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agree on the intent to authorize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use of force if other measures fail.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 xml:space="preserve">Mr. </w:t>
      </w: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Speaker, 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exactly what we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done, both of those things.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Finally, he said, If efforts to resolve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problems by the United Nations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fail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seek the broadest possible coalition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bring force to bear.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have done what General Clark has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recommended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It is embodied in this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It follows the precedent set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 Bush. It is worthy of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Member’s support, and I hope</w:t>
      </w:r>
    </w:p>
    <w:p w:rsidR="00CA72BC" w:rsidRPr="00F118CF" w:rsidRDefault="00CA72BC" w:rsidP="00CA72BC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Members will vote for it.</w:t>
      </w:r>
    </w:p>
    <w:p w:rsidR="00CA72BC" w:rsidRDefault="00CA72BC"/>
    <w:sectPr w:rsidR="00CA72BC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EF6" w:rsidRDefault="00526EF6" w:rsidP="00CA72BC">
      <w:pPr>
        <w:spacing w:line="240" w:lineRule="auto"/>
      </w:pPr>
      <w:r>
        <w:separator/>
      </w:r>
    </w:p>
  </w:endnote>
  <w:endnote w:type="continuationSeparator" w:id="0">
    <w:p w:rsidR="00526EF6" w:rsidRDefault="00526EF6" w:rsidP="00CA72B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2BC" w:rsidRDefault="00CA72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2BC" w:rsidRDefault="00CA72B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2BC" w:rsidRDefault="00CA72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EF6" w:rsidRDefault="00526EF6" w:rsidP="00CA72BC">
      <w:pPr>
        <w:spacing w:line="240" w:lineRule="auto"/>
      </w:pPr>
      <w:r>
        <w:separator/>
      </w:r>
    </w:p>
  </w:footnote>
  <w:footnote w:type="continuationSeparator" w:id="0">
    <w:p w:rsidR="00526EF6" w:rsidRDefault="00526EF6" w:rsidP="00CA72B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2BC" w:rsidRDefault="00CA72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2BC" w:rsidRDefault="00CA72BC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SPRATT.</w:t>
    </w:r>
    <w:r>
      <w:rPr>
        <w:rFonts w:ascii="MIonic" w:hAnsi="MIonic" w:cs="MIonic"/>
        <w:color w:val="000000"/>
        <w:sz w:val="16"/>
        <w:szCs w:val="16"/>
      </w:rPr>
      <w:t xml:space="preserve">   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2BC" w:rsidRDefault="00CA72B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72B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2781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6EF6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A72BC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72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72BC"/>
  </w:style>
  <w:style w:type="paragraph" w:styleId="Footer">
    <w:name w:val="footer"/>
    <w:basedOn w:val="Normal"/>
    <w:link w:val="FooterChar"/>
    <w:uiPriority w:val="99"/>
    <w:semiHidden/>
    <w:unhideWhenUsed/>
    <w:rsid w:val="00CA72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72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1397</Words>
  <Characters>7967</Characters>
  <Application>Microsoft Office Word</Application>
  <DocSecurity>0</DocSecurity>
  <Lines>66</Lines>
  <Paragraphs>18</Paragraphs>
  <ScaleCrop>false</ScaleCrop>
  <Company>Microsoft</Company>
  <LinksUpToDate>false</LinksUpToDate>
  <CharactersWithSpaces>9346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2014-02-22T17:49:00Z</dcterms:created>
  <dcterms:modified xsi:type="dcterms:W3CDTF">2014-02-22T17:55:00Z</dcterms:modified>
</cp:coreProperties>
</file>