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more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two millennia ago, the world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began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shift from the philosophy of an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eye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an eye. We were taught a new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gospel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compassion of doing unto others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you would have them do unto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It is that teaching, that faith and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compassion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has sustained the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human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heart and this Nation.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believe, as did Washington and Lincoln,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America has been favored by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divine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providence. But what if we lose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connection to our source by an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abuse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power?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are at a dangerous moment in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human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history when 20 centuries of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moral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teachings are about to be turned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upside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down. Instead of adherence to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Golden Rule, we are being moved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toward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rule of liquid gold: do unto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others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before they do unto you.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No longer are we justified by our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faith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; we are now justified by our fear.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 was not responsible for 9–11, but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fear it was. There is no proof Iraq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worked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al Qaeda to cause 9–11, but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fear it did.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is fear which leads us to war. It is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fear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which leads us to believe that we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kill or be killed, fear which leads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attack those who have not attacked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fear which leads us to ring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Nation and the very heavens with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mass destruction.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American people need the attention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their government today. People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have worked a lifetime are finding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American dream slipping away.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People who have saved, who have invested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wisely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suffering because of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corruption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Wall Street, the failing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economy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and the declining stock market.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People have lost their homes, they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lost their jobs, they have lost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chances for a good education for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children. The American dream is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slipping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away, and all the people hear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Washington, D.C., is war talk, so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loud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as to drown out the voices of the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American people calling for help.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Seventy years ago, Franklin Roosevelt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‘‘We have nothing to fear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fear itself,’’ calling America to a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domestic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agenda, a New Deal for America.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Faith in our country calls us to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again. Faith in our country calls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work with the world community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create peace through inspection, not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Faith in our country calls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use our talents and abilities to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address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urgent concerns of America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Let us not fear our ability to create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new, more peaceful world through the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science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human relations. Faith,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America; courage, America; peace,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America.</w:t>
      </w:r>
    </w:p>
    <w:p w:rsidR="00BD5D6E" w:rsidRDefault="00BD5D6E"/>
    <w:p w:rsidR="007F16FB" w:rsidRDefault="007F16FB"/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yield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myself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3</w:t>
      </w:r>
      <w:r w:rsidRPr="00F118CF">
        <w:rPr>
          <w:rFonts w:ascii="MIonic" w:hAnsi="MIonic" w:cs="MIonic"/>
          <w:color w:val="000000"/>
          <w:sz w:val="10"/>
          <w:szCs w:val="10"/>
        </w:rPr>
        <w:t>1</w:t>
      </w:r>
      <w:r w:rsidRPr="00F118CF">
        <w:rPr>
          <w:rFonts w:ascii="MIonic" w:hAnsi="MIonic" w:cs="MIonic"/>
          <w:color w:val="000000"/>
          <w:sz w:val="16"/>
          <w:szCs w:val="16"/>
        </w:rPr>
        <w:t>⁄</w:t>
      </w:r>
      <w:r w:rsidRPr="00F118CF">
        <w:rPr>
          <w:rFonts w:ascii="MIonic" w:hAnsi="MIonic" w:cs="MIonic"/>
          <w:color w:val="000000"/>
          <w:sz w:val="10"/>
          <w:szCs w:val="10"/>
        </w:rPr>
        <w:t xml:space="preserve">2 </w:t>
      </w:r>
      <w:r w:rsidRPr="00F118CF">
        <w:rPr>
          <w:rFonts w:ascii="MIonic" w:hAnsi="MIonic" w:cs="MIonic"/>
          <w:color w:val="000000"/>
          <w:sz w:val="16"/>
          <w:szCs w:val="16"/>
        </w:rPr>
        <w:t>minutes.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joint resolution, H.J. Res. 114,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gives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President the authority to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all necessary force at his discretion.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motion to recommit is neutral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central point. And I know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people on both sides of the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aisle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on both sides of the proposition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us, who are interested in knowing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that that resolution does not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position on the underlying bill.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But with power comes responsibility,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a democracy the responsibility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 people. This motion to recommit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assign the administration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responsibility to inform the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American people on key questions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raised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a use of force in Iraq, questions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Members on both sides of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proposition have raised.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American people want to know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will use of force in Iraq cost, and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will it be paid for. With budget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cuts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?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 more borrowing?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tax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increases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? The American people want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know what financial commitment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administration is making to address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humanitarian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consequences of a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force in Iraq. The American people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know what impact will the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force in Iraq have on the economy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United States and on the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price of oil. The American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want to know how a use of force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 will affect efforts to prevent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further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terrorist attacks. The American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want to know these things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they know that ultimately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will be required to pay the price.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They are entitled to answers, and the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recommit ensures that they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get those answers before they get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bill.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as the ranking Democrat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Subcommittee on National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Security, Veterans’ Affairs and International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Relations of the Committee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Government Reform, I have sat in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several meetings where the Department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Defense, Inspector General,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General Accounting Office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informed the Congress that 250,000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biological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chemical protective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suits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defective; 250,000 of these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suits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defective, but the Department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Defense cannot account for them.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motion before us would help protect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troops by requiring assurance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United States Armed Forces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deployed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have been provided with functioning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equipment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protect against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biological agents in sufficient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levels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that this equipment is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defective. Mr. Speaker, this becomes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particularly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urgent since the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Central Intelligence Agency has just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informed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Congress that if the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United States invades Iraq, Saddam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Hussein can be expected to use whatever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biological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or chemical weapons he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have.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Whatever our position on the war, I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certain that we want to protect our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who would be called upon to put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lives on the line to protect this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This is an example of the information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American people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right to know.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this has been an important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our Nation. People on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sides of this proposition as to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or not the United States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pursue action against Iraq are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best they can to represent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country. All of us love our country;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love of country should include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desire to get answers on behalf of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constituents, answers on behalf of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who would be called to serve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overseas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So it is in that spirit that I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ask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my colleagues on both sides of the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aisle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both sides of this proposition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join in support of this motion to recommit</w:t>
      </w:r>
    </w:p>
    <w:p w:rsidR="007F16FB" w:rsidRPr="00F118CF" w:rsidRDefault="007F16FB" w:rsidP="007F16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instructions.</w:t>
      </w:r>
    </w:p>
    <w:p w:rsidR="007F16FB" w:rsidRDefault="007F16FB"/>
    <w:sectPr w:rsidR="007F16FB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A78" w:rsidRDefault="00F96A78" w:rsidP="007F16FB">
      <w:pPr>
        <w:spacing w:line="240" w:lineRule="auto"/>
      </w:pPr>
      <w:r>
        <w:separator/>
      </w:r>
    </w:p>
  </w:endnote>
  <w:endnote w:type="continuationSeparator" w:id="0">
    <w:p w:rsidR="00F96A78" w:rsidRDefault="00F96A78" w:rsidP="007F16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6FB" w:rsidRDefault="007F16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6FB" w:rsidRDefault="007F16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6FB" w:rsidRDefault="007F16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A78" w:rsidRDefault="00F96A78" w:rsidP="007F16FB">
      <w:pPr>
        <w:spacing w:line="240" w:lineRule="auto"/>
      </w:pPr>
      <w:r>
        <w:separator/>
      </w:r>
    </w:p>
  </w:footnote>
  <w:footnote w:type="continuationSeparator" w:id="0">
    <w:p w:rsidR="00F96A78" w:rsidRDefault="00F96A78" w:rsidP="007F16F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6FB" w:rsidRDefault="007F16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6FB" w:rsidRDefault="007F16FB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KUCINICH.</w:t>
    </w:r>
    <w:r>
      <w:rPr>
        <w:rFonts w:ascii="MIonic" w:hAnsi="MIonic" w:cs="MIonic"/>
        <w:color w:val="000000"/>
        <w:sz w:val="16"/>
        <w:szCs w:val="16"/>
      </w:rPr>
      <w:t xml:space="preserve">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6FB" w:rsidRDefault="007F16F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16F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16F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6A78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16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16FB"/>
  </w:style>
  <w:style w:type="paragraph" w:styleId="Footer">
    <w:name w:val="footer"/>
    <w:basedOn w:val="Normal"/>
    <w:link w:val="FooterChar"/>
    <w:uiPriority w:val="99"/>
    <w:semiHidden/>
    <w:unhideWhenUsed/>
    <w:rsid w:val="007F16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16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864</Words>
  <Characters>4925</Characters>
  <Application>Microsoft Office Word</Application>
  <DocSecurity>0</DocSecurity>
  <Lines>41</Lines>
  <Paragraphs>11</Paragraphs>
  <ScaleCrop>false</ScaleCrop>
  <Company>Microsoft</Company>
  <LinksUpToDate>false</LinksUpToDate>
  <CharactersWithSpaces>5778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2014-02-24T01:29:00Z</dcterms:created>
  <dcterms:modified xsi:type="dcterms:W3CDTF">2014-02-24T01:32:00Z</dcterms:modified>
</cp:coreProperties>
</file>