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Mr. Speaker, many years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now, when those so inclined decide to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examine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Congress of this era, I am confident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they will find ours to be a thoughtful,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involved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House, one that judiciously examined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issue essential to the defense and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freedom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our Nation and her allies.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3 days, members marched to the floor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offer their support for, or opposition to, this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bipartisan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resolution. Indeed, the true essence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democracy has been displayed on the floor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House of Representatives. I am proud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have been a part of the dialogue concerning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this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important issue of our time.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And it was with much deliberation, consultation,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discussion that I came to support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resolution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authorizing the use of military force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Iraq if that force becomes necessary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if all other means of eliminating this threat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fail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Let me be clear. This is not a declaration of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the Congress. This was Congress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ensuring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the President has the authority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needs to deal with the very real threat of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 is a tyrant and a threat.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He is the epitome of malevolence. Indeed,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record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this murderous regime has been outlined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forcefully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this body, and by our Commander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Chief.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has used weapons of mass destruction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own people. He waged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Iran; he invaded Kuwait. For the last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11 years he has defied the will of the entire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planet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as expressed in resolutions by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United Nations Security Council.</w:t>
      </w:r>
      <w:proofErr w:type="gramEnd"/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 know of no thinking person who argues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against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profound necessity of eliminating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Saddam’s weapons technology. We all agree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menace he poses and desire a world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he is not a factor.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Saddam Hussein’s repeated defiance when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comes to permitting weapons inspections 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strong indication that his regime poses a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very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real threat to the civilized world right now.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Ultimately, I believe that Saddam Hussein 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dangerous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Dangerous in his country, dangerous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his region, and dangerous to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States. Therefore I feel that giving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the authority to use force against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Iraq is an important matter of international-national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security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Iraq poses an immediate biological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and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chemical threat to 50,000 American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troops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in the Middle East. This exacerbates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already enormous instability in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region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However, I do not give the President this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authority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without reservation. To be sure, in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view, there are still important lingering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demand further discussion from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 and this Administration.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For example, should military force be required,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when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what? After the intervention, how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will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situation likely evolve?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Why have more nations thus far chosen not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join us in this coalition against the threat of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Saddam?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How will we share the costs of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war</w:t>
      </w:r>
      <w:proofErr w:type="gramEnd"/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with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those allies who have joined with us?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If Iraq is truly part of our war on terror, what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about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those other nations that seem to fit this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lastRenderedPageBreak/>
        <w:t>criteria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harboring terrorists and possessing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weapons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mass destruction? Will we </w:t>
      </w: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address</w:t>
      </w:r>
      <w:proofErr w:type="gramEnd"/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those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threats next, and if so, how?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President must be prepared to answer this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question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why Iraq and not others.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Further, we must make absolutely certain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whatever is done in Iraq does not negatively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impact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broader war that we authorized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12 months ago—the war on terrorism.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Al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Queada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has already taken thousands of our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sons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daughters, fathers and mothers. We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cannot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waver one bit in our pursuit of those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who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attacked this nation on September 11,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2001.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r w:rsidRPr="00F118CF">
        <w:rPr>
          <w:rFonts w:ascii="Arial" w:hAnsi="Arial" w:cs="Arial"/>
          <w:color w:val="000000"/>
          <w:sz w:val="16"/>
          <w:szCs w:val="16"/>
        </w:rPr>
        <w:t>An</w:t>
      </w:r>
      <w:proofErr w:type="spellEnd"/>
      <w:r w:rsidRPr="00F118CF">
        <w:rPr>
          <w:rFonts w:ascii="Arial" w:hAnsi="Arial" w:cs="Arial"/>
          <w:color w:val="000000"/>
          <w:sz w:val="16"/>
          <w:szCs w:val="16"/>
        </w:rPr>
        <w:t xml:space="preserve"> we must continually emphasize that our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must work with its allies. It is critical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that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we try to attain as much international support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possible. Working together with other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nations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on this front will expedite the intervention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process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and enhance the chances for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post-war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success.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It is this last point that I find absolutely critical.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That is why I was a cosponsor of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Spratt substitute resolution. It mandated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administration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to fully work through the possibility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securing a new resolution from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United Nations Security Council calling for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disarmament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of Iraq’s weapons of mass destruction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before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any pursuit of unilateral action.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Although I am disappointed that the mandate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of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the Spratt substitute did not pass, I am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confident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that as long as Congress exercises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thorough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oversight, then the president will proceed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judiciously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 resolution that passed the House today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was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negotiated with the Democratic leadership.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This was a bipartisan compromise, incorporating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spellStart"/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may</w:t>
      </w:r>
      <w:proofErr w:type="spellEnd"/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provisions that were left out of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President’s initial draft proposal. President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Bush has shown good faith thus far in 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dealings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with our party. It is time to unite behind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our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commander-in-chief.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Nobody wants this conflict to end up in war.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Nobody fails to comprehend the gravity of this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decision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. Nobody wants one American soldier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be in harm’s way.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 fact, we all hope that through the use of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other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means, including exhausting our diplomatic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options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>, Iraq can be disarmed such that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the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world community determines that force is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not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necessary.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But shall that avenue fail, our nation must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be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prepared to protect its citizens fully and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completely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from those who wish us harm.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Indeed, it is imperative that the United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States speaks with one voice to Saddam Hussein.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There can be no ambiguity in our resolve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proofErr w:type="gramStart"/>
      <w:r w:rsidRPr="00F118CF">
        <w:rPr>
          <w:rFonts w:ascii="Arial" w:hAnsi="Arial" w:cs="Arial"/>
          <w:color w:val="000000"/>
          <w:sz w:val="16"/>
          <w:szCs w:val="16"/>
        </w:rPr>
        <w:t>to</w:t>
      </w:r>
      <w:proofErr w:type="gramEnd"/>
      <w:r w:rsidRPr="00F118CF">
        <w:rPr>
          <w:rFonts w:ascii="Arial" w:hAnsi="Arial" w:cs="Arial"/>
          <w:color w:val="000000"/>
          <w:sz w:val="16"/>
          <w:szCs w:val="16"/>
        </w:rPr>
        <w:t xml:space="preserve"> protect and defend this nation, and the</w:t>
      </w:r>
    </w:p>
    <w:p w:rsidR="004F3F48" w:rsidRPr="00F118CF" w:rsidRDefault="004F3F48" w:rsidP="004F3F48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16"/>
          <w:szCs w:val="16"/>
        </w:rPr>
      </w:pPr>
      <w:r w:rsidRPr="00F118CF">
        <w:rPr>
          <w:rFonts w:ascii="Arial" w:hAnsi="Arial" w:cs="Arial"/>
          <w:color w:val="000000"/>
          <w:sz w:val="16"/>
          <w:szCs w:val="16"/>
        </w:rPr>
        <w:t>House accomplished this today.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614" w:rsidRDefault="007D7614" w:rsidP="004F3F48">
      <w:pPr>
        <w:spacing w:line="240" w:lineRule="auto"/>
      </w:pPr>
      <w:r>
        <w:separator/>
      </w:r>
    </w:p>
  </w:endnote>
  <w:endnote w:type="continuationSeparator" w:id="0">
    <w:p w:rsidR="007D7614" w:rsidRDefault="007D7614" w:rsidP="004F3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614" w:rsidRDefault="007D7614" w:rsidP="004F3F48">
      <w:pPr>
        <w:spacing w:line="240" w:lineRule="auto"/>
      </w:pPr>
      <w:r>
        <w:separator/>
      </w:r>
    </w:p>
  </w:footnote>
  <w:footnote w:type="continuationSeparator" w:id="0">
    <w:p w:rsidR="007D7614" w:rsidRDefault="007D7614" w:rsidP="004F3F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Header"/>
    </w:pPr>
    <w:r w:rsidRPr="00F118CF">
      <w:rPr>
        <w:rFonts w:ascii="Arial" w:hAnsi="Arial" w:cs="Arial"/>
        <w:color w:val="000000"/>
        <w:sz w:val="16"/>
        <w:szCs w:val="16"/>
      </w:rPr>
      <w:t>Mr. PASCRELL.</w:t>
    </w:r>
    <w:r>
      <w:rPr>
        <w:rFonts w:ascii="Arial" w:hAnsi="Arial" w:cs="Arial"/>
        <w:color w:val="000000"/>
        <w:sz w:val="16"/>
        <w:szCs w:val="16"/>
      </w:rPr>
      <w:t xml:space="preserve">                 </w:t>
    </w:r>
    <w:r>
      <w:rPr>
        <w:rFonts w:ascii="Arial" w:hAnsi="Arial" w:cs="Arial"/>
        <w:color w:val="000000"/>
        <w:sz w:val="16"/>
        <w:szCs w:val="16"/>
      </w:rPr>
      <w:t xml:space="preserve">Oct 10, 02           </w:t>
    </w:r>
    <w:r>
      <w:rPr>
        <w:rFonts w:ascii="Arial" w:hAnsi="Arial" w:cs="Arial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F48" w:rsidRDefault="004F3F4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3F4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3F48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614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332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3F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F48"/>
  </w:style>
  <w:style w:type="paragraph" w:styleId="Footer">
    <w:name w:val="footer"/>
    <w:basedOn w:val="Normal"/>
    <w:link w:val="FooterChar"/>
    <w:uiPriority w:val="99"/>
    <w:semiHidden/>
    <w:unhideWhenUsed/>
    <w:rsid w:val="004F3F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4554</Characters>
  <Application>Microsoft Office Word</Application>
  <DocSecurity>0</DocSecurity>
  <Lines>37</Lines>
  <Paragraphs>10</Paragraphs>
  <ScaleCrop>false</ScaleCrop>
  <Company>Microsoft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2014-02-24T02:16:00Z</dcterms:created>
  <dcterms:modified xsi:type="dcterms:W3CDTF">2014-02-24T02:16:00Z</dcterms:modified>
</cp:coreProperties>
</file>