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Mr. Speaker, just</w:t>
      </w:r>
      <w:r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6"/>
          <w:szCs w:val="16"/>
        </w:rPr>
        <w:t>a few short weeks ago, I believed the President’s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focus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on unilateral U.S. action raised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more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questions than it answered. Chief among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my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concerns were issues such as international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support</w:t>
      </w:r>
      <w:proofErr w:type="gramEnd"/>
      <w:r>
        <w:rPr>
          <w:rFonts w:ascii="Arial" w:hAnsi="Arial" w:cs="Arial"/>
          <w:color w:val="000000"/>
          <w:sz w:val="16"/>
          <w:szCs w:val="16"/>
        </w:rPr>
        <w:t>, the existence of a clear and present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danger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to the United States, conditions for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maximizing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success and minimizing casualties,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the effect of unilateral action of Middle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East stability.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 was pleased to see the President listen to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these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concerns, work closely with the Congress,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produce the bipartisan resolution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currently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under debate in the House. One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thing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is clear, the strength of our Republic, our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commitment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to debate, democracy and freedom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is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as strong today as in any time in our</w:t>
      </w:r>
      <w:r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6"/>
          <w:szCs w:val="16"/>
        </w:rPr>
        <w:t>Nation’s history.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Like most Americans, I have wrestled with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question of how to neutralize the threat of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Saddam Hussein. During my travels in Michigan,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thousands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of constituents have shared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their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concerns about a unilateral and full-scale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American invasion of Iraq. In fact, I continue to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share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those very concerns.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This week, I will cast the toughest vote of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my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time in public service—a vote that may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commit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American men and women to a war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against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Iraq and its brutal dictator. This is a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war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in which lives surely will be lost. The first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time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I faced such a tough decision was in giving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President authority to send troops into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Afghanistan to hunt down the terrorist who attacked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our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Nation on September 11, 2001.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As we all are learning, the face of war is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changing</w:t>
      </w:r>
      <w:proofErr w:type="gramEnd"/>
      <w:r>
        <w:rPr>
          <w:rFonts w:ascii="Arial" w:hAnsi="Arial" w:cs="Arial"/>
          <w:color w:val="000000"/>
          <w:sz w:val="16"/>
          <w:szCs w:val="16"/>
        </w:rPr>
        <w:t>. Formal declarations of war by our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enemies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are going the way of trench warfare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cavalry charges—relics of a different era.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resolution currently before Congress reflects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changing reality.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Today’s enemies do not distinguish between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civilian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and military targets. Today’s enemies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are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just as likely to use chemical and biological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weapons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as bullets and bombs. These are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very real threats posed by modern enemies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do not allow us to wait for an attack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catastrophic proportions.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Going to war, however, requires more than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recognizing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the threat. It is the immediacy of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these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threats that pose a clear and present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danger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to U.S. citizens. This was underscored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my recent briefings at the White House with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National Security Advisor Condoleezza Rice,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CIA Director George Tenet, and other military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intelligence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and foreign policy experts. Their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information</w:t>
      </w:r>
      <w:proofErr w:type="gramEnd"/>
      <w:r>
        <w:rPr>
          <w:rFonts w:ascii="Arial" w:hAnsi="Arial" w:cs="Arial"/>
          <w:color w:val="000000"/>
          <w:sz w:val="16"/>
          <w:szCs w:val="16"/>
        </w:rPr>
        <w:t>, some of it classified, reinforced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very real threat Saddam poses with nuclear,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biological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and chemical weapons, and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his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willingness to use them. Even against the</w:t>
      </w:r>
      <w:r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6"/>
          <w:szCs w:val="16"/>
        </w:rPr>
        <w:t>United States.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 great deal of soul searching has gone into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process that began with talk about the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U.S. attacking Iraq and has now come to an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agreement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on four very important points: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(1) Multilateral Action. Last month, after returning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from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a Middle East trip, it was absolutely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clear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that Saddam’s neighbors who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know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him best, fear him deeply and would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shed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few tears if he were removed from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power</w:t>
      </w:r>
      <w:proofErr w:type="gramEnd"/>
      <w:r>
        <w:rPr>
          <w:rFonts w:ascii="Arial" w:hAnsi="Arial" w:cs="Arial"/>
          <w:color w:val="000000"/>
          <w:sz w:val="16"/>
          <w:szCs w:val="16"/>
        </w:rPr>
        <w:t>. However, the region’s leaders, especially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Saudi Arabia, were concerned about the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fragile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future of the Middle East. They want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Saddam removed, but through a strong alliance,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lastRenderedPageBreak/>
        <w:t>not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one-on-one, America versus Saddam.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This bipartisan congressional resolution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authorizes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President Bush to ‘‘obtain prompt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decisive action’’ by the United Nations Security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Council to ensure that Iraq abandons its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strategy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of ‘‘delay, evasion and noncompliance’’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with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all relevant international resolutions.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(2) Force </w:t>
      </w:r>
      <w:proofErr w:type="gramStart"/>
      <w:r>
        <w:rPr>
          <w:rFonts w:ascii="Arial" w:hAnsi="Arial" w:cs="Arial"/>
          <w:color w:val="000000"/>
          <w:sz w:val="16"/>
          <w:szCs w:val="16"/>
        </w:rPr>
        <w:t>As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Last Resort. The Bush administration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our allies must exhaust all diplomatic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efforts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before resorting to armed force in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Iraq. The resolution provides that President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Bush must certify to Congress, before any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military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strike, if feasible, or within 48 hours of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a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U.S. attack, that diplomatic and other peaceful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means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alone are inadequate to protect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Americans from Saddam’s weapons of mass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destruction</w:t>
      </w:r>
      <w:proofErr w:type="gramEnd"/>
      <w:r>
        <w:rPr>
          <w:rFonts w:ascii="Arial" w:hAnsi="Arial" w:cs="Arial"/>
          <w:color w:val="000000"/>
          <w:sz w:val="16"/>
          <w:szCs w:val="16"/>
        </w:rPr>
        <w:t>. If America must go to war against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a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regime that threatens our lives, it will not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happen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until all other possible solutions have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been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exhausted.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(3) Congressional Oversight. In addition to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certification to Congress before a military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strike</w:t>
      </w:r>
      <w:proofErr w:type="gramEnd"/>
      <w:r>
        <w:rPr>
          <w:rFonts w:ascii="Arial" w:hAnsi="Arial" w:cs="Arial"/>
          <w:color w:val="000000"/>
          <w:sz w:val="16"/>
          <w:szCs w:val="16"/>
        </w:rPr>
        <w:t>, this resolution requires President Bush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report to Congress every 60 days on ‘‘matters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relevant</w:t>
      </w:r>
      <w:proofErr w:type="gramEnd"/>
      <w:r>
        <w:rPr>
          <w:rFonts w:ascii="Arial" w:hAnsi="Arial" w:cs="Arial"/>
          <w:color w:val="000000"/>
          <w:sz w:val="16"/>
          <w:szCs w:val="16"/>
        </w:rPr>
        <w:t>’’ to the confrontation with Iraq.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(4) Retaining American Sovereignty. While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resolution authorizes the United States to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work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through a U.N. Security Council resolution,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no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American sovereignty is forfeited. If all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efforts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fail and the national security of the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United States is under direct threat by Iraq,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resolution authorizes the President to use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Armed Forces of the United States as he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determines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‘‘necessary and proper’’ in order to</w:t>
      </w:r>
    </w:p>
    <w:p w:rsidR="009515EF" w:rsidRDefault="009515EF" w:rsidP="0095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defend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America.</w:t>
      </w:r>
      <w:r>
        <w:rPr>
          <w:rFonts w:ascii="Arial" w:hAnsi="Arial" w:cs="Arial"/>
          <w:color w:val="000000"/>
          <w:sz w:val="16"/>
          <w:szCs w:val="16"/>
        </w:rPr>
        <w:t xml:space="preserve"> </w:t>
      </w:r>
      <w:bookmarkStart w:id="0" w:name="_GoBack"/>
      <w:bookmarkEnd w:id="0"/>
      <w:r>
        <w:rPr>
          <w:rFonts w:ascii="Arial" w:hAnsi="Arial" w:cs="Arial"/>
          <w:color w:val="000000"/>
          <w:sz w:val="16"/>
          <w:szCs w:val="16"/>
        </w:rPr>
        <w:t>God Bless America!</w:t>
      </w:r>
    </w:p>
    <w:p w:rsidR="00A20E1C" w:rsidRDefault="00A20E1C"/>
    <w:sectPr w:rsidR="00A20E1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15EF" w:rsidRDefault="009515EF" w:rsidP="009515EF">
      <w:pPr>
        <w:spacing w:after="0" w:line="240" w:lineRule="auto"/>
      </w:pPr>
      <w:r>
        <w:separator/>
      </w:r>
    </w:p>
  </w:endnote>
  <w:endnote w:type="continuationSeparator" w:id="0">
    <w:p w:rsidR="009515EF" w:rsidRDefault="009515EF" w:rsidP="00951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15EF" w:rsidRDefault="009515EF" w:rsidP="009515EF">
      <w:pPr>
        <w:spacing w:after="0" w:line="240" w:lineRule="auto"/>
      </w:pPr>
      <w:r>
        <w:separator/>
      </w:r>
    </w:p>
  </w:footnote>
  <w:footnote w:type="continuationSeparator" w:id="0">
    <w:p w:rsidR="009515EF" w:rsidRDefault="009515EF" w:rsidP="009515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5EF" w:rsidRDefault="009515EF">
    <w:pPr>
      <w:pStyle w:val="Header"/>
    </w:pPr>
    <w:r>
      <w:t xml:space="preserve">Rogers (MI) </w:t>
    </w:r>
    <w:r>
      <w:tab/>
      <w:t xml:space="preserve">Iraq </w:t>
    </w:r>
    <w:r>
      <w:tab/>
      <w:t>October 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5EF"/>
    <w:rsid w:val="009515EF"/>
    <w:rsid w:val="00A2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149025-9D37-43A4-BC6C-BA6C1EB43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5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1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5EF"/>
  </w:style>
  <w:style w:type="paragraph" w:styleId="Footer">
    <w:name w:val="footer"/>
    <w:basedOn w:val="Normal"/>
    <w:link w:val="FooterChar"/>
    <w:uiPriority w:val="99"/>
    <w:unhideWhenUsed/>
    <w:rsid w:val="00951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2014-02-25T18:49:00Z</dcterms:created>
  <dcterms:modified xsi:type="dcterms:W3CDTF">2014-02-25T19:00:00Z</dcterms:modified>
</cp:coreProperties>
</file>