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stand in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this resolution.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is no question that we are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united. I have been in this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House for almost 20 years, and I have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seen so much unity, not only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House Members, but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great country.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to realize that 2 days ago,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dreams and hopes of many young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women and people of this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were destroyed by the acts of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had a chance to go visit the Pentagon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 could see the civilian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locally, nationally, our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working and singing from the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page. It is distressing to see that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families lost their fathers, mothers,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uncles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many families.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best thing I can say to those terrorists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not mess with the U.S.A.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rise in support of the resolution, the first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step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Congress will take to exact retribution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act of war committed upon this nation,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striking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the heart of our financial and military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centers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taking dead aim at our political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center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Let Congress’ message ring very loud to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responsible for this act of war: we recognize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such—and the people’s representatives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kind.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have been hit hard, and we have lost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family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friends, children, mothers, fathers, and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dreams died.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lost our innocence to a large degree;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number of people we lost exceeds the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casualties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Pearl Harbor.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resolution respects the Constitutional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declare war, the most awesome responsibility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given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Congress.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Since we have yet to discover definitive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all those responsible—including nations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gave Osama bin Laden safe harbor—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give the administration the authority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pursue these international criminals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until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have the information we need to declare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have seen the morale of the emergency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workers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the Pentagon and seen the looks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grim determination on the faces of those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work there every day.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They are now helping clean up the mess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recover the bodies of their comrades in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arms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Their morale is very high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morale of the nation is very high.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is a hard decision for Congress to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usually.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Today the decision is not so difficult.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These terrorists brought their destruction to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inside our borders.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the Ranking Democrat on the Armed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Services Readiness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Subcommittee,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let me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offer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advice to my colleagues.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not telegraph our punches.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Here’s what that means: we don’t tell the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enemy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how we will conduct our campaign, nor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kind of force to expect.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lastRenderedPageBreak/>
        <w:t>It will be swift, overwhelming and deadly,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let that be all we tell bin Laden and his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bunch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Let us give our military the money they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send them to do what they do best: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win wars.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armed services have some of the most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talented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 in the nation, capable of doing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whatever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mission we need done.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Most importantly, let them utilize the element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surprise, which, as we all know is a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brutally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effective part of the arsenal.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Finally, a word to the people who perpetrated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 of war.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want to explain to you why your efforts to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damage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nation—or undermine our democracy—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futile.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are a nation of laws, not people.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is our ideas and our commitment to liberties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democracy that bind us together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Constitution.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Washington is not where the power is; that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lies with the people of this nation.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Nothing illustrates that better than on Tuesday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House Call Center redirected all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incoming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House calls to our district offices,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scattered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across the country when we evacuated.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meeting place here in this building is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come to do the people’s business,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are temporary employees of the people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elect us.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If a member of our government is lost, another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elected.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power is in the people who populate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nation, and the ideas that bind us together.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Your power is in hate and wealth.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win.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last thing you will see is the mighty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United States military.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May God—and Allah—have mercy on your</w:t>
      </w:r>
    </w:p>
    <w:p w:rsidR="00B26F1D" w:rsidRPr="00897AEC" w:rsidRDefault="00B26F1D" w:rsidP="00B26F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soul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on all who harbor you.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E3B" w:rsidRDefault="007F0E3B" w:rsidP="00B26F1D">
      <w:pPr>
        <w:spacing w:line="240" w:lineRule="auto"/>
      </w:pPr>
      <w:r>
        <w:separator/>
      </w:r>
    </w:p>
  </w:endnote>
  <w:endnote w:type="continuationSeparator" w:id="0">
    <w:p w:rsidR="007F0E3B" w:rsidRDefault="007F0E3B" w:rsidP="00B26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D" w:rsidRDefault="00B26F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D" w:rsidRDefault="00B26F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D" w:rsidRDefault="00B26F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E3B" w:rsidRDefault="007F0E3B" w:rsidP="00B26F1D">
      <w:pPr>
        <w:spacing w:line="240" w:lineRule="auto"/>
      </w:pPr>
      <w:r>
        <w:separator/>
      </w:r>
    </w:p>
  </w:footnote>
  <w:footnote w:type="continuationSeparator" w:id="0">
    <w:p w:rsidR="007F0E3B" w:rsidRDefault="007F0E3B" w:rsidP="00B26F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D" w:rsidRDefault="00B26F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D" w:rsidRDefault="00B26F1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ORTIZ.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D" w:rsidRDefault="00B26F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F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0E3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26F1D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6F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1D"/>
  </w:style>
  <w:style w:type="paragraph" w:styleId="Footer">
    <w:name w:val="footer"/>
    <w:basedOn w:val="Normal"/>
    <w:link w:val="FooterChar"/>
    <w:uiPriority w:val="99"/>
    <w:semiHidden/>
    <w:unhideWhenUsed/>
    <w:rsid w:val="00B26F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3434</Characters>
  <Application>Microsoft Office Word</Application>
  <DocSecurity>0</DocSecurity>
  <Lines>28</Lines>
  <Paragraphs>8</Paragraphs>
  <ScaleCrop>false</ScaleCrop>
  <Company>Microsoft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2014-03-01T01:02:00Z</dcterms:created>
  <dcterms:modified xsi:type="dcterms:W3CDTF">2014-03-01T01:03:00Z</dcterms:modified>
</cp:coreProperties>
</file>