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support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resolution.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support our President as he seeks to respond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effectively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this unparalleled attack,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has left our nation shocked and angered.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no matter the rate we feel today,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response must reflect our national character,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guided by justice and our right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self-defense, not by vengeance.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want those responsible for these heinous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crimes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be hunted down and held accountable—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full compliance with our Constitution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laws. They must pay for their murder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thousands of innocent American citizens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others.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want to break the global network of terrorism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no other nation, people or group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know the pain and sorrow America is not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experiencing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To be successful, we will need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multilateral, coordinated effort of law enforcement,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intelligence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military resources.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cannot do this alone.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want the best of America to continue to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shine—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so that the world is reassured that the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 remains a haven for freedom of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religion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freedom of speech, freedom of association.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heritage is rooted in diversity and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tolerance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nothing must abrogate the fundamental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rights of our people.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believe this resolution achieves these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goals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body of this resolution is appropriately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limited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those entities involved in the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occurred on September 11th. It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appropriately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explicitly abides by and invokes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authority of the War Powers Resolution.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reiterates the existing constitutional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President to take action to defend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States, but provides no new or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additional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grant of powers to the President.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President should still consult regularly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Congress about his intentions, actions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policy as they evolve. The president and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must work together, in concert,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order to maintain the unity so necessary to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success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That will require timely consultation,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reporting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updates, and a genuine desire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maintain the bipartisan support for this undertaking.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know military action alone will never defeat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Last Tuesday, we saw the consequences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raw hate. It has no logic. It has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respect for human life or dignity. It holds no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promise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 future. It has no single base or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can, however, begin to address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underlying problems that can lead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can continue our leadership to help negotiate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lasting solutions to the world’s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conflicts, including in the Middle East.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can renew our engagement with the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community to find solutions to the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global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challenges of our times: the environment,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proliferation, disease and intolerance.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country is unified. We can respond effectively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horror of September 11th. We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break the links between terrorists. We can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contribute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 world that is not only secure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threat of terrorism, but also free of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poverty and oppression that are its breeding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ground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exercise the political will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make this happen.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lastRenderedPageBreak/>
        <w:t>This resolution helps us begin to achieve</w:t>
      </w:r>
    </w:p>
    <w:p w:rsidR="00562F40" w:rsidRPr="00897AEC" w:rsidRDefault="00562F40" w:rsidP="00562F4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goals, and I urge its adoption.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4F3" w:rsidRDefault="003564F3" w:rsidP="00562F40">
      <w:pPr>
        <w:spacing w:line="240" w:lineRule="auto"/>
      </w:pPr>
      <w:r>
        <w:separator/>
      </w:r>
    </w:p>
  </w:endnote>
  <w:endnote w:type="continuationSeparator" w:id="0">
    <w:p w:rsidR="003564F3" w:rsidRDefault="003564F3" w:rsidP="00562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F40" w:rsidRDefault="00562F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F40" w:rsidRDefault="00562F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F40" w:rsidRDefault="00562F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4F3" w:rsidRDefault="003564F3" w:rsidP="00562F40">
      <w:pPr>
        <w:spacing w:line="240" w:lineRule="auto"/>
      </w:pPr>
      <w:r>
        <w:separator/>
      </w:r>
    </w:p>
  </w:footnote>
  <w:footnote w:type="continuationSeparator" w:id="0">
    <w:p w:rsidR="003564F3" w:rsidRDefault="003564F3" w:rsidP="00562F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F40" w:rsidRDefault="00562F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F40" w:rsidRDefault="00562F40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M</w:t>
    </w:r>
    <w:r w:rsidRPr="00897AEC">
      <w:rPr>
        <w:rFonts w:ascii="Arial" w:hAnsi="Arial" w:cs="Arial"/>
        <w:color w:val="000000"/>
        <w:sz w:val="13"/>
        <w:szCs w:val="13"/>
      </w:rPr>
      <w:t>C</w:t>
    </w:r>
    <w:r w:rsidRPr="00897AEC">
      <w:rPr>
        <w:rFonts w:ascii="Arial" w:hAnsi="Arial" w:cs="Arial"/>
        <w:color w:val="000000"/>
        <w:sz w:val="16"/>
        <w:szCs w:val="16"/>
      </w:rPr>
      <w:t>GOVERN.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F40" w:rsidRDefault="00562F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F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64F3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2F40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F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F40"/>
  </w:style>
  <w:style w:type="paragraph" w:styleId="Footer">
    <w:name w:val="footer"/>
    <w:basedOn w:val="Normal"/>
    <w:link w:val="FooterChar"/>
    <w:uiPriority w:val="99"/>
    <w:semiHidden/>
    <w:unhideWhenUsed/>
    <w:rsid w:val="00562F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F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>Microsoft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2014-03-02T03:52:00Z</dcterms:created>
  <dcterms:modified xsi:type="dcterms:W3CDTF">2014-03-02T03:52:00Z</dcterms:modified>
</cp:coreProperties>
</file>