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Mr. Speaker, I move to suspend the rules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and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concur in the Senate amendment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to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the bill (H.R. 3127) to impose sanctions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against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individuals responsible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for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genocide, war crimes, and crimes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again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humanity, to support measures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for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the protection of civilians and humanitarian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operations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>, and to support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peace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efforts in the Darfur region of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Sudan, and for other purposes.</w:t>
      </w:r>
      <w:proofErr w:type="gramEnd"/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The Clerk read as follows: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Senate amendment: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Strike out all after the enac</w:t>
      </w:r>
      <w:r>
        <w:rPr>
          <w:rFonts w:ascii="MIonic" w:eastAsia="MIonic" w:hAnsi="MIonic" w:cs="MIonic"/>
          <w:color w:val="000000"/>
          <w:sz w:val="20"/>
          <w:szCs w:val="20"/>
        </w:rPr>
        <w:t>ting clause and insert: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Mr. Speaker, I ask unanimous consent that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all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Members may have 5 legislative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days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to revise and extend their remarks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on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the bill under consideration.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Mr. Speaker, I yield myself such time as I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may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consume.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For as long as I can remem</w:t>
      </w:r>
      <w:r>
        <w:rPr>
          <w:rFonts w:ascii="MIonic" w:eastAsia="MIonic" w:hAnsi="MIonic" w:cs="MIonic"/>
          <w:color w:val="000000"/>
          <w:sz w:val="20"/>
          <w:szCs w:val="20"/>
        </w:rPr>
        <w:t>ber, we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have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received conflicting messages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about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the situation in Sudan. My staff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and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I, like many people in this body,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have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met with Sudanese government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officials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>. We have met with African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Union officials and Darfur rebel leaders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in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Khartoum, Darfur, </w:t>
      </w:r>
      <w:r>
        <w:rPr>
          <w:rFonts w:ascii="MIonic" w:eastAsia="MIonic" w:hAnsi="MIonic" w:cs="MIonic"/>
          <w:color w:val="000000"/>
          <w:sz w:val="20"/>
          <w:szCs w:val="20"/>
        </w:rPr>
        <w:t>Addis Ababa,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Abuja, and in Washington; and we have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gotten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varying accounts and assurances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between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the northern and southern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officials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in the Sudan government,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between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the African Union military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and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political departments, and between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the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SLM factions and th</w:t>
      </w:r>
      <w:r>
        <w:rPr>
          <w:rFonts w:ascii="MIonic" w:eastAsia="MIonic" w:hAnsi="MIonic" w:cs="MIonic"/>
          <w:color w:val="000000"/>
          <w:sz w:val="20"/>
          <w:szCs w:val="20"/>
        </w:rPr>
        <w:t>e JEM.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Unfortunately, the past few months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have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brought more of the same. On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May 5, 2006, we welcomed the news that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the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government of Sudan had signed a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peace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agreement with the largest rebel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group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in Darfur, the </w:t>
      </w:r>
      <w:proofErr w:type="spellStart"/>
      <w:r>
        <w:rPr>
          <w:rFonts w:ascii="MIonic" w:eastAsia="MIonic" w:hAnsi="MIonic" w:cs="MIonic"/>
          <w:color w:val="000000"/>
          <w:sz w:val="20"/>
          <w:szCs w:val="20"/>
        </w:rPr>
        <w:t>Minni</w:t>
      </w:r>
      <w:proofErr w:type="spellEnd"/>
      <w:r>
        <w:rPr>
          <w:rFonts w:ascii="MIonic" w:eastAsia="MIonic" w:hAnsi="MIonic" w:cs="MIonic"/>
          <w:color w:val="000000"/>
          <w:sz w:val="20"/>
          <w:szCs w:val="20"/>
        </w:rPr>
        <w:t xml:space="preserve"> </w:t>
      </w:r>
      <w:proofErr w:type="spellStart"/>
      <w:r>
        <w:rPr>
          <w:rFonts w:ascii="MIonic" w:eastAsia="MIonic" w:hAnsi="MIonic" w:cs="MIonic"/>
          <w:color w:val="000000"/>
          <w:sz w:val="20"/>
          <w:szCs w:val="20"/>
        </w:rPr>
        <w:t>Minnawi</w:t>
      </w:r>
      <w:proofErr w:type="spellEnd"/>
      <w:r>
        <w:rPr>
          <w:rFonts w:ascii="MIonic" w:eastAsia="MIonic" w:hAnsi="MIonic" w:cs="MIonic"/>
          <w:color w:val="000000"/>
          <w:sz w:val="20"/>
          <w:szCs w:val="20"/>
        </w:rPr>
        <w:t>-led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faction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of the Sudan </w:t>
      </w:r>
      <w:r>
        <w:rPr>
          <w:rFonts w:ascii="MIonic" w:eastAsia="MIonic" w:hAnsi="MIonic" w:cs="MIonic"/>
          <w:color w:val="000000"/>
          <w:sz w:val="20"/>
          <w:szCs w:val="20"/>
        </w:rPr>
        <w:t>Liberation Movement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Army.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Modeled after the peace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agreement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which ostensibly ended over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20 years of war in southern Sudan, the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Darfur Peace Agreement was hailed as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a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breakthrough in the peace process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that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had seen little progress in 2 years.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 xml:space="preserve">Our hopes for </w:t>
      </w:r>
      <w:r>
        <w:rPr>
          <w:rFonts w:ascii="MIonic" w:eastAsia="MIonic" w:hAnsi="MIonic" w:cs="MIonic"/>
          <w:color w:val="000000"/>
          <w:sz w:val="20"/>
          <w:szCs w:val="20"/>
        </w:rPr>
        <w:t>peace in Darfur were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further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raised on August 30 as the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United Nations Security Council finally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approved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Resolution 1706, authorizing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the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transition of the well-meaning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but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severely constrained African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Union Mission in Sudan, AMIS, to a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larger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, more </w:t>
      </w:r>
      <w:r>
        <w:rPr>
          <w:rFonts w:ascii="MIonic" w:eastAsia="MIonic" w:hAnsi="MIonic" w:cs="MIonic"/>
          <w:color w:val="000000"/>
          <w:sz w:val="20"/>
          <w:szCs w:val="20"/>
        </w:rPr>
        <w:t>capable U.N. peacekeeping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mission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with a robust mandate providing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for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civilian protection.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Before the microphones were silenced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and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the ink had dried, however, it became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lastRenderedPageBreak/>
        <w:t>clear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that eloquent speeches and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agreements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on paper would do little, if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anything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, to </w:t>
      </w:r>
      <w:r>
        <w:rPr>
          <w:rFonts w:ascii="MIonic" w:eastAsia="MIonic" w:hAnsi="MIonic" w:cs="MIonic"/>
          <w:color w:val="000000"/>
          <w:sz w:val="20"/>
          <w:szCs w:val="20"/>
        </w:rPr>
        <w:t>protect human life in Darfur.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Given its conduct of the war in the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south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>, it should have been come as no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surprise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to learn that the government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of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Sudan had launched a new major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military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offensive in north Darfur in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late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August, in direct violation of the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pe</w:t>
      </w:r>
      <w:r>
        <w:rPr>
          <w:rFonts w:ascii="MIonic" w:eastAsia="MIonic" w:hAnsi="MIonic" w:cs="MIonic"/>
          <w:color w:val="000000"/>
          <w:sz w:val="20"/>
          <w:szCs w:val="20"/>
        </w:rPr>
        <w:t>ace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agreement it had signed just 3 months earlier.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Rather than serving as a harbinger of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peace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>, it appears that the Darfur Peace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Agreement has emboldened the Sudanese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government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, the </w:t>
      </w:r>
      <w:proofErr w:type="spellStart"/>
      <w:r>
        <w:rPr>
          <w:rFonts w:ascii="MIonic" w:eastAsia="MIonic" w:hAnsi="MIonic" w:cs="MIonic"/>
          <w:color w:val="000000"/>
          <w:sz w:val="20"/>
          <w:szCs w:val="20"/>
        </w:rPr>
        <w:t>Janjaweed</w:t>
      </w:r>
      <w:proofErr w:type="spellEnd"/>
      <w:r>
        <w:rPr>
          <w:rFonts w:ascii="MIonic" w:eastAsia="MIonic" w:hAnsi="MIonic" w:cs="MIonic"/>
          <w:color w:val="000000"/>
          <w:sz w:val="20"/>
          <w:szCs w:val="20"/>
        </w:rPr>
        <w:t xml:space="preserve"> militias,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and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rebel groups in Darfur to act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with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even greater i</w:t>
      </w:r>
      <w:r>
        <w:rPr>
          <w:rFonts w:ascii="MIonic" w:eastAsia="MIonic" w:hAnsi="MIonic" w:cs="MIonic"/>
          <w:color w:val="000000"/>
          <w:sz w:val="20"/>
          <w:szCs w:val="20"/>
        </w:rPr>
        <w:t>mpunity in killing,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abusing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and displacing civilians as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they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seek to consolidate their positions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before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international peacekeepers are deployed.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And despite assurances that a U.N.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peacekeeping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mission would be accepted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upon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conclusion of a peace agreement,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Security Council Resolution 1706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was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greeted by the Sudanese government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with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unmitigated hostility.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Regardless of the fact that a U.N.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peacekeeping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mission already exists in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southern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Sudan, the Sudanese government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now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seeks to portray the proposed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expansion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to Darfur as a ‘‘western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invasion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>’’ and has called upon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jihadists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to attack any U.N. peacekeepers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who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dare to deploy in Darfur.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While it is not require under U.N. Security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Council Resolution 1706, the Sudanese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government’s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intransigence and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infla</w:t>
      </w:r>
      <w:r>
        <w:rPr>
          <w:rFonts w:ascii="MIonic" w:eastAsia="MIonic" w:hAnsi="MIonic" w:cs="MIonic"/>
          <w:color w:val="000000"/>
          <w:sz w:val="20"/>
          <w:szCs w:val="20"/>
        </w:rPr>
        <w:t>mmatory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remarks have all but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guaranteed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that the long-awaited transition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of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AMIS will not take place before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the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end of this year.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It is these sharp contrasts between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word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and deed in Sudan which underlie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the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importance of today’s consideration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of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H.R. 3127</w:t>
      </w:r>
      <w:r>
        <w:rPr>
          <w:rFonts w:ascii="MIonic" w:eastAsia="MIonic" w:hAnsi="MIonic" w:cs="MIonic"/>
          <w:color w:val="000000"/>
          <w:sz w:val="20"/>
          <w:szCs w:val="20"/>
        </w:rPr>
        <w:t>, the Darfur Peace and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Accountability Act.</w:t>
      </w:r>
      <w:proofErr w:type="gramEnd"/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H.R. 3127, which was authored by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Chairman HYDE and cosponsored by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Mr. LANTOS, Mr. PAYNE and me and 160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other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Members, passed the House in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April and was amended by the Senate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just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last week. It offers the President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the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tools he needs both to support the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immediate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expansion of AMIS and to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facilitate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its transition to a U.N.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peacekeeping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mission as soon as possible.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It also provides the President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with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the authority to provide emergency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economic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and development </w:t>
      </w:r>
      <w:r>
        <w:rPr>
          <w:rFonts w:ascii="MIonic" w:eastAsia="MIonic" w:hAnsi="MIonic" w:cs="MIonic"/>
          <w:color w:val="000000"/>
          <w:sz w:val="20"/>
          <w:szCs w:val="20"/>
        </w:rPr>
        <w:t>assistance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to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marginalized areas in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lastRenderedPageBreak/>
        <w:t>Sudan, including southern Sudan and Darfur.</w:t>
      </w:r>
      <w:proofErr w:type="gramEnd"/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H.R. 3127 also carries punitive measures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intended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to promote accountability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in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Sudan and act as a deterrent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against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further atrocities. It imposes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targeted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sanctions against </w:t>
      </w:r>
      <w:r>
        <w:rPr>
          <w:rFonts w:ascii="MIonic" w:eastAsia="MIonic" w:hAnsi="MIonic" w:cs="MIonic"/>
          <w:color w:val="000000"/>
          <w:sz w:val="20"/>
          <w:szCs w:val="20"/>
        </w:rPr>
        <w:t>individuals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determined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to be complicit in or responsible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for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acts of genocide, war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crimes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or crimes against humanity in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Darfur.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It calls upon the President to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take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all necessary actions to deny the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government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of Sudan access to oil revenues,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which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have bee</w:t>
      </w:r>
      <w:r>
        <w:rPr>
          <w:rFonts w:ascii="MIonic" w:eastAsia="MIonic" w:hAnsi="MIonic" w:cs="MIonic"/>
          <w:color w:val="000000"/>
          <w:sz w:val="20"/>
          <w:szCs w:val="20"/>
        </w:rPr>
        <w:t>n used to fund its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genocidal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campaign in Darfur. </w:t>
      </w: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H.R.</w:t>
      </w:r>
      <w:proofErr w:type="gramEnd"/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3127 also calls for the suspension of the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government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of Sudan’s rights and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privileges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at the U.N. until it has honored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its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commitments before that body.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The Senate amendment updates the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bill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to reflect </w:t>
      </w:r>
      <w:r>
        <w:rPr>
          <w:rFonts w:ascii="MIonic" w:eastAsia="MIonic" w:hAnsi="MIonic" w:cs="MIonic"/>
          <w:color w:val="000000"/>
          <w:sz w:val="20"/>
          <w:szCs w:val="20"/>
        </w:rPr>
        <w:t>events that have taken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place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following House passage last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April and expresses the conviction of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this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Congress that AMIS must be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transitioned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to a larger, more capable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U.N. mission.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It also allows the President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to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provide limited military assistance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to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the </w:t>
      </w:r>
      <w:r>
        <w:rPr>
          <w:rFonts w:ascii="MIonic" w:eastAsia="MIonic" w:hAnsi="MIonic" w:cs="MIonic"/>
          <w:color w:val="000000"/>
          <w:sz w:val="20"/>
          <w:szCs w:val="20"/>
        </w:rPr>
        <w:t>government of southern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Sudan, thereby fulfilling commitments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to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facilitate the transformation of the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Sudan People’s Liberation Army from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a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rebel group to a professional military force.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I note with considerable regret that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the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Senate amendment also strikes </w:t>
      </w:r>
      <w:r>
        <w:rPr>
          <w:rFonts w:ascii="MIonic" w:eastAsia="MIonic" w:hAnsi="MIonic" w:cs="MIonic"/>
          <w:color w:val="000000"/>
          <w:sz w:val="20"/>
          <w:szCs w:val="20"/>
        </w:rPr>
        <w:t>an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important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provision to make clear that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nothing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in this bill shall preempt State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laws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on divestment.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I am very proud of the fact that New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Jersey has divested its pension fund investments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from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companies that do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business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with Khartoum. I would note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that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so</w:t>
      </w:r>
      <w:r>
        <w:rPr>
          <w:rFonts w:ascii="MIonic" w:eastAsia="MIonic" w:hAnsi="MIonic" w:cs="MIonic"/>
          <w:color w:val="000000"/>
          <w:sz w:val="20"/>
          <w:szCs w:val="20"/>
        </w:rPr>
        <w:t>me States like Illinois are in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court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>, in litigation, because they have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done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likewise. This provision would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have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made clear that nothing in the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bill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would preempt State laws on disinvestment.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That is a loss, but there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are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many other things in this bill that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I think warrant its passage.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Mr. Speaker, in their addresses to the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 xml:space="preserve">U.N. Assembly last week, both </w:t>
      </w: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President</w:t>
      </w:r>
      <w:proofErr w:type="gramEnd"/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Bush and Secretary General Kofi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Annan recognized the transcendent importance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of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a show of resolve on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Darfur.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While it is true that the bill before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us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as amended by the Senate requires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Members to make difficult compromises,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it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is nevertheless a solid bill.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It is a serious bill. It is an urgent bill.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Far too much time has lapsed. Far too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lastRenderedPageBreak/>
        <w:t>many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graves have been filled since we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first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began debating this r</w:t>
      </w:r>
      <w:r>
        <w:rPr>
          <w:rFonts w:ascii="MIonic" w:eastAsia="MIonic" w:hAnsi="MIonic" w:cs="MIonic"/>
          <w:color w:val="000000"/>
          <w:sz w:val="20"/>
          <w:szCs w:val="20"/>
        </w:rPr>
        <w:t>esolution.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The time to show Congress’s resolve is now.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Mr. Speaker, I reserve the balance of my time.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Madam Speaker, I yield myself the balance of my time.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I would like to just at this point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thank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the following congressional staff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for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their extraordinary w</w:t>
      </w:r>
      <w:r>
        <w:rPr>
          <w:rFonts w:ascii="MIonic" w:eastAsia="MIonic" w:hAnsi="MIonic" w:cs="MIonic"/>
          <w:color w:val="000000"/>
          <w:sz w:val="20"/>
          <w:szCs w:val="20"/>
        </w:rPr>
        <w:t>ork and persistence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in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shaping this bill. As my colleague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from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Minnesota pointed out earlier,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we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did mark this bill up 15 months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ago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in my subcommittee, and it has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been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a long, arduous journey to this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night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on this Hyde-Lantos legislation.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So I want to tha</w:t>
      </w:r>
      <w:r>
        <w:rPr>
          <w:rFonts w:ascii="MIonic" w:eastAsia="MIonic" w:hAnsi="MIonic" w:cs="MIonic"/>
          <w:color w:val="000000"/>
          <w:sz w:val="20"/>
          <w:szCs w:val="20"/>
        </w:rPr>
        <w:t>nk Joan Collins, Gregory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Simpkins, Pearl Alice Marsh,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 xml:space="preserve">Noelle </w:t>
      </w:r>
      <w:proofErr w:type="spellStart"/>
      <w:r>
        <w:rPr>
          <w:rFonts w:ascii="MIonic" w:eastAsia="MIonic" w:hAnsi="MIonic" w:cs="MIonic"/>
          <w:color w:val="000000"/>
          <w:sz w:val="20"/>
          <w:szCs w:val="20"/>
        </w:rPr>
        <w:t>LuSane</w:t>
      </w:r>
      <w:proofErr w:type="spellEnd"/>
      <w:r>
        <w:rPr>
          <w:rFonts w:ascii="MIonic" w:eastAsia="MIonic" w:hAnsi="MIonic" w:cs="MIonic"/>
          <w:color w:val="000000"/>
          <w:sz w:val="20"/>
          <w:szCs w:val="20"/>
        </w:rPr>
        <w:t>, Ian Campbell, Hannah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 xml:space="preserve">Royal, </w:t>
      </w:r>
      <w:proofErr w:type="spellStart"/>
      <w:r>
        <w:rPr>
          <w:rFonts w:ascii="MIonic" w:eastAsia="MIonic" w:hAnsi="MIonic" w:cs="MIonic"/>
          <w:color w:val="000000"/>
          <w:sz w:val="20"/>
          <w:szCs w:val="20"/>
        </w:rPr>
        <w:t>Aysha</w:t>
      </w:r>
      <w:proofErr w:type="spellEnd"/>
      <w:r>
        <w:rPr>
          <w:rFonts w:ascii="MIonic" w:eastAsia="MIonic" w:hAnsi="MIonic" w:cs="MIonic"/>
          <w:color w:val="000000"/>
          <w:sz w:val="20"/>
          <w:szCs w:val="20"/>
        </w:rPr>
        <w:t xml:space="preserve"> House-</w:t>
      </w:r>
      <w:proofErr w:type="spellStart"/>
      <w:r>
        <w:rPr>
          <w:rFonts w:ascii="MIonic" w:eastAsia="MIonic" w:hAnsi="MIonic" w:cs="MIonic"/>
          <w:color w:val="000000"/>
          <w:sz w:val="20"/>
          <w:szCs w:val="20"/>
        </w:rPr>
        <w:t>Moshi</w:t>
      </w:r>
      <w:proofErr w:type="spellEnd"/>
      <w:r>
        <w:rPr>
          <w:rFonts w:ascii="MIonic" w:eastAsia="MIonic" w:hAnsi="MIonic" w:cs="MIonic"/>
          <w:color w:val="000000"/>
          <w:sz w:val="20"/>
          <w:szCs w:val="20"/>
        </w:rPr>
        <w:t>, Greg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Adams, Samantha Stockman, Walker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 xml:space="preserve">Roberts, Jock </w:t>
      </w:r>
      <w:proofErr w:type="spellStart"/>
      <w:r>
        <w:rPr>
          <w:rFonts w:ascii="MIonic" w:eastAsia="MIonic" w:hAnsi="MIonic" w:cs="MIonic"/>
          <w:color w:val="000000"/>
          <w:sz w:val="20"/>
          <w:szCs w:val="20"/>
        </w:rPr>
        <w:t>Scharfen</w:t>
      </w:r>
      <w:proofErr w:type="spellEnd"/>
      <w:r>
        <w:rPr>
          <w:rFonts w:ascii="MIonic" w:eastAsia="MIonic" w:hAnsi="MIonic" w:cs="MIonic"/>
          <w:color w:val="000000"/>
          <w:sz w:val="20"/>
          <w:szCs w:val="20"/>
        </w:rPr>
        <w:t>, David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Abramowitz, Will Lowell.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And I hope I didn’t leave anybody out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because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</w:t>
      </w:r>
      <w:r>
        <w:rPr>
          <w:rFonts w:ascii="MIonic" w:eastAsia="MIonic" w:hAnsi="MIonic" w:cs="MIonic"/>
          <w:color w:val="000000"/>
          <w:sz w:val="20"/>
          <w:szCs w:val="20"/>
        </w:rPr>
        <w:t>there was an extraordinary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amount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of give and take on this legislation.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Again, some of its aspects that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we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would have liked to have seen dealing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with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disinvestment was dropped by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the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Senate. I think that was a setback.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But it is still a very solid piece of</w:t>
      </w:r>
      <w:r>
        <w:rPr>
          <w:rFonts w:ascii="MIonic" w:eastAsia="MIonic" w:hAnsi="MIonic" w:cs="MIonic"/>
          <w:color w:val="000000"/>
          <w:sz w:val="20"/>
          <w:szCs w:val="20"/>
        </w:rPr>
        <w:t xml:space="preserve"> legislation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and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deserves the full support of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this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body to advance our efforts to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mitigate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and hopefully end the genocide in Darfur.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This now goes to the President, as I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have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just been reminded, and I think</w:t>
      </w:r>
    </w:p>
    <w:p w:rsidR="00AA0814" w:rsidRDefault="00DD014D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he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will sign it very quickly. I urge its passage.</w:t>
      </w:r>
    </w:p>
    <w:p w:rsidR="00AA0814" w:rsidRDefault="00DD014D">
      <w:pPr>
        <w:pStyle w:val="Standard"/>
        <w:autoSpaceDE w:val="0"/>
      </w:pPr>
      <w:r>
        <w:rPr>
          <w:rFonts w:ascii="MIonic" w:eastAsia="MIonic" w:hAnsi="MIonic" w:cs="MIonic"/>
          <w:color w:val="000000"/>
          <w:sz w:val="20"/>
          <w:szCs w:val="20"/>
        </w:rPr>
        <w:t>Madam Speaker, I yield back the balance of my time.</w:t>
      </w:r>
    </w:p>
    <w:sectPr w:rsidR="00AA0814" w:rsidSect="00AA0814">
      <w:head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14D" w:rsidRDefault="00DD014D" w:rsidP="00AA0814">
      <w:r>
        <w:separator/>
      </w:r>
    </w:p>
  </w:endnote>
  <w:endnote w:type="continuationSeparator" w:id="0">
    <w:p w:rsidR="00DD014D" w:rsidRDefault="00DD014D" w:rsidP="00AA08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onic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14D" w:rsidRDefault="00DD014D" w:rsidP="00AA0814">
      <w:r w:rsidRPr="00AA0814">
        <w:rPr>
          <w:color w:val="000000"/>
        </w:rPr>
        <w:separator/>
      </w:r>
    </w:p>
  </w:footnote>
  <w:footnote w:type="continuationSeparator" w:id="0">
    <w:p w:rsidR="00DD014D" w:rsidRDefault="00DD014D" w:rsidP="00AA08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814" w:rsidRDefault="00AA0814">
    <w:pPr>
      <w:pStyle w:val="Header"/>
    </w:pPr>
    <w:r>
      <w:t xml:space="preserve">Smith </w:t>
    </w:r>
    <w:r>
      <w:tab/>
      <w:t xml:space="preserve">Sudan </w:t>
    </w:r>
    <w:r>
      <w:tab/>
      <w:t>September 25, 2006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A0814"/>
    <w:rsid w:val="00016F05"/>
    <w:rsid w:val="00AA0814"/>
    <w:rsid w:val="00DD0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A0814"/>
  </w:style>
  <w:style w:type="paragraph" w:customStyle="1" w:styleId="Heading">
    <w:name w:val="Heading"/>
    <w:basedOn w:val="Standard"/>
    <w:next w:val="Textbody"/>
    <w:rsid w:val="00AA081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AA0814"/>
    <w:pPr>
      <w:spacing w:after="120"/>
    </w:pPr>
  </w:style>
  <w:style w:type="paragraph" w:styleId="List">
    <w:name w:val="List"/>
    <w:basedOn w:val="Textbody"/>
    <w:rsid w:val="00AA0814"/>
  </w:style>
  <w:style w:type="paragraph" w:styleId="Caption">
    <w:name w:val="caption"/>
    <w:basedOn w:val="Standard"/>
    <w:rsid w:val="00AA081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AA0814"/>
    <w:pPr>
      <w:suppressLineNumbers/>
    </w:pPr>
  </w:style>
  <w:style w:type="paragraph" w:styleId="Header">
    <w:name w:val="header"/>
    <w:basedOn w:val="Standard"/>
    <w:rsid w:val="00AA0814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1177</Words>
  <Characters>6712</Characters>
  <Application>Microsoft Office Word</Application>
  <DocSecurity>0</DocSecurity>
  <Lines>55</Lines>
  <Paragraphs>15</Paragraphs>
  <ScaleCrop>false</ScaleCrop>
  <Company>Microsoft</Company>
  <LinksUpToDate>false</LinksUpToDate>
  <CharactersWithSpaces>7874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2014-03-03T09:14:00Z</dcterms:created>
  <dcterms:modified xsi:type="dcterms:W3CDTF">2014-03-03T16:20:00Z</dcterms:modified>
</cp:coreProperties>
</file>