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Speaker, let me again applaud the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International Relations Committee,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Chairman H</w:t>
      </w:r>
      <w:r>
        <w:rPr>
          <w:rFonts w:ascii="MIonic" w:hAnsi="MIonic" w:cs="MIonic"/>
          <w:color w:val="000000"/>
          <w:sz w:val="13"/>
          <w:szCs w:val="13"/>
        </w:rPr>
        <w:t xml:space="preserve">YDE </w:t>
      </w:r>
      <w:r>
        <w:rPr>
          <w:rFonts w:ascii="MIonic" w:hAnsi="MIonic" w:cs="MIonic"/>
          <w:color w:val="000000"/>
          <w:sz w:val="16"/>
          <w:szCs w:val="16"/>
        </w:rPr>
        <w:t>and the ranking member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never stepping away from a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difficult challenge on the international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arena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</w:t>
      </w:r>
      <w:r>
        <w:rPr>
          <w:rFonts w:ascii="MIonic" w:hAnsi="MIonic" w:cs="MIonic"/>
          <w:color w:val="000000"/>
          <w:sz w:val="13"/>
          <w:szCs w:val="13"/>
        </w:rPr>
        <w:t>MITH</w:t>
      </w:r>
      <w:r>
        <w:rPr>
          <w:rFonts w:ascii="MIonic" w:hAnsi="MIonic" w:cs="MIonic"/>
          <w:color w:val="000000"/>
          <w:sz w:val="16"/>
          <w:szCs w:val="16"/>
        </w:rPr>
        <w:t>, the chairman of the Subcommittee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Africa, let me again acknowledge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ongoing stand against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brutalization of peoples who are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disenfranchised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this world and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responsibility that this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has, the one entity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looked upon around the world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extended helping hand.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I, too, traveled to Chad and to Sudan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looked at this whole complex situation.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the one hand, the Sudanese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certain sense having a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culpa, ‘‘not me, not I.’’ The African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Union being somewhat helpless to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extent that the charge they are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only to watch and to see. And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Chad, a country that is now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essence not destroyed, but certainly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charged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challenged with responsibilities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cannot handle,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upon thousands of displaced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many of them women and children.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visited in the heat of the spring and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water for the children to go to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school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women being raped as they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leaving the camps to find survival,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Chad economy not being able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survive because of this enormous influx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human beings. Yet, the Sudanese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continues, continues,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deny.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Might I say that in the course of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Mr. L</w:t>
      </w:r>
      <w:r>
        <w:rPr>
          <w:rFonts w:ascii="MIonic" w:hAnsi="MIonic" w:cs="MIonic"/>
          <w:color w:val="000000"/>
          <w:sz w:val="13"/>
          <w:szCs w:val="13"/>
        </w:rPr>
        <w:t>ANTOS</w:t>
      </w:r>
      <w:r>
        <w:rPr>
          <w:rFonts w:ascii="MIonic" w:hAnsi="MIonic" w:cs="MIonic"/>
          <w:color w:val="000000"/>
          <w:sz w:val="16"/>
          <w:szCs w:val="16"/>
        </w:rPr>
        <w:t>, you know that I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worked very hard to be, as many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Members of Congress, a bridge builder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in the Mideast. But it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for our friends, our Arab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our friends in China, to understand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participants,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doing all that is good; if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 implementers or affirmers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genocide, that this excellent legislation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the handprint of the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outstanding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gentleman from New Jersey,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, who consistently has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battlefield, along with, of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excellent leadership of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Leader P</w:t>
      </w:r>
      <w:r>
        <w:rPr>
          <w:rFonts w:ascii="MIonic" w:hAnsi="MIonic" w:cs="MIonic"/>
          <w:color w:val="000000"/>
          <w:sz w:val="13"/>
          <w:szCs w:val="13"/>
        </w:rPr>
        <w:t>ELOSI</w:t>
      </w:r>
      <w:r>
        <w:rPr>
          <w:rFonts w:ascii="MIonic" w:hAnsi="MIonic" w:cs="MIonic"/>
          <w:color w:val="000000"/>
          <w:sz w:val="16"/>
          <w:szCs w:val="16"/>
        </w:rPr>
        <w:t>, who passionately went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Sudan just a couple of months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members of the Congressional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Black Caucus and others, who symbolize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 of this Congress,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they don’t understand our allies,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China being an emerging ally, certainly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 we are trying to do in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Mideast, that they are affirming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disaster.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Gpospec5" w:hAnsi="Gpospec5" w:cs="Gpospec5"/>
          <w:color w:val="000000"/>
          <w:sz w:val="16"/>
          <w:szCs w:val="16"/>
        </w:rPr>
        <w:t>b</w:t>
      </w:r>
      <w:proofErr w:type="gramEnd"/>
      <w:r>
        <w:rPr>
          <w:rFonts w:ascii="Gpospec5" w:hAnsi="Gpospec5" w:cs="Gpospec5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1145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Then they are not reading the tea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So I come to this floor acknowledging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excellence of H.R. 3127, asking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other body to immediately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move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forward. This is not a can-do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piece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legislation. This is an emergency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piece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legislation. And the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President, who should have listened to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Powell over a year ago, who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declared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we pressed as Members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Congress, members of the congressional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caucus in particular, that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going on, that it was crucial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genocide that is going on,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Americans, Americans in every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corner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particular nation would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empathetic and sympathetic to say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massive killing. And when I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that, it is like horses going into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suburban neighborhoods, men and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men on horses and attacking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homes and sending you out of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homes and burning your homes.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what is going on in Sudan.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let me join in the sanctions of this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particular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legislation, but let me say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gentleman on this floor, I do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time to re-energize the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expressed to the Sudanese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way of the embassy,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very honest with you, that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at the embassy to again express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disappointment with their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sensitivity. And then I must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what I intend to do is to begin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movement of divestiture. I want to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investment houses of America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divest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any investment in the Sudan,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begin this as others have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their States, and Texas needs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 my call. Get your money out of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Sudan. They are not listening. And the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that they can be heard or we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heard is the same way that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apartheid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destroyed in South Africa,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isolate them and to determine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cannot any longer murder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pillage without impunity in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particular country.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the distinguished gentleman,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hope that we will be able to wage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effort, a bipartisan effort of divestiture,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ultimately brought South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Africa to its recognition, that of separation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black and white and the brutality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occurred had to stop, and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South Africa today. Sudan can</w:t>
      </w:r>
    </w:p>
    <w:p w:rsidR="00430D9C" w:rsidRDefault="00430D9C" w:rsidP="00430D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kind of nation we all can be</w:t>
      </w:r>
    </w:p>
    <w:p w:rsidR="00BD5D6E" w:rsidRDefault="00430D9C" w:rsidP="00430D9C">
      <w:proofErr w:type="gramStart"/>
      <w:r>
        <w:rPr>
          <w:rFonts w:ascii="MIonic" w:hAnsi="MIonic" w:cs="MIonic"/>
          <w:color w:val="000000"/>
          <w:sz w:val="16"/>
          <w:szCs w:val="16"/>
        </w:rPr>
        <w:t>proud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EB2" w:rsidRDefault="008C5EB2" w:rsidP="00430D9C">
      <w:pPr>
        <w:spacing w:line="240" w:lineRule="auto"/>
      </w:pPr>
      <w:r>
        <w:separator/>
      </w:r>
    </w:p>
  </w:endnote>
  <w:endnote w:type="continuationSeparator" w:id="0">
    <w:p w:rsidR="008C5EB2" w:rsidRDefault="008C5EB2" w:rsidP="00430D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pospec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D9C" w:rsidRDefault="00430D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D9C" w:rsidRDefault="00430D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D9C" w:rsidRDefault="00430D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EB2" w:rsidRDefault="008C5EB2" w:rsidP="00430D9C">
      <w:pPr>
        <w:spacing w:line="240" w:lineRule="auto"/>
      </w:pPr>
      <w:r>
        <w:separator/>
      </w:r>
    </w:p>
  </w:footnote>
  <w:footnote w:type="continuationSeparator" w:id="0">
    <w:p w:rsidR="008C5EB2" w:rsidRDefault="008C5EB2" w:rsidP="00430D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D9C" w:rsidRDefault="00430D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D9C" w:rsidRDefault="00430D9C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Ms. JACKSON-LEE of Texas.           </w:t>
    </w:r>
    <w:r>
      <w:rPr>
        <w:rFonts w:ascii="MIonic" w:hAnsi="MIonic" w:cs="MIonic"/>
        <w:color w:val="000000"/>
        <w:sz w:val="16"/>
        <w:szCs w:val="16"/>
      </w:rPr>
      <w:t xml:space="preserve">Apr 5, 06  </w:t>
    </w:r>
    <w:r>
      <w:rPr>
        <w:rFonts w:ascii="MIonic" w:hAnsi="MIonic" w:cs="MIonic"/>
        <w:color w:val="000000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D9C" w:rsidRDefault="00430D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0D9C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0D9C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5EB2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0D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0D9C"/>
  </w:style>
  <w:style w:type="paragraph" w:styleId="Footer">
    <w:name w:val="footer"/>
    <w:basedOn w:val="Normal"/>
    <w:link w:val="FooterChar"/>
    <w:uiPriority w:val="99"/>
    <w:semiHidden/>
    <w:unhideWhenUsed/>
    <w:rsid w:val="00430D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D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669</Words>
  <Characters>3814</Characters>
  <Application>Microsoft Office Word</Application>
  <DocSecurity>0</DocSecurity>
  <Lines>31</Lines>
  <Paragraphs>8</Paragraphs>
  <ScaleCrop>false</ScaleCrop>
  <Company>Microsoft</Company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2013-11-04T04:35:00Z</dcterms:created>
  <dcterms:modified xsi:type="dcterms:W3CDTF">2013-11-04T04:36:00Z</dcterms:modified>
</cp:coreProperties>
</file>