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2DE" w:rsidRPr="00BA32DE" w:rsidRDefault="00BA32DE" w:rsidP="00BA32DE">
      <w:r w:rsidRPr="00BA32DE">
        <w:t>Mr. Speaker, I am</w:t>
      </w:r>
    </w:p>
    <w:p w:rsidR="00BA32DE" w:rsidRPr="00BA32DE" w:rsidRDefault="00BA32DE" w:rsidP="00BA32DE">
      <w:r w:rsidRPr="00BA32DE">
        <w:t>very, very concerned. President Bush</w:t>
      </w:r>
    </w:p>
    <w:p w:rsidR="00BA32DE" w:rsidRPr="00BA32DE" w:rsidRDefault="00BA32DE" w:rsidP="00BA32DE">
      <w:r w:rsidRPr="00BA32DE">
        <w:t>initially wanted the authority in the</w:t>
      </w:r>
    </w:p>
    <w:p w:rsidR="00BA32DE" w:rsidRPr="00BA32DE" w:rsidRDefault="00BA32DE" w:rsidP="00BA32DE">
      <w:r w:rsidRPr="00BA32DE">
        <w:t>October 16, 2002 Act of War to use force</w:t>
      </w:r>
    </w:p>
    <w:p w:rsidR="00BA32DE" w:rsidRPr="00BA32DE" w:rsidRDefault="00BA32DE" w:rsidP="00BA32DE">
      <w:r w:rsidRPr="00BA32DE">
        <w:t>to restore peace and security in the region,</w:t>
      </w:r>
    </w:p>
    <w:p w:rsidR="00BA32DE" w:rsidRPr="00BA32DE" w:rsidRDefault="00BA32DE" w:rsidP="00BA32DE">
      <w:r w:rsidRPr="00BA32DE">
        <w:t>not just Iraq.</w:t>
      </w:r>
    </w:p>
    <w:p w:rsidR="00BA32DE" w:rsidRPr="00BA32DE" w:rsidRDefault="00BA32DE" w:rsidP="00BA32DE">
      <w:r w:rsidRPr="00BA32DE">
        <w:t>We rejected that. The Congress of the</w:t>
      </w:r>
    </w:p>
    <w:p w:rsidR="00BA32DE" w:rsidRPr="00BA32DE" w:rsidRDefault="00BA32DE" w:rsidP="00BA32DE">
      <w:r w:rsidRPr="00BA32DE">
        <w:t>United States, Mr. Speaker, rejected</w:t>
      </w:r>
    </w:p>
    <w:p w:rsidR="00BA32DE" w:rsidRPr="00BA32DE" w:rsidRDefault="00BA32DE" w:rsidP="00BA32DE">
      <w:r w:rsidRPr="00BA32DE">
        <w:t>that and said no. The exercise of the</w:t>
      </w:r>
    </w:p>
    <w:p w:rsidR="00BA32DE" w:rsidRPr="00BA32DE" w:rsidRDefault="00BA32DE" w:rsidP="00BA32DE">
      <w:r w:rsidRPr="00BA32DE">
        <w:t>authority granted in the resolution,</w:t>
      </w:r>
    </w:p>
    <w:p w:rsidR="00BA32DE" w:rsidRPr="00BA32DE" w:rsidRDefault="00BA32DE" w:rsidP="00BA32DE">
      <w:r w:rsidRPr="00BA32DE">
        <w:t>read the resolution, is conditioned on</w:t>
      </w:r>
    </w:p>
    <w:p w:rsidR="00BA32DE" w:rsidRPr="00BA32DE" w:rsidRDefault="00BA32DE" w:rsidP="00BA32DE">
      <w:r w:rsidRPr="00BA32DE">
        <w:t>the President certifying that war in</w:t>
      </w:r>
    </w:p>
    <w:p w:rsidR="00BA32DE" w:rsidRPr="00BA32DE" w:rsidRDefault="00BA32DE" w:rsidP="00BA32DE">
      <w:r w:rsidRPr="00BA32DE">
        <w:t>Iraq would not harm the war on terrorism.</w:t>
      </w:r>
    </w:p>
    <w:p w:rsidR="00BA32DE" w:rsidRPr="00BA32DE" w:rsidRDefault="00BA32DE" w:rsidP="00BA32DE">
      <w:r w:rsidRPr="00BA32DE">
        <w:t>We will make a point of that</w:t>
      </w:r>
    </w:p>
    <w:p w:rsidR="00BA32DE" w:rsidRPr="00BA32DE" w:rsidRDefault="00BA32DE" w:rsidP="00BA32DE">
      <w:r w:rsidRPr="00BA32DE">
        <w:t>over the next 3 days.</w:t>
      </w:r>
    </w:p>
    <w:p w:rsidR="00BA32DE" w:rsidRPr="00BA32DE" w:rsidRDefault="00BA32DE" w:rsidP="00BA32DE">
      <w:r w:rsidRPr="00BA32DE">
        <w:t>Iran has an oppressive economy. We</w:t>
      </w:r>
    </w:p>
    <w:p w:rsidR="00BA32DE" w:rsidRPr="00BA32DE" w:rsidRDefault="00BA32DE" w:rsidP="00BA32DE">
      <w:r w:rsidRPr="00BA32DE">
        <w:t>must understand Iranian culture in</w:t>
      </w:r>
    </w:p>
    <w:p w:rsidR="00BA32DE" w:rsidRPr="00BA32DE" w:rsidRDefault="00BA32DE" w:rsidP="00BA32DE">
      <w:r w:rsidRPr="00BA32DE">
        <w:t>order not to make the same mistakes</w:t>
      </w:r>
    </w:p>
    <w:p w:rsidR="00BA32DE" w:rsidRPr="00BA32DE" w:rsidRDefault="00BA32DE" w:rsidP="00BA32DE">
      <w:r w:rsidRPr="00BA32DE">
        <w:t>we made in Iraq. Ethnically, Iranians</w:t>
      </w:r>
    </w:p>
    <w:p w:rsidR="00BA32DE" w:rsidRPr="00BA32DE" w:rsidRDefault="00BA32DE" w:rsidP="00BA32DE">
      <w:r w:rsidRPr="00BA32DE">
        <w:t>are of Indo-European descent and have</w:t>
      </w:r>
    </w:p>
    <w:p w:rsidR="00BA32DE" w:rsidRPr="00BA32DE" w:rsidRDefault="00BA32DE" w:rsidP="00BA32DE">
      <w:r w:rsidRPr="00BA32DE">
        <w:t>no kinship to their neighbors in the</w:t>
      </w:r>
    </w:p>
    <w:p w:rsidR="00BA32DE" w:rsidRPr="00BA32DE" w:rsidRDefault="00BA32DE" w:rsidP="00BA32DE">
      <w:r w:rsidRPr="00BA32DE">
        <w:t>Middle East. Their language is Indo-</w:t>
      </w:r>
    </w:p>
    <w:p w:rsidR="00BA32DE" w:rsidRPr="00BA32DE" w:rsidRDefault="00BA32DE" w:rsidP="00BA32DE">
      <w:r w:rsidRPr="00BA32DE">
        <w:t>European, with grammar and structure</w:t>
      </w:r>
    </w:p>
    <w:p w:rsidR="00BA32DE" w:rsidRPr="00BA32DE" w:rsidRDefault="00BA32DE" w:rsidP="00BA32DE">
      <w:r w:rsidRPr="00BA32DE">
        <w:t>similar to classical Latin. They do not</w:t>
      </w:r>
    </w:p>
    <w:p w:rsidR="00BA32DE" w:rsidRPr="00BA32DE" w:rsidRDefault="00BA32DE" w:rsidP="00BA32DE">
      <w:r w:rsidRPr="00BA32DE">
        <w:t>identify with Arabs.</w:t>
      </w:r>
    </w:p>
    <w:p w:rsidR="00BA32DE" w:rsidRPr="00BA32DE" w:rsidRDefault="00BA32DE" w:rsidP="00BA32DE">
      <w:r w:rsidRPr="00BA32DE">
        <w:lastRenderedPageBreak/>
        <w:t>We do not understand the Middle</w:t>
      </w:r>
    </w:p>
    <w:p w:rsidR="00BA32DE" w:rsidRPr="00BA32DE" w:rsidRDefault="00BA32DE" w:rsidP="00BA32DE">
      <w:r w:rsidRPr="00BA32DE">
        <w:t>East. We made that mistake once, we</w:t>
      </w:r>
    </w:p>
    <w:p w:rsidR="00E17766" w:rsidRDefault="00BA32DE" w:rsidP="00BA32DE">
      <w:r w:rsidRPr="00BA32DE">
        <w:t>should not make that mistake again.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237" w:rsidRDefault="00392237" w:rsidP="00BA32DE">
      <w:pPr>
        <w:spacing w:after="0" w:line="240" w:lineRule="auto"/>
      </w:pPr>
      <w:r>
        <w:separator/>
      </w:r>
    </w:p>
  </w:endnote>
  <w:endnote w:type="continuationSeparator" w:id="0">
    <w:p w:rsidR="00392237" w:rsidRDefault="00392237" w:rsidP="00BA3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237" w:rsidRDefault="00392237" w:rsidP="00BA32DE">
      <w:pPr>
        <w:spacing w:after="0" w:line="240" w:lineRule="auto"/>
      </w:pPr>
      <w:r>
        <w:separator/>
      </w:r>
    </w:p>
  </w:footnote>
  <w:footnote w:type="continuationSeparator" w:id="0">
    <w:p w:rsidR="00392237" w:rsidRDefault="00392237" w:rsidP="00BA3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2DE" w:rsidRDefault="00BA32DE">
    <w:pPr>
      <w:pStyle w:val="Header"/>
    </w:pPr>
    <w:r>
      <w:t>Pascrell</w:t>
    </w:r>
    <w:r>
      <w:tab/>
      <w:t>We Must Understand Iranian Culture</w:t>
    </w:r>
    <w:r>
      <w:tab/>
      <w:t>Feb 13,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2DE"/>
    <w:rsid w:val="00014C51"/>
    <w:rsid w:val="00392237"/>
    <w:rsid w:val="00BA32D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2DE"/>
  </w:style>
  <w:style w:type="paragraph" w:styleId="Footer">
    <w:name w:val="footer"/>
    <w:basedOn w:val="Normal"/>
    <w:link w:val="FooterChar"/>
    <w:uiPriority w:val="99"/>
    <w:unhideWhenUsed/>
    <w:rsid w:val="00BA3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2DE"/>
  </w:style>
  <w:style w:type="paragraph" w:styleId="Footer">
    <w:name w:val="footer"/>
    <w:basedOn w:val="Normal"/>
    <w:link w:val="FooterChar"/>
    <w:uiPriority w:val="99"/>
    <w:unhideWhenUsed/>
    <w:rsid w:val="00BA3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2014-01-04T22:20:00Z</dcterms:created>
  <dcterms:modified xsi:type="dcterms:W3CDTF">2014-01-04T22:22:00Z</dcterms:modified>
</cp:coreProperties>
</file>