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03" w:rsidRPr="00143403" w:rsidRDefault="00143403" w:rsidP="00143403">
      <w:r w:rsidRPr="00143403">
        <w:t>Mr. Speaker, the Saudis</w:t>
      </w:r>
    </w:p>
    <w:p w:rsidR="00143403" w:rsidRPr="00143403" w:rsidRDefault="00143403" w:rsidP="00143403">
      <w:r w:rsidRPr="00143403">
        <w:t>this past week expressed a sincere concern</w:t>
      </w:r>
    </w:p>
    <w:p w:rsidR="00143403" w:rsidRPr="00143403" w:rsidRDefault="00143403" w:rsidP="00143403">
      <w:r w:rsidRPr="00143403">
        <w:t>about an anti-American backlash</w:t>
      </w:r>
    </w:p>
    <w:p w:rsidR="00143403" w:rsidRPr="00143403" w:rsidRDefault="00143403" w:rsidP="00143403">
      <w:r w:rsidRPr="00143403">
        <w:t>if we start bombing Baghdad. We</w:t>
      </w:r>
    </w:p>
    <w:p w:rsidR="00143403" w:rsidRPr="00143403" w:rsidRDefault="00143403" w:rsidP="00143403">
      <w:r w:rsidRPr="00143403">
        <w:t>should not ignore the feelings of the</w:t>
      </w:r>
    </w:p>
    <w:p w:rsidR="00143403" w:rsidRPr="00143403" w:rsidRDefault="00143403" w:rsidP="00143403">
      <w:r w:rsidRPr="00143403">
        <w:t>Saudis. If a neighbor can oppose this</w:t>
      </w:r>
    </w:p>
    <w:p w:rsidR="00143403" w:rsidRPr="00143403" w:rsidRDefault="00143403" w:rsidP="00143403">
      <w:r w:rsidRPr="00143403">
        <w:t>bombing, we should be very cautious.</w:t>
      </w:r>
    </w:p>
    <w:p w:rsidR="00143403" w:rsidRPr="00143403" w:rsidRDefault="00143403" w:rsidP="00143403">
      <w:r w:rsidRPr="00143403">
        <w:t>In the next week or two, we may</w:t>
      </w:r>
    </w:p>
    <w:p w:rsidR="00143403" w:rsidRPr="00143403" w:rsidRDefault="00143403" w:rsidP="00143403">
      <w:r w:rsidRPr="00143403">
        <w:t>have a resolution coming to this floor</w:t>
      </w:r>
    </w:p>
    <w:p w:rsidR="00143403" w:rsidRPr="00143403" w:rsidRDefault="00143403" w:rsidP="00143403">
      <w:r w:rsidRPr="00143403">
        <w:t>endorsing the bombing and, in essence,</w:t>
      </w:r>
    </w:p>
    <w:p w:rsidR="00143403" w:rsidRPr="00143403" w:rsidRDefault="00143403" w:rsidP="00143403">
      <w:r w:rsidRPr="00143403">
        <w:t>allowing for a declaration of war. Saddam</w:t>
      </w:r>
    </w:p>
    <w:p w:rsidR="00143403" w:rsidRPr="00143403" w:rsidRDefault="00143403" w:rsidP="00143403">
      <w:r w:rsidRPr="00143403">
        <w:t>Hussein does not pose any threat</w:t>
      </w:r>
    </w:p>
    <w:p w:rsidR="00143403" w:rsidRPr="00143403" w:rsidRDefault="00143403" w:rsidP="00143403">
      <w:r w:rsidRPr="00143403">
        <w:t>to our national security. We should be</w:t>
      </w:r>
    </w:p>
    <w:p w:rsidR="00143403" w:rsidRPr="00143403" w:rsidRDefault="00143403" w:rsidP="00143403">
      <w:r w:rsidRPr="00143403">
        <w:t>going very cautiously. Bombing might</w:t>
      </w:r>
    </w:p>
    <w:p w:rsidR="00143403" w:rsidRPr="00143403" w:rsidRDefault="00143403" w:rsidP="00143403">
      <w:r w:rsidRPr="00143403">
        <w:t>cause some accident regarding biological</w:t>
      </w:r>
    </w:p>
    <w:p w:rsidR="00143403" w:rsidRPr="00143403" w:rsidRDefault="00143403" w:rsidP="00143403">
      <w:r w:rsidRPr="00143403">
        <w:t>warfare. It may cause an irrational</w:t>
      </w:r>
    </w:p>
    <w:p w:rsidR="00143403" w:rsidRPr="00143403" w:rsidRDefault="00143403" w:rsidP="00143403">
      <w:r w:rsidRPr="00143403">
        <w:t>act by Saddam Hussein with one of his</w:t>
      </w:r>
    </w:p>
    <w:p w:rsidR="00143403" w:rsidRPr="00143403" w:rsidRDefault="00143403" w:rsidP="00143403">
      <w:r w:rsidRPr="00143403">
        <w:t>neighbors. It is bound to kill innocent</w:t>
      </w:r>
    </w:p>
    <w:p w:rsidR="00143403" w:rsidRPr="00143403" w:rsidRDefault="00143403" w:rsidP="00143403">
      <w:r w:rsidRPr="00143403">
        <w:t>lives, innocent civilians in Iraq. It</w:t>
      </w:r>
    </w:p>
    <w:p w:rsidR="00143403" w:rsidRPr="00143403" w:rsidRDefault="00143403" w:rsidP="00143403">
      <w:r w:rsidRPr="00143403">
        <w:t>could kill many American flyers as</w:t>
      </w:r>
    </w:p>
    <w:p w:rsidR="00143403" w:rsidRPr="00143403" w:rsidRDefault="00143403" w:rsidP="00143403">
      <w:r w:rsidRPr="00143403">
        <w:t>well. It costs a lot of money.</w:t>
      </w:r>
    </w:p>
    <w:p w:rsidR="00143403" w:rsidRPr="00143403" w:rsidRDefault="00143403" w:rsidP="00143403">
      <w:r w:rsidRPr="00143403">
        <w:t>And even if we do kill Hussein, what</w:t>
      </w:r>
    </w:p>
    <w:p w:rsidR="00143403" w:rsidRPr="00143403" w:rsidRDefault="00143403" w:rsidP="00143403">
      <w:r w:rsidRPr="00143403">
        <w:t>do we do? We create a vacuum, a vacuum</w:t>
      </w:r>
    </w:p>
    <w:p w:rsidR="00143403" w:rsidRPr="00143403" w:rsidRDefault="00143403" w:rsidP="00143403">
      <w:r w:rsidRPr="00143403">
        <w:t>that may be filled by Iran. It may</w:t>
      </w:r>
    </w:p>
    <w:p w:rsidR="00143403" w:rsidRPr="00143403" w:rsidRDefault="00143403" w:rsidP="00143403">
      <w:r w:rsidRPr="00143403">
        <w:t>be filled by some other groups of Islamic</w:t>
      </w:r>
    </w:p>
    <w:p w:rsidR="00143403" w:rsidRPr="00143403" w:rsidRDefault="00143403" w:rsidP="00143403">
      <w:r w:rsidRPr="00143403">
        <w:lastRenderedPageBreak/>
        <w:t>fundamentalists.</w:t>
      </w:r>
    </w:p>
    <w:p w:rsidR="00143403" w:rsidRPr="00143403" w:rsidRDefault="00143403" w:rsidP="00143403">
      <w:r w:rsidRPr="00143403">
        <w:t>There is no real benefit to pursuing</w:t>
      </w:r>
    </w:p>
    <w:p w:rsidR="00143403" w:rsidRPr="00143403" w:rsidRDefault="00143403" w:rsidP="00143403">
      <w:r w:rsidRPr="00143403">
        <w:t>this. Our own military has said this is</w:t>
      </w:r>
    </w:p>
    <w:p w:rsidR="00143403" w:rsidRPr="00143403" w:rsidRDefault="00143403" w:rsidP="00143403">
      <w:r w:rsidRPr="00143403">
        <w:t>like putting on a show. It is political,</w:t>
      </w:r>
    </w:p>
    <w:p w:rsidR="00E17766" w:rsidRDefault="00143403" w:rsidP="00143403">
      <w:r w:rsidRPr="00143403">
        <w:t>not a military operation.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B6" w:rsidRDefault="00C87AB6" w:rsidP="00143403">
      <w:pPr>
        <w:spacing w:after="0" w:line="240" w:lineRule="auto"/>
      </w:pPr>
      <w:r>
        <w:separator/>
      </w:r>
    </w:p>
  </w:endnote>
  <w:endnote w:type="continuationSeparator" w:id="0">
    <w:p w:rsidR="00C87AB6" w:rsidRDefault="00C87AB6" w:rsidP="0014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B6" w:rsidRDefault="00C87AB6" w:rsidP="00143403">
      <w:pPr>
        <w:spacing w:after="0" w:line="240" w:lineRule="auto"/>
      </w:pPr>
      <w:r>
        <w:separator/>
      </w:r>
    </w:p>
  </w:footnote>
  <w:footnote w:type="continuationSeparator" w:id="0">
    <w:p w:rsidR="00C87AB6" w:rsidRDefault="00C87AB6" w:rsidP="0014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403" w:rsidRDefault="00143403">
    <w:pPr>
      <w:pStyle w:val="Header"/>
    </w:pPr>
    <w:r>
      <w:t>Paul</w:t>
    </w:r>
    <w:r>
      <w:tab/>
      <w:t>America Should Move Cautiously Regarding Iraq</w:t>
    </w:r>
    <w:r>
      <w:tab/>
      <w:t>Feb 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03"/>
    <w:rsid w:val="00014C51"/>
    <w:rsid w:val="00143403"/>
    <w:rsid w:val="00C87AB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03"/>
  </w:style>
  <w:style w:type="paragraph" w:styleId="Footer">
    <w:name w:val="footer"/>
    <w:basedOn w:val="Normal"/>
    <w:link w:val="FooterChar"/>
    <w:uiPriority w:val="99"/>
    <w:unhideWhenUsed/>
    <w:rsid w:val="0014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03"/>
  </w:style>
  <w:style w:type="paragraph" w:styleId="Footer">
    <w:name w:val="footer"/>
    <w:basedOn w:val="Normal"/>
    <w:link w:val="FooterChar"/>
    <w:uiPriority w:val="99"/>
    <w:unhideWhenUsed/>
    <w:rsid w:val="0014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2014-01-04T22:25:00Z</dcterms:created>
  <dcterms:modified xsi:type="dcterms:W3CDTF">2014-01-04T22:26:00Z</dcterms:modified>
</cp:coreProperties>
</file>