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rise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call the attention of my colleagues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serious concern with the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rule of law in Russia.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Fifteen years ago, all of us watched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 excitement and great optimism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Communist system came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resounding close while the Russian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government went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historic transformation. We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Boris Yeltsin stand up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tanks in the streets of Moscow,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watched as Russia moved to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embrace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Democratic change.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unfortunately, in the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few years, we have watched as the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Mr. Putin has slowly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surely pulled back from Democratic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Freedom of the press has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increasingly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declined, particularly in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realm of television. Elections have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less open and less Democratic.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rule of law has been proscribed by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regulation. Increasingly,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control has restricted the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freedoms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had just begun to blossom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post-Soviet Russia.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 most recent, and in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ways the most dramatic, example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decline of the rule of law in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Russia has been the Russian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government’s</w:t>
      </w:r>
      <w:proofErr w:type="gramEnd"/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prosecution and persecution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Mikhail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Khodorkovsky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the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chairman of Yuko Oil, one of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Russia’s largest companies, and the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had gone the farthest in moving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towards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transparent western market-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oriented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business practices. It was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Russian company which had made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greatest progress in corporate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transparency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company was on the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an unprecedented business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Western oil companies.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Russian prosecutors, clearly at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demand of the political leadership,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initiated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political prosecution of Mr.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Khodorkovsky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was arrested last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summer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a mob of armed security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his plane landed at a Siberian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airfield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Since that time, he has been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Russian jail. He has been limited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contact with his own attorneys,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permitted to communicate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outside world, and he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court in a steel cage.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treatment of an individual who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point has a tax dispute with the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Putin regime violates all principles of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process and the rule of law.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am calling attention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colleagues in the Congress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decline of civil and human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Russia. Together with my distinguished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colleague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gentleman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California (Mr. C</w:t>
      </w:r>
      <w:r>
        <w:rPr>
          <w:rFonts w:ascii="MIonic" w:hAnsi="MIonic" w:cs="MIonic"/>
          <w:color w:val="000000"/>
          <w:sz w:val="13"/>
          <w:szCs w:val="13"/>
        </w:rPr>
        <w:t>OX</w:t>
      </w:r>
      <w:r>
        <w:rPr>
          <w:rFonts w:ascii="MIonic" w:hAnsi="MIonic" w:cs="MIonic"/>
          <w:color w:val="000000"/>
          <w:sz w:val="16"/>
          <w:szCs w:val="16"/>
        </w:rPr>
        <w:t>), we have established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Russia Democracy Caucus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 for the development of the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law and the consolidation of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civil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human rights in Russia.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a number of my colleagues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submitting their statements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joining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 in deploring the rollback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freedom and civil rights in Russia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recent years.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last month, on a visit to Moscow,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 met with Ambassador Alexander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</w:rPr>
        <w:t>Vershbow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and other embassy officials to get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update on the political situation in that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country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I also met with legal experts and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human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rights groups who provided a grim account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recurring threats to individual and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political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freedoms that regrettably harkens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back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the old Soviet days.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Respect for human rights is the cornerstone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civilized society. Even the Russian constitution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recognizes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this fact, as provided in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Article 2: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Our own commitment to human rights as it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relates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Russia and other former Communist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countries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is manifest in the Helsinki Final Act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1975, in which we effectively utilized the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socalled</w:t>
      </w:r>
      <w:proofErr w:type="spellEnd"/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‘‘Basket Three’’ of that document to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publicly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hold the Soviet Union accountable for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violations of human rights and civil liberties.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For a brief moment, during President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Yeltsin’s presidency, we thought indeed there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would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 freedom and liberty in Russia. It was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during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this time, the G–8 member nations allowed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Russia to participate as an ad-hoc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member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so long as it adhered to the principles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Constitutional democracy, rule of law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3"/>
          <w:szCs w:val="13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human rights. My colleague C</w:t>
      </w:r>
      <w:r>
        <w:rPr>
          <w:rFonts w:ascii="Helvetica" w:hAnsi="Helvetica" w:cs="Helvetica"/>
          <w:color w:val="000000"/>
          <w:sz w:val="13"/>
          <w:szCs w:val="13"/>
        </w:rPr>
        <w:t xml:space="preserve">HRIS </w:t>
      </w:r>
      <w:r>
        <w:rPr>
          <w:rFonts w:ascii="Helvetica" w:hAnsi="Helvetica" w:cs="Helvetica"/>
          <w:color w:val="000000"/>
          <w:sz w:val="16"/>
          <w:szCs w:val="16"/>
        </w:rPr>
        <w:t>C</w:t>
      </w:r>
      <w:r>
        <w:rPr>
          <w:rFonts w:ascii="Helvetica" w:hAnsi="Helvetica" w:cs="Helvetica"/>
          <w:color w:val="000000"/>
          <w:sz w:val="13"/>
          <w:szCs w:val="13"/>
        </w:rPr>
        <w:t>OX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Senator J</w:t>
      </w:r>
      <w:r>
        <w:rPr>
          <w:rFonts w:ascii="Helvetica" w:hAnsi="Helvetica" w:cs="Helvetica"/>
          <w:color w:val="000000"/>
          <w:sz w:val="13"/>
          <w:szCs w:val="13"/>
        </w:rPr>
        <w:t xml:space="preserve">OE </w:t>
      </w:r>
      <w:r>
        <w:rPr>
          <w:rFonts w:ascii="Helvetica" w:hAnsi="Helvetica" w:cs="Helvetica"/>
          <w:color w:val="000000"/>
          <w:sz w:val="16"/>
          <w:szCs w:val="16"/>
        </w:rPr>
        <w:t>B</w:t>
      </w:r>
      <w:r>
        <w:rPr>
          <w:rFonts w:ascii="Helvetica" w:hAnsi="Helvetica" w:cs="Helvetica"/>
          <w:color w:val="000000"/>
          <w:sz w:val="13"/>
          <w:szCs w:val="13"/>
        </w:rPr>
        <w:t xml:space="preserve">IDEN </w:t>
      </w:r>
      <w:r>
        <w:rPr>
          <w:rFonts w:ascii="Helvetica" w:hAnsi="Helvetica" w:cs="Helvetica"/>
          <w:color w:val="000000"/>
          <w:sz w:val="16"/>
          <w:szCs w:val="16"/>
        </w:rPr>
        <w:t>have spoken out recently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about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whether Russia, under President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Vladimir Putin, deserves a place at the G–8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table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indeed if that country should host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next session in 2006.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 would also remind my colleagues that Resolution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H. Con. Res. 336, which enumerates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shortfalls and recommends that Russia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denied participation in G–8 sessions until it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demonstrates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its worthiness as a Democratic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state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recently passed the House International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Relations Committee.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similar measure is cosponsored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Senators M</w:t>
      </w:r>
      <w:r>
        <w:rPr>
          <w:rFonts w:ascii="Helvetica" w:hAnsi="Helvetica" w:cs="Helvetica"/>
          <w:color w:val="000000"/>
          <w:sz w:val="13"/>
          <w:szCs w:val="13"/>
        </w:rPr>
        <w:t>C</w:t>
      </w:r>
      <w:r>
        <w:rPr>
          <w:rFonts w:ascii="Helvetica" w:hAnsi="Helvetica" w:cs="Helvetica"/>
          <w:color w:val="000000"/>
          <w:sz w:val="16"/>
          <w:szCs w:val="16"/>
        </w:rPr>
        <w:t>C</w:t>
      </w:r>
      <w:r>
        <w:rPr>
          <w:rFonts w:ascii="Helvetica" w:hAnsi="Helvetica" w:cs="Helvetica"/>
          <w:color w:val="000000"/>
          <w:sz w:val="13"/>
          <w:szCs w:val="13"/>
        </w:rPr>
        <w:t xml:space="preserve">AIN </w:t>
      </w:r>
      <w:r>
        <w:rPr>
          <w:rFonts w:ascii="Helvetica" w:hAnsi="Helvetica" w:cs="Helvetica"/>
          <w:color w:val="000000"/>
          <w:sz w:val="16"/>
          <w:szCs w:val="16"/>
        </w:rPr>
        <w:t>and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</w:t>
      </w:r>
      <w:r>
        <w:rPr>
          <w:rFonts w:ascii="Helvetica" w:hAnsi="Helvetica" w:cs="Helvetica"/>
          <w:color w:val="000000"/>
          <w:sz w:val="13"/>
          <w:szCs w:val="13"/>
        </w:rPr>
        <w:t>IEBERMAN</w:t>
      </w:r>
      <w:r>
        <w:rPr>
          <w:rFonts w:ascii="Helvetica" w:hAnsi="Helvetica" w:cs="Helvetica"/>
          <w:color w:val="000000"/>
          <w:sz w:val="16"/>
          <w:szCs w:val="16"/>
        </w:rPr>
        <w:t>.</w:t>
      </w:r>
      <w:proofErr w:type="gramEnd"/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our own State Department has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documented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what we have learned from a variety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sources concerning the deteriorating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situation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as it relates to rule of law, freedom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expression, and human rights in Russia.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Over the past year, reports from human rights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groups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NGOs, the European Union, legal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scholars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and wide spread media reporting of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conditions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Russia bear out what our own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has reported. On Secretary of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State’s last trip to Russia, he made it a point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voice his concerns directly to President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Putin and publicly expressed them through the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limited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media outlets that exist in Moscow.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There is much that concerns me about Russia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today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In view of the time limitation I cannot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address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all of them, but I would like to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mention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few that I believe deserve urgent attention.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First is the case against Mr. Mikhail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16"/>
          <w:szCs w:val="16"/>
        </w:rPr>
        <w:t>Khodorkovsky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, chairman of YUKOS Oil Company.</w:t>
      </w:r>
      <w:proofErr w:type="gramEnd"/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This week Mr.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Khodorkovsky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goes to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trail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a court that is hardly known for its integrity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independence. Virtually all of the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legal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entities and courts outside Russia have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lastRenderedPageBreak/>
        <w:t>ruled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against the Russian government, generally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finding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cases lack in legal merit and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political in nature. Little wonder Mr.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</w:rPr>
        <w:t>Khodorkovsky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is already a condemned man.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Hardly anyone inside or outside Russia seriously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believes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he will receive a fair and just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trial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Since his arbitrary arrest last fall by masked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gunmen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detention, Mr.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Khodorkovsky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has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been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subjected to numerous violations of his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due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process rights. The Kremlin has directed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case against him for purposes that are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widely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seen as political, not criminal. Indeed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case is being held in the notoriously corrupt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</w:rPr>
        <w:t>Basmanny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Court, which is controlled by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Kremlin and Russia security forces.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His corporate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lawyers’ offices, foundations,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daughter’s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school have been repeatedly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searched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without warrant or warning.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relentless attacks on the YUKOS Company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efforts to cripple the once prominent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Western-oriented company raises questions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about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true motives by the authorities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involved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It is one thing to bring a case against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Mr.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Khodorkovsky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and other officers in the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company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depending on the charges brought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against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them. But clearly the Kremlin has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other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motives as well, not the least of which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bring about a stake takeover or ownership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once thriving private company.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 draw the attention of my colleagues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Senate Res. 258, which expresses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concern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about the circumstances surrounding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Mr.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Khodorkovsky’s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case, and which has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passed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full Senate.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My second concern has to do with state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ownership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control of the media in Russia.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Under President Boris Yeltsin, privately owned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independently operated media began to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take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root and for the first time citizens of that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country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could read and view objectively reported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news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even criticism of government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officials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even the president himself.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vanguard of this new era was Mr. Vladimir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</w:rPr>
        <w:t>Gusinky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, an entrepreneur who had the genius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William Randolph Hearst and the resources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build a media empire worthy of any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West. However, Boris Yeltsin’s successor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no tolerance and certainly not the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temperament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allow any criticism of him or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politics.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result, as we have seen in subsequent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events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was predictable. An angry Vladimir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Putin, utilizing extralegal means, forced a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shutdown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Mr.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Gusinsky’s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media outlets,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save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one—the prominent and popular NTV television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station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which was taken over by the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state-owned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Gazprom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and has been under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Kremlin influence ever since. Just a few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weeks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ago, the one newscaster on NTV who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dared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lightly criticize government officials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sacked on orders from intelligence agencies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inside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Kremlin. Mr. Leonid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Parfyonov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,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popular host of a Sunday-night political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news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program and one of the most independent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voices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Russia, apparently crossed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over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line on the Kremlin-directed censorship.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 was personally well acquainted with Mr.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</w:rPr>
        <w:t>Gusinsky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, who today operates a media conglomerate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Israel. Not only did he lose his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lastRenderedPageBreak/>
        <w:t>media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businesses in Russia, but he suffered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personal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hardship and humiliation. President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Putin ordered raids by masked gunmen on his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business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headquarters and the arrest and detention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Moscow’s infamous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Butyrskaya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prison,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eventually forced him into exile. Since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Russian authorities have sought his extradition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way of requests to Interpol, and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courts of Spain and Greece. In every single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case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the requests were denied for lacking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legal merit and being political in nature.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Finally, I would like to address the issue of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expropriation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property. There is little secret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many of Russia’s crown jewels, its natural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resources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were acquired by individuals during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privatization that occurred in the early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1990s. 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Whatever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circumstances and the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controversial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amounts that were paid for these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acquisitions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they were conducted within the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laws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existed at the time. Yet there are recurring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threats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some outright as in the case of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YUKOS and others implied, that the government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may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renationalize these assets.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This poses several disturbing questions.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One, of course, is the overall affect on direct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foreign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investment in the country. At the moment,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Russia’s economy is performing well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because of the sizable revenue that is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pouring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from the exportation of energy, primarily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oil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gas. Foreign investment and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Western business cooperation, which is necessary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Russia is to truly develop its industrial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exporting sectors, will be jeopardized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Kremlin-directed assaults on these enterprises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allowed to continue.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Other questions concern the Russian 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government’s</w:t>
      </w:r>
      <w:proofErr w:type="gramEnd"/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official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position with regard to these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privatized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businesses, most of which are in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resource-based sectors. At the moment,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government policy is, if anything, arbitrary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unpredictable, if not outright threatening to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privatized companies involved. At best,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President Putin has sent conflicting messages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making reassuring statements, on the one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while authorizing contrary actions on the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other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 case in point is the SPI Group, which acquired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production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distribution rights to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Russia’s most famous vodka trademarks (including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Stolichnaya).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1997, a group of investors,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headed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by Mr. Yuri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Shefler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, bought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rights to 43 Russian vodka brands from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original investors who acquired the production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trademark rights during the privatization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this and other resource-based sectors.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They assumed a $50 million debt and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promptly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invested another $20 million, and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today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it is a well managed and successful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business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SPI Group has registered the trademarks for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vodka brands in more than 150 countries.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It has a 10 year distribution deal with Allied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Domecq in the United States and equally well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established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distributors throughout Europe.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Yet the Russian authorities, principally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</w:rPr>
        <w:t>Rospatent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and the Ministry of Agriculture,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aggressively challenged the SPI Groups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rights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inside Russia and elsewhere, and while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court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rulings have been mixed in Russia they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been uniformly in favor, of the SPI Group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lastRenderedPageBreak/>
        <w:t>outside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country. Among the more prominent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cases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ruling in favor of the SPI Group,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occurred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Germany, a Rotterdam decision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affecting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Benelux countries, France, and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more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recently in Kazakhstan.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Mr. 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speaker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what I have recounted here is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limited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simply because there is no time to go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further. But it underscores the disturbing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trends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Russia today.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 have always counted myself as a friend of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Russia and have expressed on many occasions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gratitude for the huge sacrifices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made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by the people of the country to halt the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march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Nazism in Europe. It greatly saddens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therefore, to witness the unraveling of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democratic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freedoms in that country today.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The Russia democracy Caucus,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cochaired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by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C</w:t>
      </w:r>
      <w:r>
        <w:rPr>
          <w:rFonts w:ascii="Helvetica" w:hAnsi="Helvetica" w:cs="Helvetica"/>
          <w:color w:val="000000"/>
          <w:sz w:val="13"/>
          <w:szCs w:val="13"/>
        </w:rPr>
        <w:t xml:space="preserve">HRISTOPHER </w:t>
      </w:r>
      <w:r>
        <w:rPr>
          <w:rFonts w:ascii="Helvetica" w:hAnsi="Helvetica" w:cs="Helvetica"/>
          <w:color w:val="000000"/>
          <w:sz w:val="16"/>
          <w:szCs w:val="16"/>
        </w:rPr>
        <w:t>C</w:t>
      </w:r>
      <w:r>
        <w:rPr>
          <w:rFonts w:ascii="Helvetica" w:hAnsi="Helvetica" w:cs="Helvetica"/>
          <w:color w:val="000000"/>
          <w:sz w:val="13"/>
          <w:szCs w:val="13"/>
        </w:rPr>
        <w:t xml:space="preserve">OX </w:t>
      </w:r>
      <w:r>
        <w:rPr>
          <w:rFonts w:ascii="Helvetica" w:hAnsi="Helvetica" w:cs="Helvetica"/>
          <w:color w:val="000000"/>
          <w:sz w:val="16"/>
          <w:szCs w:val="16"/>
        </w:rPr>
        <w:t>and myself, is fully committed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helping guide Russia through this period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it can be counted among the truly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great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democracies of the world.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in conclusion to this discussion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concerns about the rule of law and related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problems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there is an urgent humanitarian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issue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I want to bring to your attention.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That is the grave medical condition of Mr.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</w:rPr>
        <w:t>Platon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Lebedev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, a prominent businessman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who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along with his partner, Mr. Mikhail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</w:rPr>
        <w:t>Khodorovosky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, is in detention under rather inhuman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conditions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Moscow. The gravity of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Mr.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Lebedev’s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deteriorating health and the absolute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neglect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his condition by the Russian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authorities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demands international outrage and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underscores why I, along with many of our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colleagues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have asked for this time on the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floor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today.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Last week, a dozen of the leading human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rights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activists in Russia representing major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human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rights groups issued a statement critical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treatment by Russian authorities of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</w:rPr>
        <w:t>Platon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Lebedev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, the head of Group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Menatep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,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parent company of YUKOS Oil.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Mr.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Lebedev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has been detained and jailed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nearly a year and has not been allowed to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 independent medical examination or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treatment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despite the fact that credible Russian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foreign experts have confirmed that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has severe and life-threatening ailments. In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fact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Mr.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Lebedev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was originally taken into custody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from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hospital bed and in December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2003 had to have an ambulance take him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from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court hearing.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Russian human rights activists point out that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denial of appropriate medical attention violates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several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articles of Russian law that indicate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detainees may receive medical treatment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medical establishments should this be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required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by the detainees condition. It is clear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Russia is not only violating universal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human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rights and the rule of law but their own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laws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Let me read a quote from the recent statement:</w:t>
      </w:r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Mr. Speaker, the treatment of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Platon</w:t>
      </w:r>
      <w:proofErr w:type="spellEnd"/>
    </w:p>
    <w:p w:rsidR="00B92FFD" w:rsidRDefault="00B92FFD" w:rsidP="00B92FF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</w:rPr>
        <w:t>Lebedev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is clear evidence that the Russian</w:t>
      </w:r>
    </w:p>
    <w:p w:rsidR="00BD5D6E" w:rsidRDefault="00B92FFD" w:rsidP="00B92FFD">
      <w:proofErr w:type="gramStart"/>
      <w:r>
        <w:rPr>
          <w:rFonts w:ascii="Helvetica" w:hAnsi="Helvetica" w:cs="Helvetica"/>
          <w:color w:val="000000"/>
          <w:sz w:val="16"/>
          <w:szCs w:val="16"/>
        </w:rPr>
        <w:t>legal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system is broken.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465" w:rsidRDefault="00863465" w:rsidP="00E8555F">
      <w:pPr>
        <w:spacing w:line="240" w:lineRule="auto"/>
      </w:pPr>
      <w:r>
        <w:separator/>
      </w:r>
    </w:p>
  </w:endnote>
  <w:endnote w:type="continuationSeparator" w:id="0">
    <w:p w:rsidR="00863465" w:rsidRDefault="00863465" w:rsidP="00E85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55F" w:rsidRDefault="00E855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55F" w:rsidRDefault="00E855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55F" w:rsidRDefault="00E855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465" w:rsidRDefault="00863465" w:rsidP="00E8555F">
      <w:pPr>
        <w:spacing w:line="240" w:lineRule="auto"/>
      </w:pPr>
      <w:r>
        <w:separator/>
      </w:r>
    </w:p>
  </w:footnote>
  <w:footnote w:type="continuationSeparator" w:id="0">
    <w:p w:rsidR="00863465" w:rsidRDefault="00863465" w:rsidP="00E8555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55F" w:rsidRDefault="00E855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55F" w:rsidRDefault="00E8555F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LANTOS.        </w:t>
    </w:r>
    <w:r>
      <w:rPr>
        <w:rFonts w:ascii="MIonic" w:hAnsi="MIonic" w:cs="MIonic"/>
        <w:color w:val="000000"/>
        <w:sz w:val="16"/>
        <w:szCs w:val="16"/>
      </w:rPr>
      <w:t xml:space="preserve">July 19, 04      </w:t>
    </w:r>
    <w:r>
      <w:rPr>
        <w:rFonts w:ascii="MIonic" w:hAnsi="MIonic" w:cs="MIonic"/>
        <w:color w:val="000000"/>
        <w:sz w:val="16"/>
        <w:szCs w:val="16"/>
      </w:rPr>
      <w:t>Russia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55F" w:rsidRDefault="00E855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2FF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3465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2FFD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5F"/>
    <w:rsid w:val="00E8556E"/>
    <w:rsid w:val="00E85933"/>
    <w:rsid w:val="00E87777"/>
    <w:rsid w:val="00E91DD6"/>
    <w:rsid w:val="00E9442E"/>
    <w:rsid w:val="00E9740B"/>
    <w:rsid w:val="00E97661"/>
    <w:rsid w:val="00EA3824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55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555F"/>
  </w:style>
  <w:style w:type="paragraph" w:styleId="Footer">
    <w:name w:val="footer"/>
    <w:basedOn w:val="Normal"/>
    <w:link w:val="FooterChar"/>
    <w:uiPriority w:val="99"/>
    <w:semiHidden/>
    <w:unhideWhenUsed/>
    <w:rsid w:val="00E855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55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2118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2014-01-06T03:03:00Z</dcterms:created>
  <dcterms:modified xsi:type="dcterms:W3CDTF">2014-01-06T03:17:00Z</dcterms:modified>
</cp:coreProperties>
</file>