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commend all of those who have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on this issue.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told that the only way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evil can triumph is that good people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nothing. I believe it was Dante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that the hottest places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hell are reserved for those who declare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neutrality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do nothing in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great moral crisis.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all heard the atrocities that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continuously being heaped upon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in the Sudan. It is time for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act, and to act convincingly.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to ask ourselves the question,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us, then who? If not now,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when?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the gentleman from New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Jersey 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and all of those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demonstrated great leadership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are here tonight to sound the alarm,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again, on genocide in Sudan. There is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room for neutrality in the face of the crimes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committed there each day.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Amnesty International has renewed its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charge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 international community is not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enough to protect women in the Darfur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the refugee camps in Chad where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rape is being used as a weapon.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Since 1983, more than two million Black civilians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died during the Civil War in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south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Sudan. That struggle was especially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brutal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the civilian population: slave raids resulting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enslavement of women and children,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gang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rape, ethnic cleansing, and the imposition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famine conditions for hundreds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thousands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October 21, 2002, the President signed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Peace Act which stated, in part: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That bill requires President Bush to certify,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every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six months, that the government in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Khartoum is negotiating in good faith for an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that Civil War. According to some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sources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we may be close to a framework for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that region.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May 12th The New York Times carried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report: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However, at the same time, Khartoum has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launched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massive ethnic cleansing of Black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Africans in Darfur, in the western region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Sudan. The same article in the New York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Times reported: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Human Rights Watch and investigators for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United Nations have documented widespread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ethnic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cleansing and have characterized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situation there as ‘‘crimes against humanity.’’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More than 100,000 have fled the region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now refugees in neighboring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Chad.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the seasonal rains begin to set in, it is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becoming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more and more difficult to move refugees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relative safety and to provide even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minimal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subsistence. Malnutrition is at acute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levels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camps especially among children.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So, while our diplomats expressed their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‘‘grave concern’’ to the UN Human Rights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Commission response to the murder, rape and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forced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removals in western Sudan, the President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his certification that Khartoum was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negotiating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‘‘good faith’’ to end the decades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struggle in the south.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the President had chosen to withhold that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certification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it would have instituted a program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significant economic sanction against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How, one might ask, can the government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 negotiate in ‘‘good faith’’ to end genocide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one region, and openly engage in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another region?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And how, it is reasonable to ask, can our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own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 accept the notion of negotiating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‘‘good faith’’ in one region of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Sudan, while conducting a ruthless genocide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another?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only a short time ago we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paused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here to mark the tenth anniversary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in Rwanda. More than 800,000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while the world watched, and did nothing.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Once again genocide is unfolding before us.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Those who have taken note have expressed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horror at what they have seen. But where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public outcry? Where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are the front page</w:t>
      </w:r>
      <w:proofErr w:type="gramEnd"/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pictures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? Where is the response of our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behalf of the American people?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ominous sign is that our government is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willing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turn its eyes away from genocide in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West of the Sudan in favor of resuming oil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production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oil rich Southern region.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genocide in the South was characterized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both racial and religious differences.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genocide in the Western region pits Muslim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Muslim but retains the racial character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genocide in the South.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Speaker. In the name of fighting terrorism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begun a campaign under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rubric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Global Peace Operations. Even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though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Bush has not formally announced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initiative, U.S. troops are now active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Djibouti on the Gulf of Aden to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Atlantic including Mali, Mauritania, Chad and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Niger.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question we now confront is this: is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slaughter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hundreds of thousands, even millions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Africans, terrorism? If our struggle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terrorism is truly global, can we be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truly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engaged in a global war on terrorism,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 engage genocide in Africa?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funding for State Department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programs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Africa such as the African Contingency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Operations Training and Assistance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program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the Enhanced International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Peacekeeping Capacities have languished for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years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we are to engage in a new anti-terrorism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initiative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Africa, I would hope the President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consult with the Congress and with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Congressional Black Caucus as to how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struggle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terrorism will be shaped so as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protect the people of Africa as well as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Americas, Europe, Asia and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Australia.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on June 24 the U.S. Holocaust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Museum here in Washington took the dramatic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step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closing access to its main exhibitions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call attention to the horror underway in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Darfur.</w:t>
      </w:r>
      <w:proofErr w:type="gramEnd"/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Around that same time U.N. Secretary General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Koffi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Annan and U.S. Secretary of State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Colin Powell paid a visit to the western Sudan.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lastRenderedPageBreak/>
        <w:t>Secretary Powell expressed his deep concern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what he saw with his own eyes as an humanitarian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crisis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But he failed to place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events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Sudan in their proper historical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context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: the world is once again facing the onslaught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genocide.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When asked, Secretary Powell, speaking on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behalf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this administration, was asked if this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responded, ‘‘Let’s not put a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label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things.’’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would suggest that is exactly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 need to do. Our failure to acknowledge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Sudan led directly to the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abdication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G–8 leaders in their responsibilities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intervene to save the lives of tens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thousands of African men, women and children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called for by the International Genocide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Convention.</w:t>
      </w:r>
      <w:proofErr w:type="gramEnd"/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if America cannot remember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great lessons of history, cannot confront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or if we do not count the deaths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thousands of Africans as genocide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days ahead are sure to be some of</w:t>
      </w:r>
    </w:p>
    <w:p w:rsidR="003C099A" w:rsidRDefault="003C099A" w:rsidP="003C09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saddest and most difficult we have ever</w:t>
      </w:r>
    </w:p>
    <w:p w:rsidR="00BD5D6E" w:rsidRDefault="003C099A" w:rsidP="003C099A">
      <w:proofErr w:type="gramStart"/>
      <w:r>
        <w:rPr>
          <w:rFonts w:ascii="Helvetica" w:hAnsi="Helvetica" w:cs="Helvetica"/>
          <w:color w:val="000000"/>
          <w:sz w:val="16"/>
          <w:szCs w:val="16"/>
        </w:rPr>
        <w:t>confronted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14F" w:rsidRDefault="006E214F" w:rsidP="003C099A">
      <w:pPr>
        <w:spacing w:line="240" w:lineRule="auto"/>
      </w:pPr>
      <w:r>
        <w:separator/>
      </w:r>
    </w:p>
  </w:endnote>
  <w:endnote w:type="continuationSeparator" w:id="0">
    <w:p w:rsidR="006E214F" w:rsidRDefault="006E214F" w:rsidP="003C0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14F" w:rsidRDefault="006E214F" w:rsidP="003C099A">
      <w:pPr>
        <w:spacing w:line="240" w:lineRule="auto"/>
      </w:pPr>
      <w:r>
        <w:separator/>
      </w:r>
    </w:p>
  </w:footnote>
  <w:footnote w:type="continuationSeparator" w:id="0">
    <w:p w:rsidR="006E214F" w:rsidRDefault="006E214F" w:rsidP="003C09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DAVIS of Illinois.        </w:t>
    </w:r>
    <w:r>
      <w:rPr>
        <w:rFonts w:ascii="MIonic" w:hAnsi="MIonic" w:cs="MIonic"/>
        <w:color w:val="000000"/>
        <w:sz w:val="16"/>
        <w:szCs w:val="16"/>
      </w:rPr>
      <w:t xml:space="preserve">Sudan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9A" w:rsidRDefault="003C09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9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99A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214F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09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99A"/>
  </w:style>
  <w:style w:type="paragraph" w:styleId="Footer">
    <w:name w:val="footer"/>
    <w:basedOn w:val="Normal"/>
    <w:link w:val="FooterChar"/>
    <w:uiPriority w:val="99"/>
    <w:semiHidden/>
    <w:unhideWhenUsed/>
    <w:rsid w:val="003C09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967</Words>
  <Characters>5516</Characters>
  <Application>Microsoft Office Word</Application>
  <DocSecurity>0</DocSecurity>
  <Lines>45</Lines>
  <Paragraphs>12</Paragraphs>
  <ScaleCrop>false</ScaleCrop>
  <Company>Microsoft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2014-01-09T21:03:00Z</dcterms:created>
  <dcterms:modified xsi:type="dcterms:W3CDTF">2014-01-09T21:07:00Z</dcterms:modified>
</cp:coreProperties>
</file>