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strong support of H.R. 180, the Darfur Accountability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Divestment Act of 2007, and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want to congratulate my good friend from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California, Ms. L</w:t>
      </w:r>
      <w:r>
        <w:rPr>
          <w:rFonts w:ascii="Helvetica" w:hAnsi="Helvetica" w:cs="Helvetica"/>
          <w:sz w:val="13"/>
          <w:szCs w:val="13"/>
        </w:rPr>
        <w:t>EE</w:t>
      </w:r>
      <w:r>
        <w:rPr>
          <w:rFonts w:ascii="Helvetica" w:hAnsi="Helvetica" w:cs="Helvetica"/>
          <w:sz w:val="16"/>
          <w:szCs w:val="16"/>
        </w:rPr>
        <w:t>, on producing the bill before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us</w:t>
      </w:r>
      <w:proofErr w:type="gramEnd"/>
      <w:r>
        <w:rPr>
          <w:rFonts w:ascii="Helvetica" w:hAnsi="Helvetica" w:cs="Helvetica"/>
          <w:sz w:val="16"/>
          <w:szCs w:val="16"/>
        </w:rPr>
        <w:t xml:space="preserve"> today.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180 would put much needed pressure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Government of Sudan by, (1) prohibiting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U.S. Government from entering into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contracts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companies fueling the genocide,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(2) </w:t>
      </w:r>
      <w:proofErr w:type="gramStart"/>
      <w:r>
        <w:rPr>
          <w:rFonts w:ascii="Helvetica" w:hAnsi="Helvetica" w:cs="Helvetica"/>
          <w:sz w:val="16"/>
          <w:szCs w:val="16"/>
        </w:rPr>
        <w:t>authorizing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states to divest from the worst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offending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companies in Sudan, and (3) authorizing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prohibit contracts with companies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fueling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genocide. This bill is necessary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because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states deserve protection for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acting</w:t>
      </w:r>
      <w:proofErr w:type="gramEnd"/>
      <w:r>
        <w:rPr>
          <w:rFonts w:ascii="Helvetica" w:hAnsi="Helvetica" w:cs="Helvetica"/>
          <w:sz w:val="16"/>
          <w:szCs w:val="16"/>
        </w:rPr>
        <w:t xml:space="preserve"> as responsible and moral market participants.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Furthermore, this legislation does not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affect</w:t>
      </w:r>
      <w:proofErr w:type="gramEnd"/>
      <w:r>
        <w:rPr>
          <w:rFonts w:ascii="Helvetica" w:hAnsi="Helvetica" w:cs="Helvetica"/>
          <w:sz w:val="16"/>
          <w:szCs w:val="16"/>
        </w:rPr>
        <w:t xml:space="preserve"> American companies, and its provisions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would</w:t>
      </w:r>
      <w:proofErr w:type="gramEnd"/>
      <w:r>
        <w:rPr>
          <w:rFonts w:ascii="Helvetica" w:hAnsi="Helvetica" w:cs="Helvetica"/>
          <w:sz w:val="16"/>
          <w:szCs w:val="16"/>
        </w:rPr>
        <w:t xml:space="preserve"> expire once the genocide has ended.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2004, I traveled to Darfur to see this devastation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first</w:t>
      </w:r>
      <w:proofErr w:type="gramEnd"/>
      <w:r>
        <w:rPr>
          <w:rFonts w:ascii="Helvetica" w:hAnsi="Helvetica" w:cs="Helvetica"/>
          <w:sz w:val="16"/>
          <w:szCs w:val="16"/>
        </w:rPr>
        <w:t xml:space="preserve"> hand. I was shocked and appalled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level of human suffering. As the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vice-chair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Foreign Operations Appropriations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Subcommittee, I have tried to improve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conditions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 with humanitarian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aid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peacekeeping funds, but more must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</w:t>
      </w:r>
      <w:proofErr w:type="gramEnd"/>
      <w:r>
        <w:rPr>
          <w:rFonts w:ascii="Helvetica" w:hAnsi="Helvetica" w:cs="Helvetica"/>
          <w:sz w:val="16"/>
          <w:szCs w:val="16"/>
        </w:rPr>
        <w:t xml:space="preserve"> done.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bill begins to do the things that our humanitarian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aid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our peacekeeping funds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can’t—</w:t>
      </w:r>
      <w:proofErr w:type="gramEnd"/>
      <w:r>
        <w:rPr>
          <w:rFonts w:ascii="Helvetica" w:hAnsi="Helvetica" w:cs="Helvetica"/>
          <w:sz w:val="16"/>
          <w:szCs w:val="16"/>
        </w:rPr>
        <w:t>address corporate and social responsibility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put additional pressure on the Khartoum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end the genocide.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Again, I congratulate the gentlewoman for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her</w:t>
      </w:r>
      <w:proofErr w:type="gramEnd"/>
      <w:r>
        <w:rPr>
          <w:rFonts w:ascii="Helvetica" w:hAnsi="Helvetica" w:cs="Helvetica"/>
          <w:sz w:val="16"/>
          <w:szCs w:val="16"/>
        </w:rPr>
        <w:t xml:space="preserve"> legislation, and I strongly urge an </w:t>
      </w:r>
      <w:proofErr w:type="spellStart"/>
      <w:r>
        <w:rPr>
          <w:rFonts w:ascii="Helvetica" w:hAnsi="Helvetica" w:cs="Helvetica"/>
          <w:sz w:val="16"/>
          <w:szCs w:val="16"/>
        </w:rPr>
        <w:t>aye</w:t>
      </w:r>
      <w:proofErr w:type="spellEnd"/>
      <w:r>
        <w:rPr>
          <w:rFonts w:ascii="Helvetica" w:hAnsi="Helvetica" w:cs="Helvetica"/>
          <w:sz w:val="16"/>
          <w:szCs w:val="16"/>
        </w:rPr>
        <w:t xml:space="preserve"> vote</w:t>
      </w:r>
    </w:p>
    <w:p w:rsidR="00BD3D9E" w:rsidRDefault="00BD3D9E" w:rsidP="00BD3D9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H.R. 180, the Darfur Accountability and Divestment</w:t>
      </w:r>
    </w:p>
    <w:p w:rsidR="00BD5D6E" w:rsidRDefault="00BD3D9E" w:rsidP="00BD3D9E">
      <w:r>
        <w:rPr>
          <w:rFonts w:ascii="Helvetica" w:hAnsi="Helvetica" w:cs="Helvetica"/>
          <w:sz w:val="16"/>
          <w:szCs w:val="16"/>
        </w:rPr>
        <w:t>Act.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165" w:rsidRDefault="00253165" w:rsidP="00BD3D9E">
      <w:pPr>
        <w:spacing w:line="240" w:lineRule="auto"/>
      </w:pPr>
      <w:r>
        <w:separator/>
      </w:r>
    </w:p>
  </w:endnote>
  <w:endnote w:type="continuationSeparator" w:id="0">
    <w:p w:rsidR="00253165" w:rsidRDefault="00253165" w:rsidP="00BD3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D9E" w:rsidRDefault="00BD3D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D9E" w:rsidRDefault="00BD3D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D9E" w:rsidRDefault="00BD3D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165" w:rsidRDefault="00253165" w:rsidP="00BD3D9E">
      <w:pPr>
        <w:spacing w:line="240" w:lineRule="auto"/>
      </w:pPr>
      <w:r>
        <w:separator/>
      </w:r>
    </w:p>
  </w:footnote>
  <w:footnote w:type="continuationSeparator" w:id="0">
    <w:p w:rsidR="00253165" w:rsidRDefault="00253165" w:rsidP="00BD3D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D9E" w:rsidRDefault="00BD3D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D9E" w:rsidRDefault="00BD3D9E">
    <w:pPr>
      <w:pStyle w:val="Header"/>
    </w:pPr>
    <w:r>
      <w:rPr>
        <w:rFonts w:ascii="Helvetica" w:hAnsi="Helvetica" w:cs="Helvetica"/>
        <w:sz w:val="16"/>
        <w:szCs w:val="16"/>
      </w:rPr>
      <w:t xml:space="preserve">Mr. JACKSON of Illinois.      </w:t>
    </w:r>
    <w:r>
      <w:rPr>
        <w:rFonts w:ascii="Helvetica" w:hAnsi="Helvetica" w:cs="Helvetica"/>
        <w:sz w:val="16"/>
        <w:szCs w:val="16"/>
      </w:rPr>
      <w:t xml:space="preserve">Sudan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D9E" w:rsidRDefault="00BD3D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3D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3165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3D9E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3D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D9E"/>
  </w:style>
  <w:style w:type="paragraph" w:styleId="Footer">
    <w:name w:val="footer"/>
    <w:basedOn w:val="Normal"/>
    <w:link w:val="FooterChar"/>
    <w:uiPriority w:val="99"/>
    <w:semiHidden/>
    <w:unhideWhenUsed/>
    <w:rsid w:val="00BD3D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D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2014-01-10T20:26:00Z</dcterms:created>
  <dcterms:modified xsi:type="dcterms:W3CDTF">2014-01-10T20:27:00Z</dcterms:modified>
</cp:coreProperties>
</file>