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0E" w:rsidRPr="00CF760E" w:rsidRDefault="00CF760E" w:rsidP="00CF760E">
      <w:r w:rsidRPr="00CF760E">
        <w:t>Madam Speaker, several</w:t>
      </w:r>
    </w:p>
    <w:p w:rsidR="00CF760E" w:rsidRPr="00CF760E" w:rsidRDefault="00CF760E" w:rsidP="00CF760E">
      <w:r w:rsidRPr="00CF760E">
        <w:t>weeks ago Cuba was reelected to the</w:t>
      </w:r>
    </w:p>
    <w:p w:rsidR="00E17766" w:rsidRDefault="00CF760E" w:rsidP="00CF760E">
      <w:r w:rsidRPr="00CF760E">
        <w:t>U.N. Human Rights Commission. Given</w:t>
      </w:r>
    </w:p>
    <w:p w:rsidR="00CF760E" w:rsidRPr="00CF760E" w:rsidRDefault="00CF760E" w:rsidP="00CF760E">
      <w:r w:rsidRPr="00CF760E">
        <w:t>the U.N.’s record, that is not surprising.</w:t>
      </w:r>
    </w:p>
    <w:p w:rsidR="00CF760E" w:rsidRPr="00CF760E" w:rsidRDefault="00CF760E" w:rsidP="00CF760E">
      <w:r w:rsidRPr="00CF760E">
        <w:t>But more shocking is the</w:t>
      </w:r>
    </w:p>
    <w:p w:rsidR="00CF760E" w:rsidRPr="00CF760E" w:rsidRDefault="00CF760E" w:rsidP="00CF760E">
      <w:r w:rsidRPr="00CF760E">
        <w:t>Human Rights Commission’s treatment</w:t>
      </w:r>
    </w:p>
    <w:p w:rsidR="00CF760E" w:rsidRPr="00CF760E" w:rsidRDefault="00CF760E" w:rsidP="00CF760E">
      <w:r w:rsidRPr="00CF760E">
        <w:t>of the Sudan. From its northern perch</w:t>
      </w:r>
    </w:p>
    <w:p w:rsidR="00CF760E" w:rsidRPr="00CF760E" w:rsidRDefault="00CF760E" w:rsidP="00CF760E">
      <w:r w:rsidRPr="00CF760E">
        <w:t>in Khartoum, the Sudanese government</w:t>
      </w:r>
    </w:p>
    <w:p w:rsidR="00CF760E" w:rsidRPr="00CF760E" w:rsidRDefault="00CF760E" w:rsidP="00CF760E">
      <w:r w:rsidRPr="00CF760E">
        <w:t>has conducted a self-declared</w:t>
      </w:r>
    </w:p>
    <w:p w:rsidR="00CF760E" w:rsidRPr="00CF760E" w:rsidRDefault="00CF760E" w:rsidP="00CF760E">
      <w:r w:rsidRPr="00CF760E">
        <w:t>jihad against the country’s Christian</w:t>
      </w:r>
    </w:p>
    <w:p w:rsidR="00CF760E" w:rsidRPr="00CF760E" w:rsidRDefault="00CF760E" w:rsidP="00CF760E">
      <w:r w:rsidRPr="00CF760E">
        <w:t>population in the south.</w:t>
      </w:r>
    </w:p>
    <w:p w:rsidR="00CF760E" w:rsidRPr="00CF760E" w:rsidRDefault="00CF760E" w:rsidP="00CF760E">
      <w:r w:rsidRPr="00CF760E">
        <w:t>The government has killed 2 million,</w:t>
      </w:r>
    </w:p>
    <w:p w:rsidR="00CF760E" w:rsidRPr="00CF760E" w:rsidRDefault="00CF760E" w:rsidP="00CF760E">
      <w:r w:rsidRPr="00CF760E">
        <w:t>allowed the enslavement of tens of</w:t>
      </w:r>
    </w:p>
    <w:p w:rsidR="00CF760E" w:rsidRPr="00CF760E" w:rsidRDefault="00CF760E" w:rsidP="00CF760E">
      <w:r w:rsidRPr="00CF760E">
        <w:t>thousands, and displaced nearly 5 million,</w:t>
      </w:r>
    </w:p>
    <w:p w:rsidR="00CF760E" w:rsidRPr="00CF760E" w:rsidRDefault="00CF760E" w:rsidP="00CF760E">
      <w:r w:rsidRPr="00CF760E">
        <w:t>and the death toll keeps rising.</w:t>
      </w:r>
    </w:p>
    <w:p w:rsidR="00CF760E" w:rsidRPr="00CF760E" w:rsidRDefault="00CF760E" w:rsidP="00CF760E">
      <w:r w:rsidRPr="00CF760E">
        <w:t>Somehow the U.N. is willing to ignore</w:t>
      </w:r>
    </w:p>
    <w:p w:rsidR="00CF760E" w:rsidRPr="00CF760E" w:rsidRDefault="00CF760E" w:rsidP="00CF760E">
      <w:r w:rsidRPr="00CF760E">
        <w:t>these facts.</w:t>
      </w:r>
    </w:p>
    <w:p w:rsidR="00CF760E" w:rsidRPr="00CF760E" w:rsidRDefault="00CF760E" w:rsidP="00CF760E">
      <w:r w:rsidRPr="00CF760E">
        <w:t>It has pulled all human rights observers</w:t>
      </w:r>
    </w:p>
    <w:p w:rsidR="00CF760E" w:rsidRPr="00CF760E" w:rsidRDefault="00CF760E" w:rsidP="00CF760E">
      <w:r w:rsidRPr="00CF760E">
        <w:t>and appears to have declared Sudan</w:t>
      </w:r>
    </w:p>
    <w:p w:rsidR="00CF760E" w:rsidRPr="00CF760E" w:rsidRDefault="00CF760E" w:rsidP="00CF760E">
      <w:r w:rsidRPr="00CF760E">
        <w:t>slave-free. But we cannot turn our</w:t>
      </w:r>
    </w:p>
    <w:p w:rsidR="00CF760E" w:rsidRPr="00CF760E" w:rsidRDefault="00CF760E" w:rsidP="00CF760E">
      <w:r w:rsidRPr="00CF760E">
        <w:t>back even if the U.N. has turned theirs.</w:t>
      </w:r>
    </w:p>
    <w:p w:rsidR="00CF760E" w:rsidRPr="00CF760E" w:rsidRDefault="00CF760E" w:rsidP="00CF760E">
      <w:r w:rsidRPr="00CF760E">
        <w:t>Sudan continues the enslavement and</w:t>
      </w:r>
    </w:p>
    <w:p w:rsidR="00CF760E" w:rsidRPr="00CF760E" w:rsidRDefault="00CF760E" w:rsidP="00CF760E">
      <w:r w:rsidRPr="00CF760E">
        <w:t>massacre of its Christian population.</w:t>
      </w:r>
    </w:p>
    <w:p w:rsidR="00CF760E" w:rsidRPr="00CF760E" w:rsidRDefault="00CF760E" w:rsidP="00CF760E">
      <w:r w:rsidRPr="00CF760E">
        <w:t>Sudan’s complete disregard for human</w:t>
      </w:r>
    </w:p>
    <w:p w:rsidR="00CF760E" w:rsidRPr="00CF760E" w:rsidRDefault="00CF760E" w:rsidP="00CF760E">
      <w:r w:rsidRPr="00CF760E">
        <w:t>life and eager support of the slave</w:t>
      </w:r>
    </w:p>
    <w:p w:rsidR="00CF760E" w:rsidRPr="00CF760E" w:rsidRDefault="00CF760E" w:rsidP="00CF760E">
      <w:r w:rsidRPr="00CF760E">
        <w:lastRenderedPageBreak/>
        <w:t>trade deserve our condemnation.</w:t>
      </w:r>
    </w:p>
    <w:p w:rsidR="00CF760E" w:rsidRPr="00CF760E" w:rsidRDefault="00CF760E" w:rsidP="00CF760E">
      <w:r w:rsidRPr="00CF760E">
        <w:t>The Human Rights Commission</w:t>
      </w:r>
    </w:p>
    <w:p w:rsidR="00CF760E" w:rsidRPr="00CF760E" w:rsidRDefault="00CF760E" w:rsidP="00CF760E">
      <w:r w:rsidRPr="00CF760E">
        <w:t>should reverse its decision, and this</w:t>
      </w:r>
    </w:p>
    <w:p w:rsidR="00CF760E" w:rsidRPr="00CF760E" w:rsidRDefault="00CF760E" w:rsidP="00CF760E">
      <w:r w:rsidRPr="00CF760E">
        <w:t>Congress should continue to pressure</w:t>
      </w:r>
    </w:p>
    <w:p w:rsidR="00CF760E" w:rsidRPr="00CF760E" w:rsidRDefault="00CF760E" w:rsidP="00CF760E">
      <w:r w:rsidRPr="00CF760E">
        <w:t>Sudan to end the massacre of its own</w:t>
      </w:r>
    </w:p>
    <w:p w:rsidR="00CF760E" w:rsidRDefault="00CF760E" w:rsidP="00CF760E">
      <w:r w:rsidRPr="00CF760E">
        <w:t>citizens.</w:t>
      </w:r>
      <w:bookmarkStart w:id="0" w:name="_GoBack"/>
      <w:bookmarkEnd w:id="0"/>
    </w:p>
    <w:sectPr w:rsidR="00CF7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76" w:rsidRDefault="00D37776" w:rsidP="00CF760E">
      <w:pPr>
        <w:spacing w:after="0" w:line="240" w:lineRule="auto"/>
      </w:pPr>
      <w:r>
        <w:separator/>
      </w:r>
    </w:p>
  </w:endnote>
  <w:endnote w:type="continuationSeparator" w:id="0">
    <w:p w:rsidR="00D37776" w:rsidRDefault="00D37776" w:rsidP="00CF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76" w:rsidRDefault="00D37776" w:rsidP="00CF760E">
      <w:pPr>
        <w:spacing w:after="0" w:line="240" w:lineRule="auto"/>
      </w:pPr>
      <w:r>
        <w:separator/>
      </w:r>
    </w:p>
  </w:footnote>
  <w:footnote w:type="continuationSeparator" w:id="0">
    <w:p w:rsidR="00D37776" w:rsidRDefault="00D37776" w:rsidP="00CF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0E" w:rsidRDefault="00CF760E">
    <w:pPr>
      <w:pStyle w:val="Header"/>
    </w:pPr>
    <w:r>
      <w:t>Pitts</w:t>
    </w:r>
    <w:r>
      <w:tab/>
      <w:t>Do not Turn our Back on the Sudan</w:t>
    </w:r>
    <w:r>
      <w:tab/>
      <w:t>May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0E"/>
    <w:rsid w:val="00014C51"/>
    <w:rsid w:val="00CF760E"/>
    <w:rsid w:val="00D3777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0E"/>
  </w:style>
  <w:style w:type="paragraph" w:styleId="Footer">
    <w:name w:val="footer"/>
    <w:basedOn w:val="Normal"/>
    <w:link w:val="Foot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0E"/>
  </w:style>
  <w:style w:type="paragraph" w:styleId="Footer">
    <w:name w:val="footer"/>
    <w:basedOn w:val="Normal"/>
    <w:link w:val="Foot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2014-01-16T22:56:00Z</dcterms:created>
  <dcterms:modified xsi:type="dcterms:W3CDTF">2014-01-16T22:57:00Z</dcterms:modified>
</cp:coreProperties>
</file>