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D2AAB" w:rsidP="004D2AAB" w:rsidRDefault="004D2AAB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4D2AAB" w:rsidP="004D2AAB" w:rsidRDefault="004D2AAB" w14:paraId="1131E5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remind the panelist and the American people that</w:t>
      </w:r>
    </w:p>
    <w:p xmlns:wp14="http://schemas.microsoft.com/office/word/2010/wordml" w:rsidR="004D2AAB" w:rsidP="004D2AAB" w:rsidRDefault="004D2AAB" w14:paraId="50A682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still at war against terror. Military strategist Sun Tzu once</w:t>
      </w:r>
    </w:p>
    <w:p xmlns:wp14="http://schemas.microsoft.com/office/word/2010/wordml" w:rsidR="004D2AAB" w:rsidP="004D2AAB" w:rsidRDefault="004D2AAB" w14:paraId="52F6E4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advised if you know your enemy and know yourself, you need not</w:t>
      </w:r>
    </w:p>
    <w:p xmlns:wp14="http://schemas.microsoft.com/office/word/2010/wordml" w:rsidR="004D2AAB" w:rsidP="004D2AAB" w:rsidRDefault="004D2AAB" w14:paraId="516C2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fear the result of a 100 battles. So I ask the question: Do we know</w:t>
      </w:r>
    </w:p>
    <w:p xmlns:wp14="http://schemas.microsoft.com/office/word/2010/wordml" w:rsidR="004D2AAB" w:rsidP="004D2AAB" w:rsidRDefault="004D2AAB" w14:paraId="414079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enemies and do we understand their covert strategies?</w:t>
      </w:r>
    </w:p>
    <w:p xmlns:wp14="http://schemas.microsoft.com/office/word/2010/wordml" w:rsidR="004D2AAB" w:rsidP="004D2AAB" w:rsidRDefault="004D2AAB" w14:paraId="083BC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operation in Libya, do we know who makes up the rebel</w:t>
      </w:r>
    </w:p>
    <w:p xmlns:wp14="http://schemas.microsoft.com/office/word/2010/wordml" w:rsidR="004D2AAB" w:rsidP="004D2AAB" w:rsidRDefault="004D2AAB" w14:paraId="4C09CE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opposition? Are they receiving support from al-Qaeda or the Muslim</w:t>
      </w:r>
    </w:p>
    <w:p xmlns:wp14="http://schemas.microsoft.com/office/word/2010/wordml" w:rsidR="004D2AAB" w:rsidP="004D2AAB" w:rsidRDefault="004D2AAB" w14:paraId="3237A1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Brotherhood? How do we know that the Libyan rebel opposition</w:t>
      </w:r>
    </w:p>
    <w:p xmlns:wp14="http://schemas.microsoft.com/office/word/2010/wordml" w:rsidR="004D2AAB" w:rsidP="004D2AAB" w:rsidRDefault="004D2AAB" w14:paraId="443944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 are not worse for America’s national security interests than</w:t>
      </w:r>
    </w:p>
    <w:p xmlns:wp14="http://schemas.microsoft.com/office/word/2010/wordml" w:rsidR="004D2AAB" w:rsidP="004D2AAB" w:rsidRDefault="004D2AAB" w14:paraId="0479B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Ghadafi?</w:t>
      </w:r>
    </w:p>
    <w:p xmlns:wp14="http://schemas.microsoft.com/office/word/2010/wordml" w:rsidR="004D2AAB" w:rsidP="004D2AAB" w:rsidRDefault="004D2AAB" w14:paraId="092EA4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Yemeni American cleric who is the top propagandist for al-</w:t>
      </w:r>
    </w:p>
    <w:p xmlns:wp14="http://schemas.microsoft.com/office/word/2010/wordml" w:rsidR="004D2AAB" w:rsidP="004D2AAB" w:rsidRDefault="004D2AAB" w14:paraId="678B7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stated in the newest edition of ‘‘Inspire,’’ which is a recruit</w:t>
      </w:r>
    </w:p>
    <w:p xmlns:wp14="http://schemas.microsoft.com/office/word/2010/wordml" w:rsidR="004D2AAB" w:rsidP="004D2AAB" w:rsidRDefault="004D2AAB" w14:paraId="2A21C4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tool for al-Qaeda. Anwar al-Awlaki said this: ‘‘The Mujahideen</w:t>
      </w:r>
    </w:p>
    <w:p xmlns:wp14="http://schemas.microsoft.com/office/word/2010/wordml" w:rsidR="004D2AAB" w:rsidP="004D2AAB" w:rsidRDefault="004D2AAB" w14:paraId="4A19B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the world are going through a moment of elation, and wonder</w:t>
      </w:r>
    </w:p>
    <w:p xmlns:wp14="http://schemas.microsoft.com/office/word/2010/wordml" w:rsidR="004D2AAB" w:rsidP="004D2AAB" w:rsidRDefault="004D2AAB" w14:paraId="733ADC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the West is aware of the upsurge of Mujahideen activity</w:t>
      </w:r>
    </w:p>
    <w:p xmlns:wp14="http://schemas.microsoft.com/office/word/2010/wordml" w:rsidR="004D2AAB" w:rsidP="004D2AAB" w:rsidRDefault="004D2AAB" w14:paraId="475E2E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Egypt, Tunisia, Libya, Yemen, Arabia, Algeria and Morocco?’’</w:t>
      </w:r>
    </w:p>
    <w:p xmlns:wp14="http://schemas.microsoft.com/office/word/2010/wordml" w:rsidR="004D2AAB" w:rsidP="004D2AAB" w:rsidRDefault="004D2AAB" w14:paraId="6ADCC6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according to The New York Times, March 30th.</w:t>
      </w:r>
    </w:p>
    <w:p xmlns:wp14="http://schemas.microsoft.com/office/word/2010/wordml" w:rsidR="004D2AAB" w:rsidP="004D2AAB" w:rsidRDefault="004D2AAB" w14:paraId="24596A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Muslim Brotherhood leader Ouseef Qaradawi, I cannot</w:t>
      </w:r>
    </w:p>
    <w:p xmlns:wp14="http://schemas.microsoft.com/office/word/2010/wordml" w:rsidR="004D2AAB" w:rsidP="004D2AAB" w:rsidRDefault="004D2AAB" w14:paraId="5FBA55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pronounce that exactly right, he gave a sermon reported by the</w:t>
      </w:r>
    </w:p>
    <w:p xmlns:wp14="http://schemas.microsoft.com/office/word/2010/wordml" w:rsidR="004D2AAB" w:rsidP="004D2AAB" w:rsidRDefault="004D2AAB" w14:paraId="159817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Gulf media in which he called Arab leaders to recognize the Rebel</w:t>
      </w:r>
    </w:p>
    <w:p xmlns:wp14="http://schemas.microsoft.com/office/word/2010/wordml" w:rsidR="004D2AAB" w:rsidP="004D2AAB" w:rsidRDefault="004D2AAB" w14:paraId="7D4E39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Libya Council to confront tyranny in the regime in Tripoli.</w:t>
      </w:r>
    </w:p>
    <w:p xmlns:wp14="http://schemas.microsoft.com/office/word/2010/wordml" w:rsidR="004D2AAB" w:rsidP="004D2AAB" w:rsidRDefault="004D2AAB" w14:paraId="012A8C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ask you, sir, do we honestly know who makes up the rebel</w:t>
      </w:r>
    </w:p>
    <w:p xmlns:wp14="http://schemas.microsoft.com/office/word/2010/wordml" w:rsidR="004D2AAB" w:rsidP="004D2AAB" w:rsidRDefault="004D2AAB" w14:paraId="5E29E7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4D2AAB" w:rsidP="004D2AAB" w:rsidRDefault="004D2AAB" w14:paraId="3D4F2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 In the essence of time, I saw in the news</w:t>
      </w:r>
    </w:p>
    <w:p xmlns:wp14="http://schemas.microsoft.com/office/word/2010/wordml" w:rsidR="004D2AAB" w:rsidP="004D2AAB" w:rsidRDefault="004D2AAB" w14:paraId="59865C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that CIA has gone into Libya to try to determine who the</w:t>
      </w:r>
    </w:p>
    <w:p xmlns:wp14="http://schemas.microsoft.com/office/word/2010/wordml" w:rsidR="004D2AAB" w:rsidP="004D2AAB" w:rsidRDefault="004D2AAB" w14:paraId="6D8D0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 are. And so I will commend the administration and the CIA</w:t>
      </w:r>
    </w:p>
    <w:p xmlns:wp14="http://schemas.microsoft.com/office/word/2010/wordml" w:rsidR="004D2AAB" w:rsidP="004D2AAB" w:rsidRDefault="004D2AAB" w14:paraId="61A285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finally trying to determine that.</w:t>
      </w:r>
    </w:p>
    <w:p xmlns:wp14="http://schemas.microsoft.com/office/word/2010/wordml" w:rsidR="004D2AAB" w:rsidP="004D2AAB" w:rsidRDefault="004D2AAB" w14:paraId="3D2BB3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separate line of questioning, the President said in his</w:t>
      </w:r>
    </w:p>
    <w:p xmlns:wp14="http://schemas.microsoft.com/office/word/2010/wordml" w:rsidR="004D2AAB" w:rsidP="004D2AAB" w:rsidRDefault="004D2AAB" w14:paraId="7B76C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 Monday night that in Libya we are faced with a prospect</w:t>
      </w:r>
    </w:p>
    <w:p xmlns:wp14="http://schemas.microsoft.com/office/word/2010/wordml" w:rsidR="004D2AAB" w:rsidP="004D2AAB" w:rsidRDefault="004D2AAB" w14:paraId="51A08A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violence on a horrific scale, and we had a unique ability to stop</w:t>
      </w:r>
    </w:p>
    <w:p xmlns:wp14="http://schemas.microsoft.com/office/word/2010/wordml" w:rsidR="004D2AAB" w:rsidP="004D2AAB" w:rsidRDefault="004D2AAB" w14:paraId="3A45B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violence. Did we? That is a rhetorical question.</w:t>
      </w:r>
    </w:p>
    <w:p xmlns:wp14="http://schemas.microsoft.com/office/word/2010/wordml" w:rsidR="004D2AAB" w:rsidP="004D2AAB" w:rsidRDefault="004D2AAB" w14:paraId="7D924B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mentioned humanitarian intervention a couple of times</w:t>
      </w:r>
    </w:p>
    <w:p xmlns:wp14="http://schemas.microsoft.com/office/word/2010/wordml" w:rsidR="004D2AAB" w:rsidP="004D2AAB" w:rsidRDefault="004D2AAB" w14:paraId="7AB8B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have been sitting here. So, to be clear, if humanitarian intervention</w:t>
      </w:r>
    </w:p>
    <w:p xmlns:wp14="http://schemas.microsoft.com/office/word/2010/wordml" w:rsidR="004D2AAB" w:rsidP="004D2AAB" w:rsidRDefault="004D2AAB" w14:paraId="3F60F5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President’s justification for action, tell me why we</w:t>
      </w:r>
    </w:p>
    <w:p xmlns:wp14="http://schemas.microsoft.com/office/word/2010/wordml" w:rsidR="004D2AAB" w:rsidP="004D2AAB" w:rsidRDefault="004D2AAB" w14:paraId="02762D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not invaded Uganda? And if this is the Obama doctrine that</w:t>
      </w:r>
    </w:p>
    <w:p xmlns:wp14="http://schemas.microsoft.com/office/word/2010/wordml" w:rsidR="004D2AAB" w:rsidP="004D2AAB" w:rsidRDefault="004D2AAB" w14:paraId="58CB17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will intervene for humanitarian reasons, then</w:t>
      </w:r>
    </w:p>
    <w:p xmlns:wp14="http://schemas.microsoft.com/office/word/2010/wordml" w:rsidR="004D2AAB" w:rsidP="004D2AAB" w:rsidRDefault="004D2AAB" w14:paraId="4D4ACE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 why we have not invaded Sudan, Chad, Congo, Bahrain,</w:t>
      </w:r>
    </w:p>
    <w:p xmlns:wp14="http://schemas.microsoft.com/office/word/2010/wordml" w:rsidR="004D2AAB" w:rsidP="004D2AAB" w:rsidRDefault="004D2AAB" w14:paraId="600060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Ivory Coast, Syria, Iran, and other areas where we have seen</w:t>
      </w:r>
    </w:p>
    <w:p xmlns:wp14="http://schemas.microsoft.com/office/word/2010/wordml" w:rsidR="004D2AAB" w:rsidP="004D2AAB" w:rsidRDefault="004D2AAB" w14:paraId="7C8B3E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 needs where civilian populations have been attacked</w:t>
      </w:r>
    </w:p>
    <w:p xmlns:wp14="http://schemas.microsoft.com/office/word/2010/wordml" w:rsidR="004D2AAB" w:rsidP="004D2AAB" w:rsidRDefault="004D2AAB" w14:paraId="14BCBA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their governments, decimated in many local instances? And so</w:t>
      </w:r>
    </w:p>
    <w:p xmlns:wp14="http://schemas.microsoft.com/office/word/2010/wordml" w:rsidR="004D2AAB" w:rsidP="004D2AAB" w:rsidRDefault="004D2AAB" w14:paraId="1D4BC2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what the Obama administration, this administration, is trying</w:t>
      </w:r>
    </w:p>
    <w:p xmlns:wp14="http://schemas.microsoft.com/office/word/2010/wordml" w:rsidR="004D2AAB" w:rsidP="004D2AAB" w:rsidRDefault="004D2AAB" w14:paraId="541E7A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set as American foreign policy that we are going to send</w:t>
      </w:r>
    </w:p>
    <w:p xmlns:wp14="http://schemas.microsoft.com/office/word/2010/wordml" w:rsidR="004D2AAB" w:rsidP="004D2AAB" w:rsidRDefault="004D2AAB" w14:paraId="7C3ED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into harm’s way and expend American resources? When</w:t>
      </w:r>
    </w:p>
    <w:p xmlns:wp14="http://schemas.microsoft.com/office/word/2010/wordml" w:rsidR="004D2AAB" w:rsidP="004D2AAB" w:rsidRDefault="004D2AAB" w14:paraId="4EA679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$14 trillion in debt, are we going to send to every corner</w:t>
      </w:r>
    </w:p>
    <w:p xmlns:wp14="http://schemas.microsoft.com/office/word/2010/wordml" w:rsidR="004D2AAB" w:rsidP="004D2AAB" w:rsidRDefault="004D2AAB" w14:paraId="743A96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world where there is humanitarian needs? And that is a rhetorical</w:t>
      </w:r>
    </w:p>
    <w:p xmlns:wp14="http://schemas.microsoft.com/office/word/2010/wordml" w:rsidR="004D2AAB" w:rsidP="004D2AAB" w:rsidRDefault="004D2AAB" w14:paraId="7B7A5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 as well.</w:t>
      </w:r>
    </w:p>
    <w:p xmlns:wp14="http://schemas.microsoft.com/office/word/2010/wordml" w:rsidR="004D2AAB" w:rsidP="004D2AAB" w:rsidRDefault="004D2AAB" w14:paraId="7D954A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am concerned that we are setting a precedent here that we</w:t>
      </w:r>
    </w:p>
    <w:p xmlns:wp14="http://schemas.microsoft.com/office/word/2010/wordml" w:rsidR="004D2AAB" w:rsidP="004D2AAB" w:rsidRDefault="004D2AAB" w14:paraId="337BE7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not be able to live up to.</w:t>
      </w:r>
    </w:p>
    <w:p xmlns:wp14="http://schemas.microsoft.com/office/word/2010/wordml" w:rsidR="004D2AAB" w:rsidP="004D2AAB" w:rsidRDefault="004D2AAB" w14:paraId="5E520E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also concerned that this administration talked to the U.N.,</w:t>
      </w:r>
    </w:p>
    <w:p xmlns:wp14="http://schemas.microsoft.com/office/word/2010/wordml" w:rsidR="004D2AAB" w:rsidP="004D2AAB" w:rsidRDefault="004D2AAB" w14:paraId="14427A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and the Arab League prior to talking to this Congress.</w:t>
      </w:r>
    </w:p>
    <w:p xmlns:wp14="http://schemas.microsoft.com/office/word/2010/wordml" w:rsidR="004D2AAB" w:rsidP="004D2AAB" w:rsidRDefault="004D2AAB" w14:paraId="0A510A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applaud him for coming yesterday, the administration coming</w:t>
      </w:r>
    </w:p>
    <w:p xmlns:wp14="http://schemas.microsoft.com/office/word/2010/wordml" w:rsidR="004D2AAB" w:rsidP="004D2AAB" w:rsidRDefault="004D2AAB" w14:paraId="7D4F72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 to bring us up to speed. But, Madam Chairman, I wish</w:t>
      </w:r>
    </w:p>
    <w:p xmlns:wp14="http://schemas.microsoft.com/office/word/2010/wordml" w:rsidR="004D2AAB" w:rsidP="004D2AAB" w:rsidRDefault="004D2AAB" w14:paraId="45584C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would have informed us ahead of time.</w:t>
      </w:r>
    </w:p>
    <w:p xmlns:wp14="http://schemas.microsoft.com/office/word/2010/wordml" w:rsidRPr="00B605C6" w:rsidR="004D2AAB" w:rsidP="00B605C6" w:rsidRDefault="004D2AAB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bookmarkStart w:name="_GoBack" w:id="0"/>
      <w:bookmarkEnd w:id="0"/>
    </w:p>
    <w:sectPr w:rsidRPr="00B605C6" w:rsidR="004D2AA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90b634ae5ab4eb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61B76" w:rsidP="004D2AAB" w:rsidRDefault="00D61B76" w14:paraId="0A37501D" wp14:textId="77777777">
      <w:r>
        <w:separator/>
      </w:r>
    </w:p>
  </w:endnote>
  <w:endnote w:type="continuationSeparator" w:id="0">
    <w:p xmlns:wp14="http://schemas.microsoft.com/office/word/2010/wordml" w:rsidR="00D61B76" w:rsidP="004D2AAB" w:rsidRDefault="00D61B76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76E00B0" w:rsidTr="776E00B0" w14:paraId="36CE1769">
      <w:tc>
        <w:tcPr>
          <w:tcW w:w="3120" w:type="dxa"/>
          <w:tcMar/>
        </w:tcPr>
        <w:p w:rsidR="776E00B0" w:rsidP="776E00B0" w:rsidRDefault="776E00B0" w14:paraId="02F701A1" w14:textId="5A0132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6E00B0" w:rsidP="776E00B0" w:rsidRDefault="776E00B0" w14:paraId="0FA9E764" w14:textId="643715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6E00B0" w:rsidP="776E00B0" w:rsidRDefault="776E00B0" w14:paraId="1EA728BA" w14:textId="6A485195">
          <w:pPr>
            <w:pStyle w:val="Header"/>
            <w:bidi w:val="0"/>
            <w:ind w:right="-115"/>
            <w:jc w:val="right"/>
          </w:pPr>
        </w:p>
      </w:tc>
    </w:tr>
  </w:tbl>
  <w:p w:rsidR="776E00B0" w:rsidP="776E00B0" w:rsidRDefault="776E00B0" w14:paraId="139C0E31" w14:textId="382269B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61B76" w:rsidP="004D2AAB" w:rsidRDefault="00D61B76" w14:paraId="02EB378F" wp14:textId="77777777">
      <w:r>
        <w:separator/>
      </w:r>
    </w:p>
  </w:footnote>
  <w:footnote w:type="continuationSeparator" w:id="0">
    <w:p xmlns:wp14="http://schemas.microsoft.com/office/word/2010/wordml" w:rsidR="00D61B76" w:rsidP="004D2AAB" w:rsidRDefault="00D61B76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D2AAB" w:rsidRDefault="004D2AAB" w14:paraId="0AA7D124" wp14:textId="77777777">
    <w:pPr>
      <w:pStyle w:val="Header"/>
    </w:pPr>
    <w:r>
      <w:t>Duncan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AB"/>
    <w:rsid w:val="004D2AAB"/>
    <w:rsid w:val="006076B5"/>
    <w:rsid w:val="00B605C6"/>
    <w:rsid w:val="00D61B76"/>
    <w:rsid w:val="776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1F21"/>
  <w15:docId w15:val="{dd1a16f5-38cb-4859-851b-82696f513c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2AA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D2AAB"/>
  </w:style>
  <w:style w:type="paragraph" w:styleId="Footer">
    <w:name w:val="footer"/>
    <w:basedOn w:val="Normal"/>
    <w:link w:val="Foot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D2AAB"/>
  </w:style>
  <w:style w:type="paragraph" w:styleId="BalloonText">
    <w:name w:val="Balloon Text"/>
    <w:basedOn w:val="Normal"/>
    <w:link w:val="BalloonTextChar"/>
    <w:uiPriority w:val="99"/>
    <w:semiHidden/>
    <w:unhideWhenUsed/>
    <w:rsid w:val="004D2AA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2AA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AAB"/>
  </w:style>
  <w:style w:type="paragraph" w:styleId="Footer">
    <w:name w:val="footer"/>
    <w:basedOn w:val="Normal"/>
    <w:link w:val="FooterChar"/>
    <w:uiPriority w:val="99"/>
    <w:unhideWhenUsed/>
    <w:rsid w:val="004D2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AAB"/>
  </w:style>
  <w:style w:type="paragraph" w:styleId="BalloonText">
    <w:name w:val="Balloon Text"/>
    <w:basedOn w:val="Normal"/>
    <w:link w:val="BalloonTextChar"/>
    <w:uiPriority w:val="99"/>
    <w:semiHidden/>
    <w:unhideWhenUsed/>
    <w:rsid w:val="004D2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90b634ae5ab4e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3</revision>
  <dcterms:created xsi:type="dcterms:W3CDTF">2014-02-05T05:15:00.0000000Z</dcterms:created>
  <dcterms:modified xsi:type="dcterms:W3CDTF">2018-10-30T20:57:38.3468048Z</dcterms:modified>
</coreProperties>
</file>