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33205" w:rsidRDefault="00533205" w14:paraId="43C94867" wp14:textId="77777777">
      <w:r>
        <w:t>Mr. Pence:</w:t>
      </w:r>
    </w:p>
    <w:p xmlns:wp14="http://schemas.microsoft.com/office/word/2010/wordml" w:rsidR="00533205" w:rsidRDefault="00533205" w14:paraId="672A6659" wp14:textId="77777777"/>
    <w:p xmlns:wp14="http://schemas.microsoft.com/office/word/2010/wordml" w:rsidR="00533205" w:rsidP="00533205" w:rsidRDefault="00533205" w14:paraId="4CDFA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Chairman, and I too want to welcome</w:t>
      </w:r>
    </w:p>
    <w:p xmlns:wp14="http://schemas.microsoft.com/office/word/2010/wordml" w:rsidR="00533205" w:rsidP="00533205" w:rsidRDefault="00533205" w14:paraId="1A4DA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distinguished witness and very much look forward to</w:t>
      </w:r>
    </w:p>
    <w:p xmlns:wp14="http://schemas.microsoft.com/office/word/2010/wordml" w:rsidR="00533205" w:rsidP="00533205" w:rsidRDefault="00533205" w14:paraId="181EF2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testimony today.</w:t>
      </w:r>
    </w:p>
    <w:p xmlns:wp14="http://schemas.microsoft.com/office/word/2010/wordml" w:rsidR="00533205" w:rsidP="00533205" w:rsidRDefault="00533205" w14:paraId="5C65D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just back from Israel, just a few days ago, and I met with</w:t>
      </w:r>
    </w:p>
    <w:p xmlns:wp14="http://schemas.microsoft.com/office/word/2010/wordml" w:rsidR="00533205" w:rsidP="00533205" w:rsidRDefault="00533205" w14:paraId="6CDEF4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Prime 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Olmert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as well as other political leaders and defense</w:t>
      </w:r>
    </w:p>
    <w:p xmlns:wp14="http://schemas.microsoft.com/office/word/2010/wordml" w:rsidR="00533205" w:rsidP="00533205" w:rsidRDefault="00533205" w14:paraId="0CBA56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despite the rockets being fired from Gaza City</w:t>
      </w:r>
    </w:p>
    <w:p xmlns:wp14="http://schemas.microsoft.com/office/word/2010/wordml" w:rsidR="00533205" w:rsidP="00533205" w:rsidRDefault="00533205" w14:paraId="1573FC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 hamlets in south Israel, despite the political rise of</w:t>
      </w:r>
    </w:p>
    <w:p xmlns:wp14="http://schemas.microsoft.com/office/word/2010/wordml" w:rsidR="00533205" w:rsidP="00533205" w:rsidRDefault="00533205" w14:paraId="6CB89A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Hezbollah in Lebanon, I heard no issue more widely discussed than</w:t>
      </w:r>
    </w:p>
    <w:p xmlns:wp14="http://schemas.microsoft.com/office/word/2010/wordml" w:rsidR="00533205" w:rsidP="00533205" w:rsidRDefault="00533205" w14:paraId="75697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7</w:t>
      </w:r>
    </w:p>
    <w:p xmlns:wp14="http://schemas.microsoft.com/office/word/2010/wordml" w:rsidR="00533205" w:rsidP="00533205" w:rsidRDefault="00533205" w14:paraId="174034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 of a nuclear-enabled Iran. And interestingly, I heard no</w:t>
      </w:r>
    </w:p>
    <w:p xmlns:wp14="http://schemas.microsoft.com/office/word/2010/wordml" w:rsidR="00533205" w:rsidP="00533205" w:rsidRDefault="00533205" w14:paraId="798870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advocating war. Rather, in meeting after meeting, one Israeli</w:t>
      </w:r>
    </w:p>
    <w:p xmlns:wp14="http://schemas.microsoft.com/office/word/2010/wordml" w:rsidR="00533205" w:rsidP="00533205" w:rsidRDefault="00533205" w14:paraId="610D8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the Knesset and thought leaders repeated a desire</w:t>
      </w:r>
    </w:p>
    <w:p xmlns:wp14="http://schemas.microsoft.com/office/word/2010/wordml" w:rsidR="00533205" w:rsidP="00533205" w:rsidRDefault="00533205" w14:paraId="284D7E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of America and this Congress bring renewed</w:t>
      </w:r>
    </w:p>
    <w:p xmlns:wp14="http://schemas.microsoft.com/office/word/2010/wordml" w:rsidR="00533205" w:rsidP="00533205" w:rsidRDefault="00533205" w14:paraId="44353C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diplomatic pressure to bear on Iran.</w:t>
      </w:r>
    </w:p>
    <w:p xmlns:wp14="http://schemas.microsoft.com/office/word/2010/wordml" w:rsidR="00533205" w:rsidP="00533205" w:rsidRDefault="00533205" w14:paraId="534F09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disturbed in the context of this hearing today by reports of</w:t>
      </w:r>
    </w:p>
    <w:p xmlns:wp14="http://schemas.microsoft.com/office/word/2010/wordml" w:rsidR="00533205" w:rsidP="00533205" w:rsidRDefault="00533205" w14:paraId="2C91DB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long- and medium-range missile tests being conducted by Iran</w:t>
      </w:r>
    </w:p>
    <w:p xmlns:wp14="http://schemas.microsoft.com/office/word/2010/wordml" w:rsidR="00533205" w:rsidP="00533205" w:rsidRDefault="00533205" w14:paraId="1E902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These actions have to be viewed as provocative.</w:t>
      </w:r>
    </w:p>
    <w:p xmlns:wp14="http://schemas.microsoft.com/office/word/2010/wordml" w:rsidR="00533205" w:rsidP="00533205" w:rsidRDefault="00533205" w14:paraId="74B57C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they also, along with the discussions I had in Israel, speak</w:t>
      </w:r>
    </w:p>
    <w:p xmlns:wp14="http://schemas.microsoft.com/office/word/2010/wordml" w:rsidR="00533205" w:rsidP="00533205" w:rsidRDefault="00533205" w14:paraId="4E19A5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urgency of addressing this issue in the Congress. Time</w:t>
      </w:r>
    </w:p>
    <w:p xmlns:wp14="http://schemas.microsoft.com/office/word/2010/wordml" w:rsidR="00533205" w:rsidP="00533205" w:rsidRDefault="00533205" w14:paraId="3844C5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on our side. And time is most certainly not on Israel’s side.</w:t>
      </w:r>
    </w:p>
    <w:p xmlns:wp14="http://schemas.microsoft.com/office/word/2010/wordml" w:rsidR="00533205" w:rsidP="00533205" w:rsidRDefault="00533205" w14:paraId="311034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I was able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report,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as Chairman Ackerman just alluded</w:t>
      </w:r>
    </w:p>
    <w:p xmlns:wp14="http://schemas.microsoft.com/office/word/2010/wordml" w:rsidR="00533205" w:rsidP="00533205" w:rsidRDefault="00533205" w14:paraId="5F59F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that this Congress in a bipartisan way is acting to bring that</w:t>
      </w:r>
    </w:p>
    <w:p xmlns:wp14="http://schemas.microsoft.com/office/word/2010/wordml" w:rsidR="00533205" w:rsidP="00533205" w:rsidRDefault="00533205" w14:paraId="12828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While we welcome the recent action by the European</w:t>
      </w:r>
    </w:p>
    <w:p xmlns:wp14="http://schemas.microsoft.com/office/word/2010/wordml" w:rsidR="00533205" w:rsidP="00533205" w:rsidRDefault="00533205" w14:paraId="5980C5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Union, a new round of economic sanctions that I would very much</w:t>
      </w:r>
    </w:p>
    <w:p xmlns:wp14="http://schemas.microsoft.com/office/word/2010/wordml" w:rsidR="00533205" w:rsidP="00533205" w:rsidRDefault="00533205" w14:paraId="7FC47F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Ambassador’s characterization of, Chairman Ackerman</w:t>
      </w:r>
    </w:p>
    <w:p xmlns:wp14="http://schemas.microsoft.com/office/word/2010/wordml" w:rsidR="00533205" w:rsidP="00533205" w:rsidRDefault="00533205" w14:paraId="0E5CF2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introduced the resolution that he very accurately</w:t>
      </w:r>
    </w:p>
    <w:p xmlns:wp14="http://schemas.microsoft.com/office/word/2010/wordml" w:rsidR="00533205" w:rsidP="00533205" w:rsidRDefault="00533205" w14:paraId="0812E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let me also say, as a co-author of this resolution, I</w:t>
      </w:r>
    </w:p>
    <w:p xmlns:wp14="http://schemas.microsoft.com/office/word/2010/wordml" w:rsidR="00533205" w:rsidP="00533205" w:rsidRDefault="00533205" w14:paraId="6DE83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associate myself entirely with Chairman Ackerman’s rejection</w:t>
      </w:r>
    </w:p>
    <w:p xmlns:wp14="http://schemas.microsoft.com/office/word/2010/wordml" w:rsidR="00533205" w:rsidP="00533205" w:rsidRDefault="00533205" w14:paraId="0673F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absurd suggestion by some that the Ackerman-Pence</w:t>
      </w:r>
    </w:p>
    <w:p xmlns:wp14="http://schemas.microsoft.com/office/word/2010/wordml" w:rsidR="00533205" w:rsidP="00533205" w:rsidRDefault="00533205" w14:paraId="2F4FB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call for a naval blockade or some justification for</w:t>
      </w:r>
    </w:p>
    <w:p xmlns:wp14="http://schemas.microsoft.com/office/word/2010/wordml" w:rsidR="00533205" w:rsidP="00533205" w:rsidRDefault="00533205" w14:paraId="01CAD0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is, in fact, quite the opposite.</w:t>
      </w:r>
    </w:p>
    <w:p xmlns:wp14="http://schemas.microsoft.com/office/word/2010/wordml" w:rsidR="00533205" w:rsidP="00533205" w:rsidRDefault="00533205" w14:paraId="302EB5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spirit of this resolution, and as Mr. Ackerman just carefully</w:t>
      </w:r>
    </w:p>
    <w:p xmlns:wp14="http://schemas.microsoft.com/office/word/2010/wordml" w:rsidR="00533205" w:rsidP="00533205" w:rsidRDefault="00533205" w14:paraId="24665D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precise text of this resolution is to call for people in</w:t>
      </w:r>
    </w:p>
    <w:p xmlns:wp14="http://schemas.microsoft.com/office/word/2010/wordml" w:rsidR="00533205" w:rsidP="00533205" w:rsidRDefault="00533205" w14:paraId="0F6DB7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position and the United States of America as a whole, with</w:t>
      </w:r>
    </w:p>
    <w:p xmlns:wp14="http://schemas.microsoft.com/office/word/2010/wordml" w:rsidR="00533205" w:rsidP="00533205" w:rsidRDefault="00533205" w14:paraId="1AACEB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partners in Europe, and I would add most especially, with our</w:t>
      </w:r>
    </w:p>
    <w:p xmlns:wp14="http://schemas.microsoft.com/office/word/2010/wordml" w:rsidR="00533205" w:rsidP="00533205" w:rsidRDefault="00533205" w14:paraId="6A099A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ostensible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ally in Russia, to bring greater economic and diplomatic</w:t>
      </w:r>
    </w:p>
    <w:p xmlns:wp14="http://schemas.microsoft.com/office/word/2010/wordml" w:rsidR="00533205" w:rsidP="00533205" w:rsidRDefault="00533205" w14:paraId="1B209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Iran with the objective of achieving an end to the nuclear</w:t>
      </w:r>
    </w:p>
    <w:p xmlns:wp14="http://schemas.microsoft.com/office/word/2010/wordml" w:rsidR="00533205" w:rsidP="00533205" w:rsidRDefault="00533205" w14:paraId="3C2DCD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ambitions of the current Iranian leadership.</w:t>
      </w:r>
    </w:p>
    <w:p xmlns:wp14="http://schemas.microsoft.com/office/word/2010/wordml" w:rsidR="00533205" w:rsidP="00533205" w:rsidRDefault="00533205" w14:paraId="3ABA1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I want to very much confirm Chairman Ackerman’s sense</w:t>
      </w:r>
    </w:p>
    <w:p xmlns:wp14="http://schemas.microsoft.com/office/word/2010/wordml" w:rsidR="00533205" w:rsidP="00533205" w:rsidRDefault="00533205" w14:paraId="3FB8D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resolution and urge anyone that has confusion about it, both</w:t>
      </w:r>
    </w:p>
    <w:p xmlns:wp14="http://schemas.microsoft.com/office/word/2010/wordml" w:rsidR="00533205" w:rsidP="00533205" w:rsidRDefault="00533205" w14:paraId="7CF76C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body and beyond, to take the dramatic action of actually</w:t>
      </w:r>
    </w:p>
    <w:p xmlns:wp14="http://schemas.microsoft.com/office/word/2010/wordml" w:rsidR="00533205" w:rsidP="00533205" w:rsidRDefault="00533205" w14:paraId="59720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resolution before they conclude what it says.</w:t>
      </w:r>
    </w:p>
    <w:p xmlns:wp14="http://schemas.microsoft.com/office/word/2010/wordml" w:rsidR="00533205" w:rsidP="00533205" w:rsidRDefault="00533205" w14:paraId="0BFC72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being said, I am pleased to say that the resolution is building</w:t>
      </w:r>
    </w:p>
    <w:p xmlns:wp14="http://schemas.microsoft.com/office/word/2010/wordml" w:rsidR="00533205" w:rsidP="00533205" w:rsidRDefault="00533205" w14:paraId="2FDBF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bipartisan support, Mr. Ambassador—about 230 co-sponsors</w:t>
      </w:r>
    </w:p>
    <w:p xmlns:wp14="http://schemas.microsoft.com/office/word/2010/wordml" w:rsidR="00533205" w:rsidP="00533205" w:rsidRDefault="00533205" w14:paraId="56865E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morning—and it very much directs this administration</w:t>
      </w:r>
    </w:p>
    <w:p xmlns:wp14="http://schemas.microsoft.com/office/word/2010/wordml" w:rsidR="00533205" w:rsidP="00533205" w:rsidRDefault="00533205" w14:paraId="67ACC8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good offices thereby to initiate international efforts</w:t>
      </w:r>
    </w:p>
    <w:p xmlns:wp14="http://schemas.microsoft.com/office/word/2010/wordml" w:rsidR="00533205" w:rsidP="00533205" w:rsidRDefault="00533205" w14:paraId="7979C1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dramatically increase economic, political, and diplomatic pressure</w:t>
      </w:r>
    </w:p>
    <w:p xmlns:wp14="http://schemas.microsoft.com/office/word/2010/wordml" w:rsidR="00533205" w:rsidP="00533205" w:rsidRDefault="00533205" w14:paraId="3AE86A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xmlns:wp14="http://schemas.microsoft.com/office/word/2010/wordml" w:rsidR="00533205" w:rsidP="00533205" w:rsidRDefault="00533205" w14:paraId="38F30A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anxious to know your sense of that. I am anxious to know</w:t>
      </w:r>
    </w:p>
    <w:p xmlns:wp14="http://schemas.microsoft.com/office/word/2010/wordml" w:rsidR="00533205" w:rsidP="00533205" w:rsidRDefault="00533205" w14:paraId="1F01D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believe would be effective. No one wants to open up another</w:t>
      </w:r>
    </w:p>
    <w:p xmlns:wp14="http://schemas.microsoft.com/office/word/2010/wordml" w:rsidR="00533205" w:rsidP="00533205" w:rsidRDefault="00533205" w14:paraId="70FAEC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Middle East or in the Arab world.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 one.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</w:t>
      </w:r>
    </w:p>
    <w:p xmlns:wp14="http://schemas.microsoft.com/office/word/2010/wordml" w:rsidR="00533205" w:rsidP="00533205" w:rsidRDefault="00533205" w14:paraId="4A6C32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defend Israel. We must provide the means necessary for</w:t>
      </w:r>
    </w:p>
    <w:p xmlns:wp14="http://schemas.microsoft.com/office/word/2010/wordml" w:rsidR="00533205" w:rsidP="00533205" w:rsidRDefault="00533205" w14:paraId="4D6033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Israel to defend herself as it is in our ability to do it. And it seems</w:t>
      </w:r>
    </w:p>
    <w:p xmlns:wp14="http://schemas.microsoft.com/office/word/2010/wordml" w:rsidR="00533205" w:rsidP="00533205" w:rsidRDefault="00533205" w14:paraId="17626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the surest avenue for that is to bring together people of good</w:t>
      </w:r>
    </w:p>
    <w:p xmlns:wp14="http://schemas.microsoft.com/office/word/2010/wordml" w:rsidR="00533205" w:rsidP="00533205" w:rsidRDefault="00533205" w14:paraId="4AD297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globe and say with one voice, Iran may not possess</w:t>
      </w:r>
    </w:p>
    <w:p xmlns:wp14="http://schemas.microsoft.com/office/word/2010/wordml" w:rsidR="00533205" w:rsidP="00533205" w:rsidRDefault="00533205" w14:paraId="0FC2C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usable nuclear weapon. And I yield back.</w:t>
      </w:r>
    </w:p>
    <w:p xmlns:wp14="http://schemas.microsoft.com/office/word/2010/wordml" w:rsidR="00533205" w:rsidRDefault="00533205" w14:paraId="0A37501D" wp14:textId="77777777"/>
    <w:p xmlns:wp14="http://schemas.microsoft.com/office/word/2010/wordml" w:rsidR="00533205" w:rsidP="00533205" w:rsidRDefault="00533205" w14:paraId="755CA7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xmlns:wp14="http://schemas.microsoft.com/office/word/2010/wordml" w:rsidR="00533205" w:rsidP="00533205" w:rsidRDefault="00533205" w14:paraId="7158A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Mr. Ambassador, you have addressed a lot of the issues I</w:t>
      </w:r>
    </w:p>
    <w:p xmlns:wp14="http://schemas.microsoft.com/office/word/2010/wordml" w:rsidR="00533205" w:rsidP="00533205" w:rsidRDefault="00533205" w14:paraId="25479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my opening statement. I appreciate your testimony today</w:t>
      </w:r>
    </w:p>
    <w:p xmlns:wp14="http://schemas.microsoft.com/office/word/2010/wordml" w:rsidR="00533205" w:rsidP="00533205" w:rsidRDefault="00533205" w14:paraId="5C86F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the impact of current economic sanctions, the prospect</w:t>
      </w:r>
    </w:p>
    <w:p xmlns:wp14="http://schemas.microsoft.com/office/word/2010/wordml" w:rsidR="00533205" w:rsidP="00533205" w:rsidRDefault="00533205" w14:paraId="28AE9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sanctions, and also our, I think your phrase, complex</w:t>
      </w:r>
    </w:p>
    <w:p xmlns:wp14="http://schemas.microsoft.com/office/word/2010/wordml" w:rsidR="00533205" w:rsidP="00533205" w:rsidRDefault="00533205" w14:paraId="35937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Russia. So I wanted to introduce a new thought,</w:t>
      </w:r>
    </w:p>
    <w:p xmlns:wp14="http://schemas.microsoft.com/office/word/2010/wordml" w:rsidR="00533205" w:rsidP="00533205" w:rsidRDefault="00533205" w14:paraId="4BC600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just give you an opportunity to answer the question during</w:t>
      </w:r>
    </w:p>
    <w:p xmlns:wp14="http://schemas.microsoft.com/office/word/2010/wordml" w:rsidR="00533205" w:rsidP="00533205" w:rsidRDefault="00533205" w14:paraId="562F7132" wp14:textId="77777777">
      <w:pPr>
        <w:tabs>
          <w:tab w:val="left" w:pos="2219"/>
        </w:tabs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xmlns:wp14="http://schemas.microsoft.com/office/word/2010/wordml" w:rsidR="00533205" w:rsidP="00533205" w:rsidRDefault="00533205" w14:paraId="1E97E9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I was in Israel last week, I had the opportunity to visit</w:t>
      </w:r>
    </w:p>
    <w:p xmlns:wp14="http://schemas.microsoft.com/office/word/2010/wordml" w:rsidR="00533205" w:rsidP="00533205" w:rsidRDefault="00533205" w14:paraId="186191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Yad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Vashem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the first time.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the extraordinary new Holocaust</w:t>
      </w:r>
    </w:p>
    <w:p xmlns:wp14="http://schemas.microsoft.com/office/word/2010/wordml" w:rsidR="00533205" w:rsidP="00533205" w:rsidRDefault="00533205" w14:paraId="4751DA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memorial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Jerusalem. My first experience hands on with</w:t>
      </w:r>
    </w:p>
    <w:p xmlns:wp14="http://schemas.microsoft.com/office/word/2010/wordml" w:rsidR="00533205" w:rsidP="00533205" w:rsidRDefault="00533205" w14:paraId="3E1CC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artifacts was in 1977 when, as a teenager, I visited Dachau</w:t>
      </w:r>
    </w:p>
    <w:p xmlns:wp14="http://schemas.microsoft.com/office/word/2010/wordml" w:rsidR="00533205" w:rsidP="00533205" w:rsidRDefault="00533205" w14:paraId="6959C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Germany. And so the idea of a Holocaust, the reality that the</w:t>
      </w:r>
    </w:p>
    <w:p xmlns:wp14="http://schemas.microsoft.com/office/word/2010/wordml" w:rsidR="00533205" w:rsidP="00533205" w:rsidRDefault="00533205" w14:paraId="439C8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Jewish people have faced no less than three attempts in their long</w:t>
      </w:r>
    </w:p>
    <w:p xmlns:wp14="http://schemas.microsoft.com/office/word/2010/wordml" w:rsidR="00533205" w:rsidP="00533205" w:rsidRDefault="00533205" w14:paraId="2A331E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three attempts, to exterminate them as a people, I think,</w:t>
      </w:r>
    </w:p>
    <w:p xmlns:wp14="http://schemas.microsoft.com/office/word/2010/wordml" w:rsidR="00533205" w:rsidP="00533205" w:rsidRDefault="00533205" w14:paraId="6972B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higher belief the call by the President of Iran for Israel</w:t>
      </w:r>
    </w:p>
    <w:p xmlns:wp14="http://schemas.microsoft.com/office/word/2010/wordml" w:rsidR="00533205" w:rsidP="00533205" w:rsidRDefault="00533205" w14:paraId="434292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32</w:t>
      </w:r>
    </w:p>
    <w:p xmlns:wp14="http://schemas.microsoft.com/office/word/2010/wordml" w:rsidR="00533205" w:rsidP="00533205" w:rsidRDefault="00533205" w14:paraId="1612A5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wiped off the map, for calls for death to Israel. It is very</w:t>
      </w:r>
    </w:p>
    <w:p xmlns:wp14="http://schemas.microsoft.com/office/word/2010/wordml" w:rsidR="00533205" w:rsidP="00533205" w:rsidRDefault="00533205" w14:paraId="625B28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alarming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the missile test today, obviously, and the reality of</w:t>
      </w:r>
    </w:p>
    <w:p xmlns:wp14="http://schemas.microsoft.com/office/word/2010/wordml" w:rsidR="00533205" w:rsidP="00533205" w:rsidRDefault="00533205" w14:paraId="5F21C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development of a nuclear weapons program by Iran brings that</w:t>
      </w:r>
    </w:p>
    <w:p xmlns:wp14="http://schemas.microsoft.com/office/word/2010/wordml" w:rsidR="00533205" w:rsidP="00533205" w:rsidRDefault="00533205" w14:paraId="5ED3F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even higher belief as a possibility.</w:t>
      </w:r>
    </w:p>
    <w:p xmlns:wp14="http://schemas.microsoft.com/office/word/2010/wordml" w:rsidR="00533205" w:rsidP="00533205" w:rsidRDefault="00533205" w14:paraId="1351E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Holocaust against Israel would no longer require the establishment</w:t>
      </w:r>
    </w:p>
    <w:p xmlns:wp14="http://schemas.microsoft.com/office/word/2010/wordml" w:rsidR="00533205" w:rsidP="00533205" w:rsidRDefault="00533205" w14:paraId="3079D9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obscure camps hidden by woods. It would simply require</w:t>
      </w:r>
    </w:p>
    <w:p xmlns:wp14="http://schemas.microsoft.com/office/word/2010/wordml" w:rsidR="00533205" w:rsidP="00533205" w:rsidRDefault="00533205" w14:paraId="4E961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missile, that they already own, being mounted with a usable</w:t>
      </w:r>
    </w:p>
    <w:p xmlns:wp14="http://schemas.microsoft.com/office/word/2010/wordml" w:rsidR="00533205" w:rsidP="00533205" w:rsidRDefault="00533205" w14:paraId="14506D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 and a short flight time to the air over Tel Aviv or</w:t>
      </w:r>
    </w:p>
    <w:p xmlns:wp14="http://schemas.microsoft.com/office/word/2010/wordml" w:rsidR="00533205" w:rsidP="00533205" w:rsidRDefault="00533205" w14:paraId="74B53E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Jerusalem, and we would have a new Holocaust, all of which you</w:t>
      </w:r>
    </w:p>
    <w:p xmlns:wp14="http://schemas.microsoft.com/office/word/2010/wordml" w:rsidR="00533205" w:rsidP="00533205" w:rsidRDefault="00533205" w14:paraId="6D6EEF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533205" w:rsidP="00533205" w:rsidRDefault="00533205" w14:paraId="10A3D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is inasmuch as the United Nations was born as a</w:t>
      </w:r>
    </w:p>
    <w:p xmlns:wp14="http://schemas.microsoft.com/office/word/2010/wordml" w:rsidR="00533205" w:rsidP="00533205" w:rsidRDefault="00533205" w14:paraId="43F094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world to come together and prevent genocide from occurring</w:t>
      </w:r>
    </w:p>
    <w:p xmlns:wp14="http://schemas.microsoft.com/office/word/2010/wordml" w:rsidR="00533205" w:rsidP="00533205" w:rsidRDefault="00533205" w14:paraId="50EA4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there a case to be made that the openly—the repeated</w:t>
      </w:r>
    </w:p>
    <w:p xmlns:wp14="http://schemas.microsoft.com/office/word/2010/wordml" w:rsidR="00533205" w:rsidP="00533205" w:rsidRDefault="00533205" w14:paraId="023E3E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destruction of Israel by the President</w:t>
      </w:r>
    </w:p>
    <w:p xmlns:wp14="http://schemas.microsoft.com/office/word/2010/wordml" w:rsidR="00533205" w:rsidP="00533205" w:rsidRDefault="00533205" w14:paraId="7C6E58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represents a violation of Article 2, section 4 of the U.N.</w:t>
      </w:r>
    </w:p>
    <w:p xmlns:wp14="http://schemas.microsoft.com/office/word/2010/wordml" w:rsidR="00533205" w:rsidP="00533205" w:rsidRDefault="00533205" w14:paraId="379040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Charter, of the Genocide Convention, and of the Rome Statute of</w:t>
      </w:r>
    </w:p>
    <w:p xmlns:wp14="http://schemas.microsoft.com/office/word/2010/wordml" w:rsidR="00533205" w:rsidP="00533205" w:rsidRDefault="00533205" w14:paraId="768E3E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Criminal Court, Articles 6 and 25, section (3)(e).</w:t>
      </w:r>
    </w:p>
    <w:p xmlns:wp14="http://schemas.microsoft.com/office/word/2010/wordml" w:rsidR="00533205" w:rsidP="00533205" w:rsidRDefault="00533205" w14:paraId="7AA42F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Specifically, I would like to ask your thoughts on whether the</w:t>
      </w:r>
    </w:p>
    <w:p xmlns:wp14="http://schemas.microsoft.com/office/word/2010/wordml" w:rsidR="00533205" w:rsidP="00533205" w:rsidRDefault="00533205" w14:paraId="232FF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as a part of the U.N. Security Council, and the</w:t>
      </w:r>
    </w:p>
    <w:p xmlns:wp14="http://schemas.microsoft.com/office/word/2010/wordml" w:rsidR="00533205" w:rsidP="00533205" w:rsidRDefault="00533205" w14:paraId="089742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should follow its landmark precedent involving Sudanese</w:t>
      </w:r>
    </w:p>
    <w:p xmlns:wp14="http://schemas.microsoft.com/office/word/2010/wordml" w:rsidR="00533205" w:rsidP="00533205" w:rsidRDefault="00533205" w14:paraId="43BD98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refer President Ahmadinejad to the International</w:t>
      </w:r>
    </w:p>
    <w:p xmlns:wp14="http://schemas.microsoft.com/office/word/2010/wordml" w:rsidR="00533205" w:rsidP="00533205" w:rsidRDefault="00533205" w14:paraId="1A317C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Criminal Court for indictment for incitement to commit genocide.</w:t>
      </w:r>
      <w:proofErr w:type="gramEnd"/>
    </w:p>
    <w:p xmlns:wp14="http://schemas.microsoft.com/office/word/2010/wordml" w:rsidR="00533205" w:rsidP="00533205" w:rsidRDefault="00533205" w14:paraId="2F43F0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would this be a productive means of—beyond economic sanctions</w:t>
      </w:r>
    </w:p>
    <w:p xmlns:wp14="http://schemas.microsoft.com/office/word/2010/wordml" w:rsidR="00533205" w:rsidP="00533205" w:rsidRDefault="00533205" w14:paraId="49966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all consistently called for? My question would</w:t>
      </w:r>
    </w:p>
    <w:p xmlns:wp14="http://schemas.microsoft.com/office/word/2010/wordml" w:rsidR="00533205" w:rsidP="00533205" w:rsidRDefault="00533205" w14:paraId="00EE9D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would that be a way of bringing greater pressure to bear and</w:t>
      </w:r>
    </w:p>
    <w:p xmlns:wp14="http://schemas.microsoft.com/office/word/2010/wordml" w:rsidR="00533205" w:rsidP="00533205" w:rsidRDefault="00533205" w14:paraId="37E079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highlight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real threat that that kind of rhetoric represents to</w:t>
      </w:r>
    </w:p>
    <w:p xmlns:wp14="http://schemas.microsoft.com/office/word/2010/wordml" w:rsidR="00533205" w:rsidP="00533205" w:rsidRDefault="00533205" w14:paraId="27543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Israel’s security and to global peace?</w:t>
      </w:r>
      <w:proofErr w:type="gramEnd"/>
    </w:p>
    <w:p xmlns:wp14="http://schemas.microsoft.com/office/word/2010/wordml" w:rsidR="00533205" w:rsidRDefault="00533205" w14:paraId="5DAB6C7B" wp14:textId="77777777"/>
    <w:p xmlns:wp14="http://schemas.microsoft.com/office/word/2010/wordml" w:rsidR="00533205" w:rsidP="00533205" w:rsidRDefault="00533205" w14:paraId="3D56CF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I would welcome your thoughts on whether or not,</w:t>
      </w:r>
    </w:p>
    <w:p xmlns:wp14="http://schemas.microsoft.com/office/word/2010/wordml" w:rsidR="00533205" w:rsidP="00533205" w:rsidRDefault="00533205" w14:paraId="446CF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should call for a referral, in effect an indictment, for</w:t>
      </w:r>
    </w:p>
    <w:p xmlns:wp14="http://schemas.microsoft.com/office/word/2010/wordml" w:rsidR="00533205" w:rsidP="00533205" w:rsidRDefault="00533205" w14:paraId="466DC2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incitement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genocide before the—I believe the U.N. Security</w:t>
      </w:r>
    </w:p>
    <w:p xmlns:wp14="http://schemas.microsoft.com/office/word/2010/wordml" w:rsidR="00533205" w:rsidP="00533205" w:rsidRDefault="00533205" w14:paraId="75AEA6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did make that referral for Sudanese leaders. And I would</w:t>
      </w:r>
    </w:p>
    <w:p xmlns:wp14="http://schemas.microsoft.com/office/word/2010/wordml" w:rsidR="00533205" w:rsidP="00533205" w:rsidRDefault="00533205" w14:paraId="05713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sense of the Department and your position, the administration’s</w:t>
      </w:r>
    </w:p>
    <w:p xmlns:wp14="http://schemas.microsoft.com/office/word/2010/wordml" w:rsidR="00533205" w:rsidP="00533205" w:rsidRDefault="00533205" w14:paraId="1FEB9B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on whether that kind of a referral is appropriate</w:t>
      </w:r>
    </w:p>
    <w:p xmlns:wp14="http://schemas.microsoft.com/office/word/2010/wordml" w:rsidR="00533205" w:rsidP="00533205" w:rsidRDefault="00533205" w14:paraId="0C3E8E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case.</w:t>
      </w:r>
    </w:p>
    <w:p xmlns:wp14="http://schemas.microsoft.com/office/word/2010/wordml" w:rsidR="00533205" w:rsidP="00533205" w:rsidRDefault="00533205" w14:paraId="02EB3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533205" w:rsidP="00533205" w:rsidRDefault="00533205" w14:paraId="08FB1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xmlns:wp14="http://schemas.microsoft.com/office/word/2010/wordml" w:rsidR="00533205" w:rsidRDefault="00533205" w14:paraId="6A05A809" wp14:textId="77777777"/>
    <w:p xmlns:wp14="http://schemas.microsoft.com/office/word/2010/wordml" w:rsidR="00533205" w:rsidRDefault="00533205" w14:paraId="5A39BBE3" wp14:textId="77777777">
      <w:bookmarkStart w:name="_GoBack" w:id="0"/>
      <w:bookmarkEnd w:id="0"/>
    </w:p>
    <w:sectPr w:rsidR="0053320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b40165f9e2e4c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30A31" w:rsidP="00533205" w:rsidRDefault="00E30A31" w14:paraId="41C8F396" wp14:textId="77777777">
      <w:r>
        <w:separator/>
      </w:r>
    </w:p>
  </w:endnote>
  <w:endnote w:type="continuationSeparator" w:id="0">
    <w:p xmlns:wp14="http://schemas.microsoft.com/office/word/2010/wordml" w:rsidR="00E30A31" w:rsidP="00533205" w:rsidRDefault="00E30A31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9DE496" w:rsidTr="329DE496" w14:paraId="7AA1CDC9">
      <w:tc>
        <w:tcPr>
          <w:tcW w:w="3120" w:type="dxa"/>
          <w:tcMar/>
        </w:tcPr>
        <w:p w:rsidR="329DE496" w:rsidP="329DE496" w:rsidRDefault="329DE496" w14:paraId="75C117C8" w14:textId="1EDAE3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9DE496" w:rsidP="329DE496" w:rsidRDefault="329DE496" w14:paraId="000EE548" w14:textId="164DEF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9DE496" w:rsidP="329DE496" w:rsidRDefault="329DE496" w14:paraId="532BCAE9" w14:textId="7A0A3F37">
          <w:pPr>
            <w:pStyle w:val="Header"/>
            <w:bidi w:val="0"/>
            <w:ind w:right="-115"/>
            <w:jc w:val="right"/>
          </w:pPr>
        </w:p>
      </w:tc>
    </w:tr>
  </w:tbl>
  <w:p w:rsidR="329DE496" w:rsidP="329DE496" w:rsidRDefault="329DE496" w14:paraId="7F0460BA" w14:textId="3DE65B8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30A31" w:rsidP="00533205" w:rsidRDefault="00E30A31" w14:paraId="0D0B940D" wp14:textId="77777777">
      <w:r>
        <w:separator/>
      </w:r>
    </w:p>
  </w:footnote>
  <w:footnote w:type="continuationSeparator" w:id="0">
    <w:p xmlns:wp14="http://schemas.microsoft.com/office/word/2010/wordml" w:rsidR="00E30A31" w:rsidP="00533205" w:rsidRDefault="00E30A31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33205" w:rsidRDefault="00533205" w14:paraId="7779C5E0" wp14:textId="77777777">
    <w:pPr>
      <w:pStyle w:val="Header"/>
    </w:pPr>
    <w:r>
      <w:t>Pence</w:t>
    </w:r>
    <w:r>
      <w:ptab w:alignment="center" w:relativeTo="margin" w:leader="none"/>
    </w:r>
    <w:r>
      <w:t>Iran</w:t>
    </w:r>
    <w:r>
      <w:ptab w:alignment="right" w:relativeTo="margin" w:leader="none"/>
    </w:r>
    <w:r>
      <w:t>July 9</w:t>
    </w:r>
    <w:r w:rsidRPr="00533205">
      <w:rPr>
        <w:vertAlign w:val="superscript"/>
      </w:rPr>
      <w:t>th</w:t>
    </w:r>
    <w:r>
      <w:t>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05"/>
    <w:rsid w:val="00533205"/>
    <w:rsid w:val="006076B5"/>
    <w:rsid w:val="00E30A31"/>
    <w:rsid w:val="329DE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BBB0"/>
  <w15:docId w15:val="{0f18a86d-d2b8-48f9-b3d4-d4d994255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33205"/>
  </w:style>
  <w:style w:type="paragraph" w:styleId="Footer">
    <w:name w:val="footer"/>
    <w:basedOn w:val="Normal"/>
    <w:link w:val="Foot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33205"/>
  </w:style>
  <w:style w:type="paragraph" w:styleId="BalloonText">
    <w:name w:val="Balloon Text"/>
    <w:basedOn w:val="Normal"/>
    <w:link w:val="BalloonTextChar"/>
    <w:uiPriority w:val="99"/>
    <w:semiHidden/>
    <w:unhideWhenUsed/>
    <w:rsid w:val="0053320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320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05"/>
  </w:style>
  <w:style w:type="paragraph" w:styleId="Footer">
    <w:name w:val="footer"/>
    <w:basedOn w:val="Normal"/>
    <w:link w:val="Foot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05"/>
  </w:style>
  <w:style w:type="paragraph" w:styleId="BalloonText">
    <w:name w:val="Balloon Text"/>
    <w:basedOn w:val="Normal"/>
    <w:link w:val="BalloonTextChar"/>
    <w:uiPriority w:val="99"/>
    <w:semiHidden/>
    <w:unhideWhenUsed/>
    <w:rsid w:val="00533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b40165f9e2e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2014-02-04T04:34:00.0000000Z</dcterms:created>
  <dcterms:modified xsi:type="dcterms:W3CDTF">2018-10-30T21:04:11.0558302Z</dcterms:modified>
</coreProperties>
</file>