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 thank you, Madam Chairman. And thank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you for the kind personal words. And I am working on the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winter wardrobe, and looking forward to those wonderful winters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Syracuse, but also the beautiful springs, summers and falls.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grateful for the opportunity to meet with the committee to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update you on developments in Libya and to answer the important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 that you all have raised this morning and in other discussions.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not cover them all in my opening statement, but I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look forward to them in the rest of our discussions.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 to begin by echoing a sentiment that so many of you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echoed, which is our gratitude toward the men and women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are serving the country so bravely and so skillfully, as they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always do.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speech on Monday night, President Obama laid out our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goals and strategy for Libya and the wider Middle East. On Tuesday,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Clinton met with our allies and partners in London,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well as representatives of the Libyan Transitional National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Council, and yesterday she and Secretary Gates briefed members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both the House and the Senate. And I am going to take this opportunity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to underline their comments and to continue the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valuable exchange between the administration and Congress that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been ongoing since shortly after Colonel Ghadafi’s regime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began to resort to violence against its own people.</w:t>
      </w:r>
    </w:p>
    <w:p w:rsidR="00D203B9" w:rsidRDefault="00D203B9" w:rsidP="00D203B9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00023 Fmt 6633 Sfmt 6633 F:\WORK\FULL\033111\65492 HFA PsN: SHIRL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begin by reviewing why we are a part of this broad international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effort. As the President said, and I quote, ‘‘The United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has played a unique role as an anchor of global security and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an advocate for human freedom. When our interests and values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at stake, we have a responsibility to act.’’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crises began when the Libyan people took to the streets in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peaceful protest to demand their universal human rights and Colonel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Ghadafi’s security forces responded with extreme violence. The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Security Council acted by unanimously approving Resolution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1970 on February 26th which demanded an end to the violence and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referred the situation to the International Criminal Court while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imposing a travel ban and asses freeze on the family of Ghadafi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Libyan Government officials. Rather than respond to the international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community’s demand for an end to the violence, Ghadafi’s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 continued their violence.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this imminent threat bearing down on them, the people of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appealed to the world for help. The Gulf Cooperation Council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Arab League called for the establishment of a no fly zone.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Acting with our partners in NATO, the Arab World and the African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 of the Security Council, we passed Resolution 1973 on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March 17th which demanded an immediate cease-fire including an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end to the current attacks against civilians, which it said might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constitute ‘‘crimes against humanity,’’ imposed a ban on all flights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country’s airspace, and authorized the use of all necessary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measures to protect civilians and tightened sanctions on Ghadafi’s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regime. As his troops pushed toward Benghazi, a city of nearly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700,000 people, Ghadafi again defied the international community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declaring, ‘‘We will have no mercy and no pity.’’ Based on his decades-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long history of brutality, we had little choice but to take him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his word. Stopping a potential humanitarian disaster of massive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proportions became a question of hours, not days. And so we acted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decisively to prevent a potential massacre.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this has been accomplished consistent with President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Obama’s pledge to the American people that our military role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be limited, that we would not put ground troops into Libya,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would focus on our unique capabilities on the front end of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operation and then transfer responsibility to our allies and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partners. The President defined the military mission succinctly at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outset, and in his words, ‘‘The international community made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clear that all attacks against civilians had to stop: Ghadafi had to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stop his forces from advancing on Benghazi; pull them back from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Ajdabiya, Misrata, and Zawizya; and establish water, electricity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gas supplies to all areas. Finally, humanitarian assistance had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be allowed to reach the people of Libya.’’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meet this morning, the North Atlantic Council with coalition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 fully at the table, has taken on full responsibility for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Nations-mandated action against Libya, that includes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enforcing a no fly zone, policing an arms embargo in the Mediterranean,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carrying out targeted air strikes, as part of a U.N. mandate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‘‘to take all necessary action’’ to protect civilians.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NATO assumes command and control of military operations,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confident the coalition will keep the pressure on Ghadafi’s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remaining forces until he fully complies with Resolution 1973. And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support our allies and partners in this effort.</w:t>
      </w:r>
    </w:p>
    <w:p w:rsidR="00D203B9" w:rsidRDefault="00D203B9" w:rsidP="00D203B9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00024 Fmt 6633 Sfmt 6633 F:\WORK\FULL\033111\65492 HFA PsN: SHIRL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21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became involved in this effort because, as the President said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Monday night, we have an important strategic interest in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achieving this objective. A massacre could drive tens of thousands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additional refugees across Libya’s borders, putting enormous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strains on the peaceful, yet fragile, democratic transitions in Egypt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Tunisia. It would undercut democratic aspirations across the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 and embolden repressive leaders to believe that violence is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best strategy to cling to power. It would undermine the credibility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Security Council and our ability to work with others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uphold peace and security. That is why the President concluded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 failure to act in Libya would carry too great a price.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have asked, and many of you this morning have asked,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Libya and not in other cases; why where we have seen forced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use against civilians? Again, as the President said on Monday, in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particular country, Libya, at this particular moment we were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faced with the prospect of violence on a prolific scale. We had a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unique ability to stop that violence, an international mandate for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action, a broad coalition prepared to join us, the support of Arab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 and a plea for help from the Libyan people themselves.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the ability to stop Ghadafi’s forces in their tracks without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putting American troops on the ground.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may, Madam Chairman, just briefly want to address three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non-military elements of our strategy.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on the humanitarian front, we are working with NATO,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EU and the U.N. and other international organizations to get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aid to people who need it. The United States Government has provided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$47 million to meet humanitarian needs.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track is to continue ratcheting up pressure and further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isolate Colonel Ghadafi and his associates. The Contract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Group on Monday sent a strong international message that we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must move forward with a representative democratic transition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that Ghadafi has lost legitimacy to lead, and must go.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President Obama has been equally firm that our military operation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a narrowly-defined mission that does not include regime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change. If we tried to overthrow Ghadafi by force, the coalition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splinter. It might require deploying U.S. troops on the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 and could significantly increase the chances of civilian casualties.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the President said, we have been down this road before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know the potential for unexpected costs and unforeseen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dangers.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approach we are pursuing in Libya has succeeded before, as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saw in the Balkans. Our military intervention in Kosovo was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 carefully focused on civilian protection and not regime change.</w:t>
      </w:r>
    </w:p>
    <w:p w:rsidR="006076B5" w:rsidRDefault="006076B5"/>
    <w:p w:rsidR="00D203B9" w:rsidRDefault="00D203B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I just finish this last point, Madam Chairman?</w:t>
      </w:r>
    </w:p>
    <w:p w:rsidR="00D203B9" w:rsidRDefault="00D203B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I know that members are interested.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I want to remind us that though the military operation in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Kosovo ended with the end of the humanitarian crises and the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withdrawal of forces, we kept the pressure on and 1 year from the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time that the military operation ended, Milosevic deposed and on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 way to The Hague.</w:t>
      </w:r>
    </w:p>
    <w:p w:rsidR="00D203B9" w:rsidRDefault="00D203B9"/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 thank you, Madam Chairman. I think, as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Secretary Clinton has taken a very strong personal interest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Pan Am 103 victims. It has been very close to her personally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she has a peak commitment there.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as I think you know, the Department of Justice has a considerable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 in a number of these issues. Because there are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ongoing investigations, I am not in a position to comment on them,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Department of Justice is very actively involved in reviewing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and seeing whether there are actions that it needs to take.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obviously take this decision by the Libyan Foreign Minister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seriously. It is an indication that some of the efforts that we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making to try to put pressure on the regime, can be successful.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while we should not overstate the significance of this,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not also understate the fact that someone with such a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long association with the regime has seen that there is no future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British are beginning to question him. This is, obviously, a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 of less than 24 hours so I can’t say in more detail. But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take the point that you have raised and it is something that we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take as an obligation very seriously.</w:t>
      </w:r>
    </w:p>
    <w:p w:rsidR="00D203B9" w:rsidRDefault="00D203B9"/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you, Mr. Berman. And I am sure I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 have an opportunity to discuss the issues you raised in terms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authorities in the courses of conversation so I will go directly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your questions.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with respect to what the Transitional National Council. I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 we have deepened our engagement with them, we have had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great deal of contact with them. We are in the process of sending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special representative to meet with them in Eastern Libya. We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 want to be supportive of the efforts of those who are trying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achieve democracy there. At the same time, we need to understand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 about who they are and what their aspirations are.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very much welcome the statements they have made in the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last couple of days, both in making their commitments to democracy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very strong condemnation they have made and disassociations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al-Qaeda that they made yesterday, which is a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positive sign. But before we move forward to formal recognition,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important for us to have a better understanding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their goals, objectives, their representativeness and the like.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Misrata we have had some success in achieving some humanitarian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access, and it is an important objective. There have been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ships that have gotten in by sea, but it is something that we continue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pursue.</w:t>
      </w:r>
    </w:p>
    <w:p w:rsidR="00D203B9" w:rsidRDefault="00D203B9"/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you, Madam Chairman.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 understanding, because I am not sure that we will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all the detail present, but we certainly can give you a basic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sense of what we will be looking for.</w:t>
      </w:r>
    </w:p>
    <w:p w:rsidR="00D203B9" w:rsidRDefault="00D203B9"/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Smith, for those very good questions.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on the no ground troops issue. I certainly understand your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point, and having grappled with this issue in the context of the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 a decade ago, I appreciate the point behind that.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this is a slightly different set of circumstances, in part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of the very strong conviction of our partners in the Arab</w:t>
      </w:r>
    </w:p>
    <w:p w:rsidR="00D203B9" w:rsidRDefault="00D203B9" w:rsidP="00D203B9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00033 Fmt 6633 Sfmt 6633 F:\WORK\FULL\033111\65492 HFA PsN: SHIRL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30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League and the neighbors about the risks associated with having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forces on the ground there. And I think it is very important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as a part of our overall strategy that we have tried to make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 that this is a humanitarian intervention, that this is one that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broad support, and this is not somehow an set of outsiders.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understanding that normally we do not like to preclude these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things, I think that there is a compelling case in this one instance,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do think it has broad support among the American people.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we could make the case while it may not generally be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right way to go, that in this case it was justified.</w:t>
      </w:r>
    </w:p>
    <w:p w:rsidR="00D203B9" w:rsidRDefault="00D203B9"/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language in the Security Council resolution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talks about occupation forces, and one could have a discussion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what that constitutes. But I think that at least our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 is based on our own national policy decision.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knowing who they are, I think it is important to understand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did not intervene explicitly on the side of the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Transitional National Council. We intervened to prevent this humanitarian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catastrophe. But at the same time as part of a broader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strategy, we do want to see an inclusive democratic transition take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place. And we are hopeful that the Transitional National Council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be the core of something that leads to that barter group. I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 the Council itself would recognize that it does not fully represent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the people of Libya and that if we are going to move forward,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needs to be more inclusive.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been very concerned about the issue of human rights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those assurances that you have been seeking, Congressman,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have a long commitment to that. That is one of the reasons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we engage very closely with them and are very encouraged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the statements they issued both Monday in London and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yesterday, both with respect to their commitment on democratic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transformation inclusiveness and respect for human rights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their strong condemnation of terrorism in general, and their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distancing themselves from any association with al-Qaeda. These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obviously important commitments. We have to make sure that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being honored in the fact as well as the words. But I think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several of you have said, the more we engage with them, I think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more influence we are likely to have. And that is one of the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reasons why I think it is important that we engage.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while, as I mentioned to Congressman Berman, we are not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stage where we think recognition is desirable, we have deepened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engagement with them including sending a representative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ground.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bad weather and the military operations. I have long since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learned that I would prefer to defer to my military colleagues on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that, except to say that operations do continue. I did check-in just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we came, and the operations even as we move forward with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transition, that these efforts are underway.</w:t>
      </w:r>
    </w:p>
    <w:p w:rsidR="00D203B9" w:rsidRDefault="00D203B9"/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Obviously, it is something that we are concerned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about. We know the past record and one cannot dispute</w:t>
      </w:r>
    </w:p>
    <w:p w:rsidR="00D203B9" w:rsidRDefault="00D203B9" w:rsidP="00D203B9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00034 Fmt 6633 Sfmt 6633 F:\WORK\FULL\033111\65492 HFA PsN: SHIRL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31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this. Obviously, that is one of the reasons why we think it is important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this transition to take place and why we believe at the end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day that Ghadafi should go.</w:t>
      </w:r>
    </w:p>
    <w:p w:rsidR="00D203B9" w:rsidRDefault="00D203B9"/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Congressman Payne.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aware of, of course, that along the lines you have discussed.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think we can confirm it, but because in general we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not want to see that happen, we have made clear to the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Transitional National Council that we would concerned about that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they need to do a very good job of demonstrating that they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not like Ghadafi and that they do provide human rights and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decent treatment to all people involved.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broadly, we have been concerned about the possibility that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 would seek to use mercenaries. Again, there is conflicting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reports about how many or how important it is. But we have been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 with a number of countries in the region, particularly from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Africa, to try to dissuade them and discourage providing mercenaries.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could, just because of your longstanding interest in that, but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say a word about Coˆte d’Ivoire too in answer to Congressman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Burton because we are very deeply involved in that. As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of you know, the U.N. Security Council just passed a new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 on Coˆte d’Ivoire. We have been a leader in recognizing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Ouattara and working with ECOWAS, the West African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countries, and AU to see that transition move forward.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Unlike Libya, however, we have not seen a call by the African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regional organizations or sub-regional organizations for military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engagement. So we have different tools for different circumstances,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that does not mean that we are not engaged and we are not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supportive of that democratic transition.</w:t>
      </w:r>
    </w:p>
    <w:p w:rsidR="00D203B9" w:rsidRDefault="00D203B9"/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I have not heard anything specifically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that point, but we have had positive discussions about</w:t>
      </w:r>
    </w:p>
    <w:p w:rsidR="00D203B9" w:rsidRDefault="00D203B9" w:rsidP="00D203B9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00039 Fmt 6633 Sfmt 6633 F:\WORK\FULL\033111\65492 HFA PsN: SHIRL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36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them about their support for what we are doing and trying to make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this a success for all of us.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general, we have taken the position that the assets that have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been frozen are for the benefit of the Libyan people, and so we are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to be a democratic transition and that will be a decision that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make.</w:t>
      </w:r>
    </w:p>
    <w:p w:rsidR="00D203B9" w:rsidRDefault="00D203B9"/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Congressman, we would welcome a representative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from Libya taking that position.</w:t>
      </w:r>
    </w:p>
    <w:p w:rsidR="00D203B9" w:rsidRDefault="00D203B9"/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 thank you, Congressman.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thank you very much for your support. It is obviously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much appreciated.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second, I think as you said, I think there is a strong sentiment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there are a real resonance among the Libyan people. It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only anecdotal, but I think all of us were very touched by the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way in which our two downed pilots were treated when they were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supported and helped by the people who they were trying to help.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that is a real reflection of the recognition of what we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trying to do here.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as we go forward this is an important set of principles.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 made clear, first, that we do expect and work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Council and new representative government to reject extremism,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reject terrorism. And the statement that the Council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made yesterday was a very welcome and very explicit and very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clear statement.</w:t>
      </w:r>
    </w:p>
    <w:p w:rsidR="00D203B9" w:rsidRDefault="00D203B9"/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certainly we reiterate the presence of we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no plans or intention to put ground troops in Libya.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R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OHRABACHER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if you do, we just note you will lose the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 of many of us who are now supporting your efforts if your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plans include sending combat troops an putting them on the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 in Libya.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D203B9" w:rsidRDefault="00D203B9"/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Congressman, as I mentioned earlier, we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were very appreciative of the clear statement that the Transitional</w:t>
      </w:r>
    </w:p>
    <w:p w:rsidR="00D203B9" w:rsidRDefault="00D203B9" w:rsidP="00D203B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Council made yesterday.</w:t>
      </w:r>
    </w:p>
    <w:p w:rsidR="00D203B9" w:rsidRDefault="00D203B9" w:rsidP="00D203B9"/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again, looking a what we know we</w:t>
      </w:r>
    </w:p>
    <w:p w:rsidR="00D203B9" w:rsidRDefault="00D203B9" w:rsidP="00D203B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not see signs of significant cooperation between the Transitional</w:t>
      </w:r>
    </w:p>
    <w:p w:rsidR="00D203B9" w:rsidRDefault="00D203B9" w:rsidP="00D203B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Council and——</w:t>
      </w:r>
    </w:p>
    <w:p w:rsidR="00D203B9" w:rsidRDefault="00D203B9" w:rsidP="00D203B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am not. I am not. No.</w:t>
      </w:r>
    </w:p>
    <w:p w:rsidR="00D203B9" w:rsidRDefault="00D203B9" w:rsidP="00D203B9"/>
    <w:p w:rsidR="00F01704" w:rsidRDefault="00F01704" w:rsidP="00D203B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not——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again, I think if we want to get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into the details, I think we could have a further conversation in a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closed session on this. But what we can say publicly——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we share your concern. I think that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important that we have stressed this time and time again——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as I said earlier, we are engaged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 areas in defense of Libyan people. It is not on behalf of——</w:t>
      </w:r>
    </w:p>
    <w:p w:rsidR="00F01704" w:rsidRDefault="00F01704" w:rsidP="00D203B9"/>
    <w:p w:rsidR="00F01704" w:rsidRDefault="00F01704" w:rsidP="00D203B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cannot agree with that.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cannot agreed with that characterization. We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defending the civilians in——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in my future life I will be spending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lot of time dealing with hypotheticals. But I do not know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the situation will be——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position of the administration is that we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consulted with Congress. That we have notified Congress——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position of the administration is that the action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took in this case, which is an action——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it is not a question that can be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answered in the abstract. The application of any provision applies——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Congressman, I think it is a question that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 be answered in the abstract.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President has certain constitutional powers,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he has exercised——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at this point the assistance we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given has been humanitarian assistance. We have given about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$47 million in humanitarian assistance.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military side, I know Secretary Gates is testifying this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morning, and I would defer to him on what the military costs are.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going forward, this is a conversation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are having with the Transitional National Council in terms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what might be appropriate assistance. We made no commitments.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understand better what they are and, obviously,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something that we will continue to consult with you as the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 emerges.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under the Security Council resolution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assets that we have frozen are frozen for the benefit of the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Libyan people.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 will answer two parts of the question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because you did raise the jamming issue and I did not want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seem like we were avoiding that.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can say in this session is that we are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doing some of it.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Okay. I do want to address that part of your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question. too.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I very much take your point about the fact that while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countries are contributing by providing planes or other kinds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 support, there is an opportunity for other countries that are not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doing that to provide financial support. We are very conscious of</w:t>
      </w:r>
    </w:p>
    <w:p w:rsidR="00F01704" w:rsidRDefault="00F01704" w:rsidP="00F01704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00044 Fmt 6633 Sfmt 6633 F:\WORK\FULL\033111\65492 HFA PsN: SHIRL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41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that, and very much engaged with other countries to make sure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they find a way to support it.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you, Congressman. And as you correctly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guessed, that is what I was going to go on to say if i had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bit more time. And I know how pressed we are for time.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first of all, as you say, no situations are identical, but there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some important similarities between the situation in Kosovo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we did intervene there, it was done as a part of a coalition,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done with NATO, it demonstrated our commitment to work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our allies in a situation. It was also a case in which we defined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military mission in the narrow terms, which was to stop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ethnic cleansing, stop the humanitarian crises that was caused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Milosevic’s attacks on the citizens of Kosovo. But we stopped the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 operation when the humanitarian goal was achieved and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forces were withdrawn. But that did not mean we said we are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going to leave Milosevic in place and we do not care what happens.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understood the risk of his continued presence there, and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continued the sanctions, we continued other forms of pressure.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working with the democratic forces in Serbia we led 1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year later, it did not happen overnight but 1 year later he was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ousted from power. So I think this idea that we can a different set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objectives for the military dimension and a broader dimension is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that has been validated. It does not guarantee we will succeed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here, but it is a powerful lesson that the strategy can work, and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what we are trying to pursue here.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also said, I had hoped to say a word about our attempt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build a long-term democracy in Libya because I know there are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concerns about the Transitional National Council, and it is important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as this evolves that this evolves beyond the individuals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are now taking on that role to be inclusive, to be broad-based,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be tolerate, to be committed to the kinds of principles of human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rights, rejection of extremism and violence that we all believe in.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is part of the reasons that we do engage with the Council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to make clear that we do look forward to that kind of success,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has to be a broad-based one and one consistent with our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principles.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what we have seen through the Middle East when we do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 and we support those processes we have a chance of succeeding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are planning for it now. It is something we do understand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cannot just wait until the moment arises. But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part of the purpose of our engagement with both folks on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Council and others who are interested in the future of Libya.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let me start with the last, which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that we obviously welcome the support of the Congress here. But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know, Presidents of both parties have viewed their authority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Commander in Chief to use military force when it is limited in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scope and duration. We have used it in Libya before where there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 a limited scope and duration operation.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 have consulted closely with Congress. We would look forward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working with Congress on this. And again, we would welcome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their support.</w:t>
      </w:r>
    </w:p>
    <w:p w:rsidR="00F01704" w:rsidRDefault="00F01704" w:rsidP="00F01704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00047 Fmt 6633 Sfmt 6633 F:\WORK\FULL\033111\65492 HFA PsN: SHIRL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44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the interest, in my opening statement I quote the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because I think it is a very clear statement of how he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sees the strategic interests. And I could repeat it, but I want to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spend the time here——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and that is my point, is that Presidents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viewed when the involvement is limited in scope and duration,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they have the constitutional authority to do it. And one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things that is remarkable——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 And I think what is distinctive about this,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there have been a number of instances, I just mentioned Libya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it is not the first time we have engaged in Libya. But that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already significantly moved forward to reduce the scope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duration of our activity. To move it to NATO control is a reflection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that. And I think the President is very conscious of the fact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this is the way he has defined the mission.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as you said, it is important that we define the mission.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was discussing earlier with Congressman Meeks, we have examples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past where we have used limited force for a humanitarian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 and at the same time pursued the broader political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objective as we did in Kosovo, and succeeded in our mission——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Congressman, as I said before, I mean this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and all Presidents read the War Powers resolution consistent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their constitutional authorities under Article II. And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 I am aware of my training will be on the war faculty as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 as my own faculty when I get to Syracuse, I am not here to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 the legal opinion of the administration.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would say that we consulted the Congress, we provided the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notification that is consistent with the War Powers Act within 48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hours after the beginning of hostilities. So we are following the</w:t>
      </w:r>
    </w:p>
    <w:p w:rsidR="00F01704" w:rsidRDefault="00F01704" w:rsidP="00F01704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00048 Fmt 6633 Sfmt 6633 F:\WORK\FULL\033111\65492 HFA PsN: SHIRL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45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practice that administrations in the past have followed in terms of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we engage with Congress on these kinds of activities.</w:t>
      </w:r>
    </w:p>
    <w:p w:rsidR="00F01704" w:rsidRDefault="00F01704" w:rsidP="00D203B9"/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Congressman, that when the President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engages in the use of military forces where the action is limited in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scope and duration, that he has authority under the Constitution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do that. Having said that, we are mindful of the War Powers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 and we have acted consistent with it.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my understanding. I am not here as a Justice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witness. But that the position of previous administrations of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both parties is that they have had the practice of acting consistently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War Powers Act while reserving the authorities that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saw of the President.</w:t>
      </w:r>
    </w:p>
    <w:p w:rsidR="00F01704" w:rsidRDefault="00F01704" w:rsidP="00D203B9"/>
    <w:p w:rsidR="00F01704" w:rsidRDefault="00F01704" w:rsidP="00D203B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 authority as Commander in Chief.</w:t>
      </w:r>
    </w:p>
    <w:p w:rsidR="00F01704" w:rsidRDefault="00F01704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br w:type="page"/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Again, Congressman, I am here acting not as the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lawyer, but the client. But my understanding of the position of the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Justice Department, the Office of Legal Counsel is that when the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use of military activity, military force, is limited in scope and duration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has certain powers under the Constitution. But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defined, and the test is when the action is limited in scope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duration.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a good lawyer, Congressman, and you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know that it is that the authority to declare war is with Congress,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is obviously the matter that we are discussing——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longstanding conversation.</w:t>
      </w:r>
    </w:p>
    <w:p w:rsidR="00F01704" w:rsidRDefault="00F01704" w:rsidP="00D203B9"/>
    <w:p w:rsidR="00F01704" w:rsidRDefault="00F01704" w:rsidP="00D203B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executive branch is——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something I know a number have asked,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at this point what I would say is that: (1) The assets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were frozen for the benefit of the Libyan people. I think it is a conversation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will have with both the existing Transitional National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Council. Other countries have had frozen assets. And what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hope is a democratic government in Libya to find a good resolution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reflects the fact that there are many ways in which that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be done for the benefit of the Libyan people.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having an ongoing conversation. No decisions have been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made.</w:t>
      </w:r>
    </w:p>
    <w:p w:rsidR="00F01704" w:rsidRDefault="00F01704" w:rsidP="00D203B9"/>
    <w:p w:rsidR="00F01704" w:rsidRDefault="00F01704" w:rsidP="00D203B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F01704" w:rsidRDefault="00F01704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br w:type="page"/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Congresswoman, I know how strongly Secretary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Clinton feels about this, too. And working with the Justice Department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others it is something that we definitely intend to pursue.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you know for us the issue of precisely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would constitute occupation for us does not really arise because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has made a policy decision that he does not intend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send ground troops. So, I think if there were an intention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somehow if things would change, which I have absolutely no reason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expect I think the President has been clear about it, obviously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something that we would welcome a conversation with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about. But I find it very difficult to imagine, given the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 position the President has taken on it, that that issue is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likely to arise.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does not authorize an occupation force. It does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call for any. So what it says is all necessary means to help the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civilians, but it does not authorize an occupation force. So it is just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limit on what is otherwise a very broad grant of authority to the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community to use military force.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you, Congresswoman.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would say first, and I have not mentioned this before, not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only have we had conversation with Congress, but there have been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 expressions of support including by the other body on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issue.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thing I would say is the President I think could not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been clearer about ground troops. And more importantly,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you see already a reduction in our military activities there.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move forward with this transition, the United States is stepping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back from the front line. We are focusing on providing support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things like intelligence and those kinds of things.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the President has lived up to his commitment to the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people and to the Congress that this is a limited effort,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are reducing our scope and far from moving in the direction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 know you are concerned about. We are moving, actually,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other direction which is to reduce the U.S. military role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there.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this point, Congresswoman, I could only say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 President has made clear to all of us in the administration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he has no intention of doing that.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 First, in some ways from our perspective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transition to NATO command gives us the best of both worlds,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is that we are able now to step back, to leave the principal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responsibility for enforcing the no fly zone and the protection of civilians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other forces, both NATO and the associated forces that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working under NATO command and control. And we will focus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support activities like intelligence and reconnaissance, and the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like. So, we are definitely playing a less front line role in terms of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 operation of military activities.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we get the benefit of the well established, well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oiled machine that can conduct effective military activities. And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for the limited role we can be assured that our forces are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American command because ultimately all the forces are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Admiral Stavridis who is American Admiral.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 have an opportunity for us to play less of an operational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role, but still have the benefits of a well established and disciplined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command and control.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the transition this is enormously important to us. Because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we are working with the Transitional National Council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appreciate the efforts that they have made to step up to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try to provide some leadership and some coherence here, that ultimately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has to be broadened. And as we move forward and have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opportunity to have a real democratic transition there, we need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make sure it is broad-based, we need to make sure that the different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voices are represented, we need to make sure that it is consistent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basic principles that we apply everywhere and the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same things we are looking for in Egypt and Tunisia and throughout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Middle East. And that is a critical part of our engagement.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 been encouraged by the dialogue that we have had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membership of the Transitional National Council, their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willingness to articulate a set of principles which I think we could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feel very comfortable about.</w:t>
      </w:r>
    </w:p>
    <w:p w:rsidR="00F01704" w:rsidRDefault="00F01704" w:rsidP="00F01704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00052 Fmt 6633 Sfmt 6633 F:\WORK\FULL\033111\65492 HFA PsN: SHIRL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49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members want to see the delivery as well as the words,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is fair. We need to make sure that this is not just paper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declarations by them, but that they carry it out. And that is something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will work on. And so we are beginning to work with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Council, with forces and voices outside of Libya with neighboring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governments, with NGOs to begin the process so that we are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ready to go when that day comes that the process can move forward.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Congressman.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I think we can hear these claims by Awlaki and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Qaradawi and others, but the truth is what we have seen throughout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region is that these movements, whether it is in Egypt and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Tunisia, are not being driven by al-Qaeda or others. These are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 forces. And they may want to try to claim it because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behind the curve on this. And I think they are trying to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catch up because they do not have the support. And what we have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heard from our engagement with the Transitional National Council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they are not looking to al-Qaeda. They have rejected al-Qaeda.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issued a very strong statement the other day.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take these statements as a sign of groups that desperately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want to be seen in the vanguard of these things because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afraid it is moving in a direction that is against them. And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that, in fact, our values, our principles are on the ascendancy.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you read the words that the Transitional National Council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issued, those are words that would resonate for Americans and for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who believe in freedom and democracy.</w:t>
      </w:r>
    </w:p>
    <w:p w:rsidR="00F01704" w:rsidRDefault="00F01704" w:rsidP="00F01704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00053 Fmt 6633 Sfmt 6633 F:\WORK\FULL\033111\65492 HFA PsN: SHIRL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50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do not take their statements as somehow reflecting the fact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they own these movements. And as Congressman Rohrabacher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earlier suggested, it is precisely because we are engaged and supporting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movements that they have a future, they look to us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West as being their partners and being on their side. So we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to be attentive, we have to be alert.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know that al-Qaeda has had a presence in Libya in the past.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want to make sure it does not reestablish it there. But what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seen so far is that this is not a significant factor. That this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not something that the people we are engaging seem to want.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need to stay vigilant, but we need to also not let the rhetoric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others who want to try to hijack this dissuade us from——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Congressman, I think it is our challenge to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help shape that and help try to bring that about. I think we cannot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know for certain. And, obviously, Libya is a country that has suffered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tremendous destruction of its social infrastructure, the political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infrastructure over 40 years. So it will be a struggle for them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build the kind of community and the kind of democracy that is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than just an election, but has civil society and it has protection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human rights. But that is why we need to be. That is why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be part of this, and that is why we need to help shape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and support those voices who issued these statements that are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consistent with our values.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our presence, our engagement, our support increases the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chances that we will have that kind of outcome, just as it has been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case in all these other transitions that are taking place. That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why we are committed to doing it.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 make a little commercial here. I think it is important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consider your budget deliberations to make sure that we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the resources to support democratic moves, to support NGO,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support the rule of law, to support anti-terrorism; all of those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 that will allow us to be an effective force going forward.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I think that it is obviously early days,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And you have heard from others members that they have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heard that from the Transitional National Council.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what we are now focused on is what needs to be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done to help them support it, and obviously if the outcome of this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that they see that as something that they would choose to do.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part of the reason we have been trying to be careful about this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because we do not want to be seen as telling them what is best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them. But on the other hand, encouraging them to do the right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thing and move in the right direction. And we want to work with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them and others to achieve the result. But I certainly understand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sentiments that have been expressed.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Congresswoman. And I think those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very good and serious questions.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say first on the issue of getting Ghadafi out, I think we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share your view. I do not think we think that it would be a stable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a successful outcome for Ghadafi to stay. But as I said talking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 about the situation in Kosovo, we demonstrated in the past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you could have a military operation that is designed to blunt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humanitarian capacity as we saw in Kosovo, and an ongoing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political and economic strategy that can ultimately lead to the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 going.</w:t>
      </w:r>
    </w:p>
    <w:p w:rsidR="00F01704" w:rsidRDefault="00F01704" w:rsidP="00F01704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00056 Fmt 6633 Sfmt 6633 F:\WORK\FULL\033111\65492 HFA PsN: SHIRL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53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what happened in Kosovo was very much a pattern that we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hope will happen here, and we think we have the same kinds of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tools and opportunity to do that.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respect to support for the opposition, I think you have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raised the right questions, which is why on the one hand we believe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clearly that under the second Security Council resolution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there is an option that is available to provide support for the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opposition. But if we were to do that or if others were to do it, we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want to make sure that it would serve our broader interests in creating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democratic state of Libya. Those are the questions that we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discussing with ourselves, with others, and that is something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have not yet made a decision about.</w:t>
      </w:r>
    </w:p>
    <w:p w:rsidR="00F01704" w:rsidRDefault="00F01704" w:rsidP="00D203B9"/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Congresswoman, the President addressed that in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 speech and I had an opportunity earlier today to talk about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as well.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made very clear that Libya is a very specific case, and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simply the humanitarian dimension, although it is an important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one. But as the President said, the instability in Libya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threatened the democratic transitions that were taking place in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Egypt and Tunisia, and I do not think anybody would dispute that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 tremendous interest in making sure that we have a stable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 democratic Egypt.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we have a situation where we had the appeal of the regional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organization, the Arab League, which is a very strong situation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is not the case with respect to some of these other humanitarian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 that we are dealing with. And there was an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 for the United States to play a limited role here to support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efforts of others.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each case has to be taken on its own terms.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 deep engagement on Dhofar we are involved. In the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we have helped broker the Comprehensive Peace Agreement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is now moving forward. And we are involved in trying to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 that in Dhofar.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Coˆte d’Ivoire the same. We passed a new Security Council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 yesterday that tightened the measures there which we</w:t>
      </w:r>
    </w:p>
    <w:p w:rsidR="00F01704" w:rsidRDefault="00F01704" w:rsidP="00F01704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00057 Fmt 6633 Sfmt 6633 F:\WORK\FULL\033111\65492 HFA PsN: SHIRL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54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hope will lead to the validation of President Quattara and the end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humanitarian situation there.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each situation has to be dealt with in terms of our national</w:t>
      </w:r>
    </w:p>
    <w:p w:rsidR="00F01704" w:rsidRDefault="00F01704" w:rsidP="00F0170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 and the tools that are available.</w:t>
      </w:r>
    </w:p>
    <w:p w:rsidR="00F01704" w:rsidRDefault="00F01704" w:rsidP="00D203B9"/>
    <w:p w:rsidR="00F01704" w:rsidRDefault="00F01704" w:rsidP="00D203B9">
      <w:bookmarkStart w:id="0" w:name="_GoBack"/>
      <w:bookmarkEnd w:id="0"/>
    </w:p>
    <w:sectPr w:rsidR="00F017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FEB" w:rsidRDefault="00C43FEB" w:rsidP="00D203B9">
      <w:r>
        <w:separator/>
      </w:r>
    </w:p>
  </w:endnote>
  <w:endnote w:type="continuationSeparator" w:id="0">
    <w:p w:rsidR="00C43FEB" w:rsidRDefault="00C43FEB" w:rsidP="00D20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FEB" w:rsidRDefault="00C43FEB" w:rsidP="00D203B9">
      <w:r>
        <w:separator/>
      </w:r>
    </w:p>
  </w:footnote>
  <w:footnote w:type="continuationSeparator" w:id="0">
    <w:p w:rsidR="00C43FEB" w:rsidRDefault="00C43FEB" w:rsidP="00D203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3B9" w:rsidRDefault="00D203B9">
    <w:pPr>
      <w:pStyle w:val="Header"/>
    </w:pPr>
    <w:r>
      <w:t>Steinberg</w:t>
    </w:r>
    <w:r>
      <w:ptab w:relativeTo="margin" w:alignment="center" w:leader="none"/>
    </w:r>
    <w:r>
      <w:t>Libya</w:t>
    </w:r>
    <w:r>
      <w:ptab w:relativeTo="margin" w:alignment="right" w:leader="none"/>
    </w:r>
    <w:r>
      <w:t>March 31,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3B9"/>
    <w:rsid w:val="006076B5"/>
    <w:rsid w:val="00C43FEB"/>
    <w:rsid w:val="00D203B9"/>
    <w:rsid w:val="00F0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3B9"/>
  </w:style>
  <w:style w:type="paragraph" w:styleId="Footer">
    <w:name w:val="footer"/>
    <w:basedOn w:val="Normal"/>
    <w:link w:val="FooterChar"/>
    <w:uiPriority w:val="99"/>
    <w:unhideWhenUsed/>
    <w:rsid w:val="00D20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3B9"/>
  </w:style>
  <w:style w:type="paragraph" w:styleId="BalloonText">
    <w:name w:val="Balloon Text"/>
    <w:basedOn w:val="Normal"/>
    <w:link w:val="BalloonTextChar"/>
    <w:uiPriority w:val="99"/>
    <w:semiHidden/>
    <w:unhideWhenUsed/>
    <w:rsid w:val="00D203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3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3B9"/>
  </w:style>
  <w:style w:type="paragraph" w:styleId="Footer">
    <w:name w:val="footer"/>
    <w:basedOn w:val="Normal"/>
    <w:link w:val="FooterChar"/>
    <w:uiPriority w:val="99"/>
    <w:unhideWhenUsed/>
    <w:rsid w:val="00D20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3B9"/>
  </w:style>
  <w:style w:type="paragraph" w:styleId="BalloonText">
    <w:name w:val="Balloon Text"/>
    <w:basedOn w:val="Normal"/>
    <w:link w:val="BalloonTextChar"/>
    <w:uiPriority w:val="99"/>
    <w:semiHidden/>
    <w:unhideWhenUsed/>
    <w:rsid w:val="00D203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3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5925</Words>
  <Characters>33776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2014-02-05T03:21:00Z</dcterms:created>
  <dcterms:modified xsi:type="dcterms:W3CDTF">2014-02-05T03:42:00Z</dcterms:modified>
</cp:coreProperties>
</file>