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B5" w:rsidRDefault="00CA782D">
      <w:r>
        <w:t>Ms. Woolsey:</w:t>
      </w:r>
    </w:p>
    <w:p w:rsidR="00CA782D" w:rsidRDefault="00CA782D"/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W</w:t>
      </w:r>
      <w:r>
        <w:rPr>
          <w:rFonts w:ascii="NewCenturySchlbk-Roman" w:hAnsi="NewCenturySchlbk-Roman" w:cs="NewCenturySchlbk-Roman"/>
          <w:sz w:val="15"/>
          <w:szCs w:val="15"/>
        </w:rPr>
        <w:t>OOLSEY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Timing is everything. What a perfect day for this hearing. And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for being here, Mr. Ambassador.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is nobody here who cannot attest to the misdeeds of some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Iran’s leaders, and their quest for a nuclear weapon is a huge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any peace-loving nation, and we all know that. The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have been made by President Ahmadinejad are inexcusable.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Congress has repeatedly condemned his inflammatory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remarks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In fact, I am not even sure that he is the real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country. He is the President, but the clerics are the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from what I understand. But, you know, as the saying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you negotiate with your enemies; you don’t have to negotiate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friends. And this isn’t about liberals or conservatives or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Democrats or Republicans, it is just a fact, we need to negotiate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enemies.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former Secretary of State Henry Kissinger urged an open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cautious line of communication with Iran. He said one has to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adversaries. Even the right-of-center paper, the Washington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Times, wrote an op-ed stating that negotiations are the only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international community to guarantee that Iran maintain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 program for civilian use, while also preventing another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disastrous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war that will undoubtedly further destabilize the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Middle East.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will destabilize the world.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Knowing all of this, Mr. Ambassador, and given our diplomacy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date, if there has been any, has been hard-nosed, which you said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needed to pursue hard-nosed diplomacy, and that hard-nosed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not been successful or we wouldn’t be where we are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talking about getting even more hard-nosed, so I ask you: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How can we show Iran and the international community that we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dedicated to diplomacy; we are dedicated to negotiations above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action, above starving innocent Iranian people, and above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removing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oil reserves from the international market, which will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27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affect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 drastically? So how can we build their trust? And we can’t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tell them they have got to change. How can we help them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trust</w:t>
      </w:r>
      <w:proofErr w:type="gramEnd"/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 of America?</w:t>
      </w:r>
    </w:p>
    <w:p w:rsidR="00CA782D" w:rsidRDefault="00CA782D"/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W</w:t>
      </w:r>
      <w:r>
        <w:rPr>
          <w:rFonts w:ascii="NewCenturySchlbk-Roman" w:hAnsi="NewCenturySchlbk-Roman" w:cs="NewCenturySchlbk-Roman"/>
          <w:sz w:val="15"/>
          <w:szCs w:val="15"/>
        </w:rPr>
        <w:t>OOLSEY</w:t>
      </w:r>
      <w:r>
        <w:rPr>
          <w:rFonts w:ascii="NewCenturySchlbk-Roman" w:hAnsi="NewCenturySchlbk-Roman" w:cs="NewCenturySchlbk-Roman"/>
          <w:sz w:val="20"/>
          <w:szCs w:val="20"/>
        </w:rPr>
        <w:t>. So how are the Iranian people hearing this message?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 Ahmadinejad?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mean, who is delivering this message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them?</w:t>
      </w:r>
    </w:p>
    <w:p w:rsidR="00CA782D" w:rsidRDefault="00CA782D"/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W</w:t>
      </w:r>
      <w:r>
        <w:rPr>
          <w:rFonts w:ascii="NewCenturySchlbk-Roman" w:hAnsi="NewCenturySchlbk-Roman" w:cs="NewCenturySchlbk-Roman"/>
          <w:sz w:val="15"/>
          <w:szCs w:val="15"/>
        </w:rPr>
        <w:t>OOLSEY</w:t>
      </w:r>
      <w:r>
        <w:rPr>
          <w:rFonts w:ascii="NewCenturySchlbk-Roman" w:hAnsi="NewCenturySchlbk-Roman" w:cs="NewCenturySchlbk-Roman"/>
          <w:sz w:val="20"/>
          <w:szCs w:val="20"/>
        </w:rPr>
        <w:t xml:space="preserve">. So what is the Iranian response to our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President</w:t>
      </w:r>
      <w:proofErr w:type="gramEnd"/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 $400 million to escalate an operation to destabilize the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country’s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religious leadership? I mean, what is the average Iranian</w:t>
      </w:r>
    </w:p>
    <w:p w:rsidR="00CA782D" w:rsidRDefault="00CA782D" w:rsidP="00CA782D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citizen’s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response to that?</w:t>
      </w:r>
    </w:p>
    <w:p w:rsidR="00CA782D" w:rsidRDefault="00CA782D"/>
    <w:p w:rsidR="00CA782D" w:rsidRDefault="00CA782D">
      <w:bookmarkStart w:id="0" w:name="_GoBack"/>
      <w:bookmarkEnd w:id="0"/>
    </w:p>
    <w:sectPr w:rsidR="00CA78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908" w:rsidRDefault="002F5908" w:rsidP="00CA782D">
      <w:r>
        <w:separator/>
      </w:r>
    </w:p>
  </w:endnote>
  <w:endnote w:type="continuationSeparator" w:id="0">
    <w:p w:rsidR="002F5908" w:rsidRDefault="002F5908" w:rsidP="00CA7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908" w:rsidRDefault="002F5908" w:rsidP="00CA782D">
      <w:r>
        <w:separator/>
      </w:r>
    </w:p>
  </w:footnote>
  <w:footnote w:type="continuationSeparator" w:id="0">
    <w:p w:rsidR="002F5908" w:rsidRDefault="002F5908" w:rsidP="00CA7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82D" w:rsidRDefault="00CA782D">
    <w:pPr>
      <w:pStyle w:val="Header"/>
    </w:pPr>
    <w:r>
      <w:t>Woolsey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CA782D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2D"/>
    <w:rsid w:val="002F5908"/>
    <w:rsid w:val="006076B5"/>
    <w:rsid w:val="00CA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2D"/>
  </w:style>
  <w:style w:type="paragraph" w:styleId="Footer">
    <w:name w:val="footer"/>
    <w:basedOn w:val="Normal"/>
    <w:link w:val="FooterChar"/>
    <w:uiPriority w:val="99"/>
    <w:unhideWhenUsed/>
    <w:rsid w:val="00CA7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2D"/>
  </w:style>
  <w:style w:type="paragraph" w:styleId="BalloonText">
    <w:name w:val="Balloon Text"/>
    <w:basedOn w:val="Normal"/>
    <w:link w:val="BalloonTextChar"/>
    <w:uiPriority w:val="99"/>
    <w:semiHidden/>
    <w:unhideWhenUsed/>
    <w:rsid w:val="00CA7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2D"/>
  </w:style>
  <w:style w:type="paragraph" w:styleId="Footer">
    <w:name w:val="footer"/>
    <w:basedOn w:val="Normal"/>
    <w:link w:val="FooterChar"/>
    <w:uiPriority w:val="99"/>
    <w:unhideWhenUsed/>
    <w:rsid w:val="00CA7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2D"/>
  </w:style>
  <w:style w:type="paragraph" w:styleId="BalloonText">
    <w:name w:val="Balloon Text"/>
    <w:basedOn w:val="Normal"/>
    <w:link w:val="BalloonTextChar"/>
    <w:uiPriority w:val="99"/>
    <w:semiHidden/>
    <w:unhideWhenUsed/>
    <w:rsid w:val="00CA7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2014-02-04T05:07:00Z</dcterms:created>
  <dcterms:modified xsi:type="dcterms:W3CDTF">2014-02-04T05:08:00Z</dcterms:modified>
</cp:coreProperties>
</file>