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Madam Secretary, let me just take a moment to express my highest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admiration for the quality of work you have done for this Nation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as our Secretary of State.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Your childhood shaped your values; and they taught you to be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engaged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involved, to be an activist, to stand up to dictators,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called Hitler or Stalin or Slobodan Milosevic. You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that with great style, and it will take a long time fully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appreciate the extraordinary quality of your service as Secretary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State.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asked rhetorically in your opening comments whether any of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seen the old Soviet Union. Well, let me tell you, I first visited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 Soviet Union in 1956, and most recently I visited Russia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month, and in between I have been there on countless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occasions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think it is important for us to understand that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enormous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strides have been made in transforming this vast country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image which is infinitely more to our liking than we had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to expect just a few years ago.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some of my Republican colleagues are highly critical of the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performance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Administration during the last 8 years, let me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remind them, in all friendship, that the Soviet Union collapsed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1989. This Administration came to power in 1993. The greatest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potential impact on Russia was during the former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Bush Administration between 1989 and 1993.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my colleagues quoted the statistic that there was a more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favorable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attitude toward the United States in 1993 than there is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is true. There was a lot more favorable attitude toward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in 1989 and 1990 and 1991 and 1992. The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had great expectations, many of them unrealistic, with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U.S.-Russian relations; and they were disappointed during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early years of the collapse of the Soviet regime.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deal with a couple of issues that I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of enormous importance for the future. Clearly, the most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single thing we have done in the period since the collapse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regime, apart from the nuclear weapons issue, has been to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 country large numbers of young Russians. We have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brought thousands and thousands of young men and women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country. I have met with scores of them, and they clearly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represent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most significant value for the long run in terms of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attitudes.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your department and other agencies need desperately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their resources increased to deal with this issue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foreign policy issues. Last Friday, Madam Secretary, one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stock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Intel, lost more value in one day—four times more value in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 than your entire annual budget. Intel’s $90 billion loss in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represents 4 years of the State Department’s budget, and I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a hell of a condemnation of the value we place on the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conducting foreign policy across the globe.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would like to ask you to comment on attacks, particularly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Vice President Gore, in the Russian field. I am convinced,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that we have never had a president or vice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knowledgeable and more hands-on with respect to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 than we have in Vice President Gore.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 of the criticism that has been leveled at you and him and at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with respect to money laundering and noninvolvement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crime are demonstrably untrue. In 1997, your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made a strong representation to the Russians to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their act with respect to money laundering, to clean up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 with respect to tolerating international crime.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 also would like to suggest that your position of remaining engaged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Putin regime is the only rational position. Sometimes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would like to go back to isolationist approaches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ones who simultaneously expect an all-powerful U.S. Influence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Russia, and the two are incompatible.</w:t>
      </w:r>
    </w:p>
    <w:p w:rsidR="00861481" w:rsidRDefault="00861481" w:rsidP="0086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be grateful for your reactions.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A0" w:rsidRDefault="005412A0" w:rsidP="00861481">
      <w:pPr>
        <w:spacing w:after="0" w:line="240" w:lineRule="auto"/>
      </w:pPr>
      <w:r>
        <w:separator/>
      </w:r>
    </w:p>
  </w:endnote>
  <w:endnote w:type="continuationSeparator" w:id="0">
    <w:p w:rsidR="005412A0" w:rsidRDefault="005412A0" w:rsidP="0086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A0" w:rsidRDefault="005412A0" w:rsidP="00861481">
      <w:pPr>
        <w:spacing w:after="0" w:line="240" w:lineRule="auto"/>
      </w:pPr>
      <w:r>
        <w:separator/>
      </w:r>
    </w:p>
  </w:footnote>
  <w:footnote w:type="continuationSeparator" w:id="0">
    <w:p w:rsidR="005412A0" w:rsidRDefault="005412A0" w:rsidP="00861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481" w:rsidRDefault="00861481">
    <w:pPr>
      <w:pStyle w:val="Header"/>
    </w:pPr>
    <w:r>
      <w:t xml:space="preserve">Lantos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81"/>
    <w:rsid w:val="005412A0"/>
    <w:rsid w:val="005A3D34"/>
    <w:rsid w:val="0086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1F5FD-B7CD-4763-96EB-9D0286B1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81"/>
  </w:style>
  <w:style w:type="paragraph" w:styleId="Footer">
    <w:name w:val="footer"/>
    <w:basedOn w:val="Normal"/>
    <w:link w:val="FooterChar"/>
    <w:uiPriority w:val="99"/>
    <w:unhideWhenUsed/>
    <w:rsid w:val="0086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2014-03-04T17:28:00Z</dcterms:modified>
</cp:coreProperties>
</file>