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B736B9" w:rsidP="00B736B9" w:rsidRDefault="00B736B9" w14:paraId="20941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B736B9" w:rsidP="00B736B9" w:rsidRDefault="00B736B9" w14:paraId="3D0901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echo the comments. This is quite a tour de force,</w:t>
      </w:r>
    </w:p>
    <w:p xmlns:wp14="http://schemas.microsoft.com/office/word/2010/wordml" w:rsidR="00B736B9" w:rsidP="00B736B9" w:rsidRDefault="00B736B9" w14:paraId="72EC6B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you have a balance that is about right. I would just</w:t>
      </w:r>
    </w:p>
    <w:p xmlns:wp14="http://schemas.microsoft.com/office/word/2010/wordml" w:rsidR="00B736B9" w:rsidP="00B736B9" w:rsidRDefault="00B736B9" w14:paraId="3C77EF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stress when we look at a perspective, which is awfully difficult,</w:t>
      </w:r>
    </w:p>
    <w:p xmlns:wp14="http://schemas.microsoft.com/office/word/2010/wordml" w:rsidR="00B736B9" w:rsidP="00B736B9" w:rsidRDefault="00B736B9" w14:paraId="5CF8ED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know, in issues of this kind, there is a moral issue. Members</w:t>
      </w:r>
    </w:p>
    <w:p xmlns:wp14="http://schemas.microsoft.com/office/word/2010/wordml" w:rsidR="00B736B9" w:rsidP="00B736B9" w:rsidRDefault="00B736B9" w14:paraId="25179F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Committee have defined it rather well. You have defined</w:t>
      </w:r>
    </w:p>
    <w:p xmlns:wp14="http://schemas.microsoft.com/office/word/2010/wordml" w:rsidR="00B736B9" w:rsidP="00B736B9" w:rsidRDefault="00B736B9" w14:paraId="03B956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exceptionally. There is a geopolitical issue that is real.</w:t>
      </w:r>
    </w:p>
    <w:p xmlns:wp14="http://schemas.microsoft.com/office/word/2010/wordml" w:rsidR="00B736B9" w:rsidP="00B736B9" w:rsidRDefault="00B736B9" w14:paraId="01DF4D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legal issue that isn’t inconsequential.</w:t>
      </w:r>
    </w:p>
    <w:p xmlns:wp14="http://schemas.microsoft.com/office/word/2010/wordml" w:rsidR="00B736B9" w:rsidP="00B736B9" w:rsidRDefault="00B736B9" w14:paraId="2156C0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 there have been several references to the distinction between</w:t>
      </w:r>
    </w:p>
    <w:p xmlns:wp14="http://schemas.microsoft.com/office/word/2010/wordml" w:rsidR="00B736B9" w:rsidP="00B736B9" w:rsidRDefault="00B736B9" w14:paraId="58A575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crime against humanity. I would just like to</w:t>
      </w:r>
    </w:p>
    <w:p xmlns:wp14="http://schemas.microsoft.com/office/word/2010/wordml" w:rsidR="00B736B9" w:rsidP="00B736B9" w:rsidRDefault="00B736B9" w14:paraId="213BE5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aspect to this, and that is the United States House of</w:t>
      </w:r>
    </w:p>
    <w:p xmlns:wp14="http://schemas.microsoft.com/office/word/2010/wordml" w:rsidR="00B736B9" w:rsidP="00B736B9" w:rsidRDefault="00B736B9" w14:paraId="0A29D0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Representatives formally declared this to be a genocide. The Senate</w:t>
      </w:r>
    </w:p>
    <w:p xmlns:wp14="http://schemas.microsoft.com/office/word/2010/wordml" w:rsidR="00B736B9" w:rsidP="00B736B9" w:rsidRDefault="00B736B9" w14:paraId="4836A9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United States Administration did. The implications for</w:t>
      </w:r>
    </w:p>
    <w:p xmlns:wp14="http://schemas.microsoft.com/office/word/2010/wordml" w:rsidR="00B736B9" w:rsidP="00B736B9" w:rsidRDefault="00B736B9" w14:paraId="45DF55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that we are parties to the Genocide Convention, and that</w:t>
      </w:r>
    </w:p>
    <w:p xmlns:wp14="http://schemas.microsoft.com/office/word/2010/wordml" w:rsidR="00B736B9" w:rsidP="00B736B9" w:rsidRDefault="00B736B9" w14:paraId="78D073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obligates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party to do whatever it can to bring this genocide to an end.</w:t>
      </w:r>
    </w:p>
    <w:p xmlns:wp14="http://schemas.microsoft.com/office/word/2010/wordml" w:rsidR="00B736B9" w:rsidP="00B736B9" w:rsidRDefault="00B736B9" w14:paraId="02B581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only raise this from two perspectives. One is philosophical, literally</w:t>
      </w:r>
    </w:p>
    <w:p xmlns:wp14="http://schemas.microsoft.com/office/word/2010/wordml" w:rsidR="00B736B9" w:rsidP="00B736B9" w:rsidRDefault="00B736B9" w14:paraId="2FF9E2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obligates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to act unilaterally, although it is</w:t>
      </w:r>
    </w:p>
    <w:p xmlns:wp14="http://schemas.microsoft.com/office/word/2010/wordml" w:rsidR="00B736B9" w:rsidP="00B736B9" w:rsidRDefault="00B736B9" w14:paraId="2297A4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 wiser to operate multilaterally; and so all of your observations</w:t>
      </w:r>
    </w:p>
    <w:p xmlns:wp14="http://schemas.microsoft.com/office/word/2010/wordml" w:rsidR="00B736B9" w:rsidP="00B736B9" w:rsidRDefault="00B736B9" w14:paraId="38F682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emphasizing the OAU are well taken. But, secondly,</w:t>
      </w:r>
    </w:p>
    <w:p xmlns:wp14="http://schemas.microsoft.com/office/word/2010/wordml" w:rsidR="00B736B9" w:rsidP="00B736B9" w:rsidRDefault="00B736B9" w14:paraId="181768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implies that the Congress is behind you, if not ahead of</w:t>
      </w:r>
    </w:p>
    <w:p xmlns:wp14="http://schemas.microsoft.com/office/word/2010/wordml" w:rsidR="00B736B9" w:rsidP="00B736B9" w:rsidRDefault="00B736B9" w14:paraId="4664B1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stress this because you do not have to feel constrained</w:t>
      </w:r>
    </w:p>
    <w:p xmlns:wp14="http://schemas.microsoft.com/office/word/2010/wordml" w:rsidR="00B736B9" w:rsidP="00B736B9" w:rsidRDefault="00B736B9" w14:paraId="5B427D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make decisions that are for the good of humanity. Congress</w:t>
      </w:r>
    </w:p>
    <w:p xmlns:wp14="http://schemas.microsoft.com/office/word/2010/wordml" w:rsidR="00B736B9" w:rsidP="00B736B9" w:rsidRDefault="00B736B9" w14:paraId="3DECBB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you. And I stress this as strongly as I can.</w:t>
      </w:r>
    </w:p>
    <w:p xmlns:wp14="http://schemas.microsoft.com/office/word/2010/wordml" w:rsidR="00B736B9" w:rsidP="00B736B9" w:rsidRDefault="00B736B9" w14:paraId="635A89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Secondly, and just as an offshoot, you noted as an aside that one</w:t>
      </w:r>
    </w:p>
    <w:p xmlns:wp14="http://schemas.microsoft.com/office/word/2010/wordml" w:rsidR="00B736B9" w:rsidP="00B736B9" w:rsidRDefault="00B736B9" w14:paraId="78F2B4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leaders of the Southern part of Sudan, one of the great, impressive</w:t>
      </w:r>
    </w:p>
    <w:p xmlns:wp14="http://schemas.microsoft.com/office/word/2010/wordml" w:rsidR="00B736B9" w:rsidP="00B736B9" w:rsidRDefault="00B736B9" w14:paraId="4B011C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Africa, 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a graduate of a university</w:t>
      </w:r>
    </w:p>
    <w:p xmlns:wp14="http://schemas.microsoft.com/office/word/2010/wordml" w:rsidR="00B736B9" w:rsidP="00B736B9" w:rsidRDefault="00B736B9" w14:paraId="3101E5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that happens to be in my State. This, to</w:t>
      </w:r>
    </w:p>
    <w:p xmlns:wp14="http://schemas.microsoft.com/office/word/2010/wordml" w:rsidR="00B736B9" w:rsidP="00B736B9" w:rsidRDefault="00B736B9" w14:paraId="097A3A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very symbolic of another set of issues, and that relates to</w:t>
      </w:r>
    </w:p>
    <w:p xmlns:wp14="http://schemas.microsoft.com/office/word/2010/wordml" w:rsidR="00B736B9" w:rsidP="00B736B9" w:rsidRDefault="00B736B9" w14:paraId="16EFC3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Government deals with visas. By that I</w:t>
      </w:r>
    </w:p>
    <w:p xmlns:wp14="http://schemas.microsoft.com/office/word/2010/wordml" w:rsidR="00B736B9" w:rsidP="00B736B9" w:rsidRDefault="00B736B9" w14:paraId="6266B9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people around the world in important parts of government</w:t>
      </w:r>
    </w:p>
    <w:p xmlns:wp14="http://schemas.microsoft.com/office/word/2010/wordml" w:rsidR="00B736B9" w:rsidP="00B736B9" w:rsidRDefault="00B736B9" w14:paraId="39D5B3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societies that have been educated in the United</w:t>
      </w:r>
    </w:p>
    <w:p xmlns:wp14="http://schemas.microsoft.com/office/word/2010/wordml" w:rsidR="00B736B9" w:rsidP="00B736B9" w:rsidRDefault="00B736B9" w14:paraId="0C5F3F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States. For our Government to take too constrained an approach at</w:t>
      </w:r>
    </w:p>
    <w:p xmlns:wp14="http://schemas.microsoft.com/office/word/2010/wordml" w:rsidR="00B736B9" w:rsidP="00B736B9" w:rsidRDefault="00B736B9" w14:paraId="0B15DB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of accepting people at our academic institutions can be</w:t>
      </w:r>
    </w:p>
    <w:p xmlns:wp14="http://schemas.microsoft.com/office/word/2010/wordml" w:rsidR="00B736B9" w:rsidP="00B736B9" w:rsidRDefault="00B736B9" w14:paraId="0C5186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counterproductive of the national security interest of the</w:t>
      </w:r>
    </w:p>
    <w:p xmlns:wp14="http://schemas.microsoft.com/office/word/2010/wordml" w:rsidR="00B736B9" w:rsidP="00B736B9" w:rsidRDefault="00B736B9" w14:paraId="4FB2CE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States.</w:t>
      </w:r>
    </w:p>
    <w:p xmlns:wp14="http://schemas.microsoft.com/office/word/2010/wordml" w:rsidR="00B736B9" w:rsidP="00B736B9" w:rsidRDefault="00B736B9" w14:paraId="76F687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look at national security as an implied constraint. But</w:t>
      </w:r>
    </w:p>
    <w:p xmlns:wp14="http://schemas.microsoft.com/office/word/2010/wordml" w:rsidR="00B736B9" w:rsidP="00B736B9" w:rsidRDefault="00B736B9" w14:paraId="6E42C8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an exceptional example of why it should imply the exact reverse,</w:t>
      </w:r>
    </w:p>
    <w:p xmlns:wp14="http://schemas.microsoft.com/office/word/2010/wordml" w:rsidR="00B736B9" w:rsidP="00B736B9" w:rsidRDefault="00B736B9" w14:paraId="713AA4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just ask that you take that perspective back to the Department.</w:t>
      </w:r>
    </w:p>
    <w:p xmlns:wp14="http://schemas.microsoft.com/office/word/2010/wordml" w:rsidR="00B736B9" w:rsidP="00B736B9" w:rsidRDefault="00B736B9" w14:paraId="0402FD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I was going to ask the question, but you addressed it in</w:t>
      </w:r>
    </w:p>
    <w:p xmlns:wp14="http://schemas.microsoft.com/office/word/2010/wordml" w:rsidR="00B736B9" w:rsidP="00B736B9" w:rsidRDefault="00B736B9" w14:paraId="5A000D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of your statement. It relates to the regional dimension of</w:t>
      </w:r>
    </w:p>
    <w:p xmlns:wp14="http://schemas.microsoft.com/office/word/2010/wordml" w:rsidR="00B736B9" w:rsidP="00B736B9" w:rsidRDefault="00B736B9" w14:paraId="722AC0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 conflict, particularly as it relates to Uganda and</w:t>
      </w:r>
    </w:p>
    <w:p xmlns:wp14="http://schemas.microsoft.com/office/word/2010/wordml" w:rsidR="00B736B9" w:rsidP="00B736B9" w:rsidRDefault="00B736B9" w14:paraId="19112B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Khartoum supporting certain Ugandan movements that may be unsettling</w:t>
      </w:r>
    </w:p>
    <w:p xmlns:wp14="http://schemas.microsoft.com/office/word/2010/wordml" w:rsidR="00B736B9" w:rsidP="00B736B9" w:rsidRDefault="00B736B9" w14:paraId="266A83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Southern part of Sudan. I think you have indicated</w:t>
      </w:r>
    </w:p>
    <w:p xmlns:wp14="http://schemas.microsoft.com/office/word/2010/wordml" w:rsidR="00B736B9" w:rsidP="00B736B9" w:rsidRDefault="00B736B9" w14:paraId="6E9B91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addressed this in your diplomacy, and I want to congratulate</w:t>
      </w:r>
    </w:p>
    <w:p xmlns:wp14="http://schemas.microsoft.com/office/word/2010/wordml" w:rsidR="00B736B9" w:rsidP="00B736B9" w:rsidRDefault="00B736B9" w14:paraId="2E5750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that.</w:t>
      </w:r>
    </w:p>
    <w:p xmlns:wp14="http://schemas.microsoft.com/office/word/2010/wordml" w:rsidR="00B736B9" w:rsidP="00B736B9" w:rsidRDefault="00B736B9" w14:paraId="2153C1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I would echo two thoughts—or one thought of Mr. Lantos</w:t>
      </w:r>
    </w:p>
    <w:p xmlns:wp14="http://schemas.microsoft.com/office/word/2010/wordml" w:rsidR="00B736B9" w:rsidP="00B736B9" w:rsidRDefault="00B736B9" w14:paraId="141447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upgrade it. He indicated that this was a tutorial session, but</w:t>
      </w:r>
    </w:p>
    <w:p xmlns:wp14="http://schemas.microsoft.com/office/word/2010/wordml" w:rsidR="00B736B9" w:rsidP="00B736B9" w:rsidRDefault="00B736B9" w14:paraId="0935F2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also reflective of diplomacy that is active, and we appreciate</w:t>
      </w:r>
    </w:p>
    <w:p xmlns:wp14="http://schemas.microsoft.com/office/word/2010/wordml" w:rsidR="00B736B9" w:rsidP="00B736B9" w:rsidRDefault="00B736B9" w14:paraId="2F9DBD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leadership.</w:t>
      </w:r>
    </w:p>
    <w:p xmlns:wp14="http://schemas.microsoft.com/office/word/2010/wordml" w:rsidR="00B736B9" w:rsidP="00B736B9" w:rsidRDefault="00B736B9" w14:paraId="785BAF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985AE4" w:rsidRDefault="00985AE4" w14:paraId="672A6659" wp14:textId="77777777">
      <w:bookmarkStart w:name="_GoBack" w:id="0"/>
      <w:bookmarkEnd w:id="0"/>
    </w:p>
    <w:sectPr w:rsidR="00985AE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2bb3f05fead49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736B9" w:rsidP="00B736B9" w:rsidRDefault="00B736B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736B9" w:rsidP="00B736B9" w:rsidRDefault="00B736B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5F3512F" w:rsidTr="65F3512F" w14:paraId="6CC99CD3">
      <w:tc>
        <w:tcPr>
          <w:tcW w:w="3120" w:type="dxa"/>
          <w:tcMar/>
        </w:tcPr>
        <w:p w:rsidR="65F3512F" w:rsidP="65F3512F" w:rsidRDefault="65F3512F" w14:paraId="247943BD" w14:textId="08A665B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F3512F" w:rsidP="65F3512F" w:rsidRDefault="65F3512F" w14:paraId="4C4DA872" w14:textId="52CEDD5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F3512F" w:rsidP="65F3512F" w:rsidRDefault="65F3512F" w14:paraId="23C08D86" w14:textId="05D246D9">
          <w:pPr>
            <w:pStyle w:val="Header"/>
            <w:bidi w:val="0"/>
            <w:ind w:right="-115"/>
            <w:jc w:val="right"/>
          </w:pPr>
        </w:p>
      </w:tc>
    </w:tr>
  </w:tbl>
  <w:p w:rsidR="65F3512F" w:rsidP="65F3512F" w:rsidRDefault="65F3512F" w14:paraId="02581FD2" w14:textId="7C5DCBC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736B9" w:rsidP="00B736B9" w:rsidRDefault="00B736B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736B9" w:rsidP="00B736B9" w:rsidRDefault="00B736B9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736B9" w:rsidRDefault="00B736B9" w14:paraId="61D0F35A" wp14:textId="77777777">
    <w:pPr>
      <w:pStyle w:val="Header"/>
    </w:pPr>
    <w:r>
      <w:t xml:space="preserve">Leach </w:t>
    </w:r>
    <w:r>
      <w:tab/>
    </w:r>
    <w:r>
      <w:t xml:space="preserve">Sudan </w:t>
    </w:r>
    <w:r>
      <w:tab/>
    </w:r>
    <w:r>
      <w:t>June 22,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6B9"/>
    <w:rsid w:val="00985AE4"/>
    <w:rsid w:val="00B736B9"/>
    <w:rsid w:val="65F3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D8EF6-37C7-4FF7-8C5F-2D33ABBF1104}"/>
  <w14:docId w14:val="7E90BE0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736B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6B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736B9"/>
  </w:style>
  <w:style w:type="paragraph" w:styleId="Footer">
    <w:name w:val="footer"/>
    <w:basedOn w:val="Normal"/>
    <w:link w:val="FooterChar"/>
    <w:uiPriority w:val="99"/>
    <w:unhideWhenUsed/>
    <w:rsid w:val="00B736B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736B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a2bb3f05fead49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2014-03-18T18:35:00.0000000Z</dcterms:created>
  <dcterms:modified xsi:type="dcterms:W3CDTF">2018-11-01T17:11:49.0849272Z</dcterms:modified>
</coreProperties>
</file>