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much, Mr. Chairman. I think it is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important to say, at the outset, that the Russians’ hands are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definitely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clean in this matter.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 an extraordinarily crucial and critical issue, probably at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top of the list, for world security, without any question. But I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need to look at what is permeating this throughout,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energy, and Russia is playing this energy.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example, Russia recently announced that they would be closing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major gas pipeline to Europe for 24 hours in order to perform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‘‘maintenance.’’ Now, it is very important to understand that the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this announcement was, of course, suspect, given that the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 Union was shortly thereafter supposed to vote on possible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Russia for their actions in Georgia.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question has to be: Was Russia’s announcement actually just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show of force to remind Europe how dependent it is on Russia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energy? I think so. I believe so. I know so. And it certainly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Europeans feel the same way because the European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 backed away from a stronger condemnation of Russia, and,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course, Mr. Chairman, we have seen Russia use its energy supplies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political leverage in the past—all we have to do is look at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Lithuania—and they are likely to do so again in the future.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are some questions. Thank you, sir.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much, Mr. Chairman. I would like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 ask a series of questions.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go back to what I was talking about earlier, given the energy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I think really is lying at the heart of this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energy. This is the elephant in the room. Russia controls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much of it. It has a history of using its energy as political leverage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 countries. Lithuania and the other satellites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>come to mind.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 question comes on how reliable, how effective, will our European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NATO parties be to assisting us in dealing strongly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Russia, if, in effect, they are so dependent on Russia for their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their energy? Where does that place us in the scheme of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things?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Let me ask you this, one of my questions. We have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big issue coming up. I am a member of the NATO Parliamentary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Assembly. We have a NATO meeting in 2 months, and, certainly,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pertinent issue that is going to come up is Georgia’s desire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become a part of NATO. Give me your thoughts on what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that means.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Where should our position be? What is the United States’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position,</w:t>
      </w:r>
      <w:proofErr w:type="gramEnd"/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administration’s position, on the pace of Georgia becoming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 of NATO, and especially in view of the great disapproval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with Russia?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So are you saying that the administration believes we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move to make Georgia a part of NATO?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Okay.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I have a number of questions. I want to get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reaction to something here.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few weeks ago, there was the stationing of the interceptor missiles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Poland and the deputy chief of the Russian general staff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he said this: ‘‘This will not go unpunished.’’ He went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say, ‘‘Poland, by deploying the system, is exposing itself to a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100 percent, noting that Russia’s military doctrine allows for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 of nuclear weapons against the allies of countries having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weapons, if they, in some way, help them.’’ That appeared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ABC television news on August 14th.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How serious is this? Is it as serious as this deputy chief of the</w:t>
      </w:r>
    </w:p>
    <w:p w:rsidR="00F01CB3" w:rsidRDefault="00F01CB3" w:rsidP="00F01C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general staff is stating, or are they just bluffing?</w:t>
      </w:r>
    </w:p>
    <w:p w:rsidR="0098451A" w:rsidRDefault="0098451A"/>
    <w:sectPr w:rsidR="00984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CB3" w:rsidRDefault="00F01CB3" w:rsidP="00F01CB3">
      <w:pPr>
        <w:spacing w:after="0" w:line="240" w:lineRule="auto"/>
      </w:pPr>
      <w:r>
        <w:separator/>
      </w:r>
    </w:p>
  </w:endnote>
  <w:endnote w:type="continuationSeparator" w:id="0">
    <w:p w:rsidR="00F01CB3" w:rsidRDefault="00F01CB3" w:rsidP="00F0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CB3" w:rsidRDefault="00F01CB3" w:rsidP="00F01CB3">
      <w:pPr>
        <w:spacing w:after="0" w:line="240" w:lineRule="auto"/>
      </w:pPr>
      <w:r>
        <w:separator/>
      </w:r>
    </w:p>
  </w:footnote>
  <w:footnote w:type="continuationSeparator" w:id="0">
    <w:p w:rsidR="00F01CB3" w:rsidRDefault="00F01CB3" w:rsidP="00F01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CB3" w:rsidRDefault="00F01CB3">
    <w:pPr>
      <w:pStyle w:val="Header"/>
    </w:pPr>
    <w:r>
      <w:t xml:space="preserve">Scott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B3"/>
    <w:rsid w:val="0098451A"/>
    <w:rsid w:val="00F0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C0E84-230F-4842-A9B1-CBBB28B0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CB3"/>
  </w:style>
  <w:style w:type="paragraph" w:styleId="Footer">
    <w:name w:val="footer"/>
    <w:basedOn w:val="Normal"/>
    <w:link w:val="FooterChar"/>
    <w:uiPriority w:val="99"/>
    <w:unhideWhenUsed/>
    <w:rsid w:val="00F0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2014-03-19T19:40:00Z</dcterms:created>
  <dcterms:modified xsi:type="dcterms:W3CDTF">2014-03-19T20:00:00Z</dcterms:modified>
</cp:coreProperties>
</file>