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Casey.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thank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for holding this important hearing. It really is a moment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that we need to be heard, and I hope that some of our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heard by the people of Syria who, as Senator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mentioned to me, are risking their lives every single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just keeping on this battle that they are in.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show of his true colors, President Assad has responded, as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said, with vicious force instead of respecting the voices of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people. The U.N. estimates that more than 3,500 people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lost their lives and thousands more injured, imprisoned,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flee. The Syrian Government has ordered Syrian</w:t>
      </w:r>
      <w:bookmarkStart w:id="0" w:name="_GoBack"/>
      <w:bookmarkEnd w:id="0"/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fire on their own communities, orchestrated the torture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prisoners, some only children.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August, President Obama rightfully said for the sake of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people, the time has come for President Assad to step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was an extraordinarily clear message from our President.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Obama administration has also moved to implement a range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 sanctions that we just discussed a moment ago. I had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Senator DeMint to call for these sanctions, prohibiting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transactions between Americans and the Government of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banning United States services to, and new investments in,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and banning the importation of Syrian petroleum. And after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move, the EU moved to ban import of petroleum, and since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purchase 90 percent of all Syrian oil, that is a big deal.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other members of the international community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utterly failed to stand up against President Assad’s abuses.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wanted to talk to you about one of those countries, Russia.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understanding that despite vigorous efforts, the U.S.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Rice was unable to secure a United Nations Security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condemning the Syrian Government’s crackdown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Russian and a Chinese veto. And according to the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reports, Russia led the opposition, and our Susan Rice said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was ‘‘outraged’’ and she called the vote ‘‘a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rouse by those who would rather sell arms to the Syrian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than stand with the Syrian people.’’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guess my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speak,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Secretary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Russia’s opposition to any condemnation of the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regime. Is it that they want to sell weapons? Is it something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that? Is there something more we can do? What is your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it?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hear you. And let me just say I think this is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Mr. Chairman, I would hope that we could all work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craft some kind of a message to the Russians because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critical. They are taking the lead on blocking any type of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have a second point I want to make here. According to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Amnesty International Report, the Syrian authorities—I am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from the report. ‘‘The Syrian authorities have turned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hospitals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medical staff into instruments of repression in the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efforts to crush the unprecedented mass protests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demonstrations. People wounded in protests or other incidents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uprising have been verbally abused and physically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assaulted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state-run hospitals, including by medical staff, and in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 denied medical care.’’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report cites experiences from a number of wounded protesters,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shooting victim who said that a doctor at a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state-run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hospital told him—this is a doctor—‘‘I am not going to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wound.’’ This is really hard to say. ‘‘I am waiting for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foot to rot so that we can cut it off.’’ That is supposedly a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doctor.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cites a doctor who was forced to flee Syria after he reported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nurse was torturing a young protester. This is what the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 ‘‘I remember hearing shrieks of pain,’’ said the doctor,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‘‘so I walked toward the voice and I saw a male nurse hitting the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on his injury and swearing at him as he poured antiseptic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injured foot in an act that clearly intended to cause the boy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pain.’’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three quick questions I think you can answer.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much information are we receiving about the abuse and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care to injured protesters, including by medical staff?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are the International Committee of the Red Cross and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Arab Red Crescent currently able to provide care to the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last, in light of this, why have we not been able to use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turn around the policies of Russia and China?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Again, I will not ask you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the last point, but I would hope we would take this information</w:t>
      </w:r>
    </w:p>
    <w:p w:rsidR="00495791" w:rsidRDefault="00495791" w:rsidP="004957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and the Chinese. Thank you.</w:t>
      </w:r>
    </w:p>
    <w:p w:rsidR="007C2CDD" w:rsidRDefault="007C2CDD"/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791" w:rsidRDefault="00495791" w:rsidP="00495791">
      <w:pPr>
        <w:spacing w:after="0" w:line="240" w:lineRule="auto"/>
      </w:pPr>
      <w:r>
        <w:separator/>
      </w:r>
    </w:p>
  </w:endnote>
  <w:endnote w:type="continuationSeparator" w:id="0">
    <w:p w:rsidR="00495791" w:rsidRDefault="00495791" w:rsidP="0049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791" w:rsidRDefault="00495791" w:rsidP="00495791">
      <w:pPr>
        <w:spacing w:after="0" w:line="240" w:lineRule="auto"/>
      </w:pPr>
      <w:r>
        <w:separator/>
      </w:r>
    </w:p>
  </w:footnote>
  <w:footnote w:type="continuationSeparator" w:id="0">
    <w:p w:rsidR="00495791" w:rsidRDefault="00495791" w:rsidP="00495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791" w:rsidRDefault="00495791">
    <w:pPr>
      <w:pStyle w:val="Header"/>
    </w:pPr>
    <w:r>
      <w:t xml:space="preserve">Boxer </w:t>
    </w:r>
    <w:r>
      <w:tab/>
      <w:t xml:space="preserve">Syria </w:t>
    </w:r>
    <w:r>
      <w:tab/>
      <w:t>November 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91"/>
    <w:rsid w:val="00495791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69A8A-09DD-4BB1-851E-E0A969BB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791"/>
  </w:style>
  <w:style w:type="paragraph" w:styleId="Footer">
    <w:name w:val="footer"/>
    <w:basedOn w:val="Normal"/>
    <w:link w:val="FooterChar"/>
    <w:uiPriority w:val="99"/>
    <w:unhideWhenUsed/>
    <w:rsid w:val="00495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3931</Characters>
  <Application>Microsoft Office Word</Application>
  <DocSecurity>0</DocSecurity>
  <Lines>32</Lines>
  <Paragraphs>9</Paragraphs>
  <ScaleCrop>false</ScaleCrop>
  <Company>Missouri State University</Company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2014-05-05T19:10:00Z</dcterms:modified>
</cp:coreProperties>
</file>