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Chairman Casey, Ranking Member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committee, Senator Lugar, thank you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inviting us to appear before you today to discuss our goals with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Syria and the strategy that we are implementing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al-Assad is destroying Syria and destabilizing the region.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Secretary Clinton said 2 days ago, the greatest source of instability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is not people’s legitimate demands for change.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refusal to change. An orderly democratic transition that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from power and restores stability is clearly in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interest, as it is in the interest of the Syrian people.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support our goals of promoting democracy and human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contribute to greater stability in the region, and undermine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influence.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message to President Assad can be summed up briefly. Step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allow your people to begin a transition to democracy.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 we would like to see this transition proceed as quickly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possible, we should be prepared for the process, unfortunately,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long and difficult. Much has already changed since the unrest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months ago. Internally a large and growing number of Syrians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that Assad must go. Protests that started in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remote village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Daraa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take place in nearly every city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town in the country. For the regime to retain power,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Army has had to occupy its own country, but the regime’s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overwhelming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force has not been able to suppress Syria’s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courageous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street protesters demanding their universal rights.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internationally, Syria is increasingly isolated as the international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loses patience with Assad’s brutality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promises. Nearly all of Syria’s neighbors now recognize that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is dangerously fomenting instability, and that is why we see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unusual Arab League leadership on a country that is considered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important politically and strategically in the Arab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Arabs want Assad to stop destroying Syria.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Gulf Cooperation Council described the regime as, ‘‘a killing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machine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After several years of strengthening ties with Syria,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Turkish Prime Minister Erdogan said, ‘‘those who repress their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Syria will not survive.’’ Totalitarian regimes are disappearing.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rule of the people is coming.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coverage of the regime’s brutality in pan-Arab media has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destroyed Assad’s standing in the Arab street. He has become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pariah in the Arab world. Almost all the Arab leaders, the Foreign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Ministers who I talk to, say the same thing. Assad’s rule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 end. It is inevitable. Some of these Arabs have even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offer Assad safe haven to encourage him to leave quickly.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welcome the efforts of the Arab League to stop the violence,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must be judged by its actions not by its words.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said, Mr. Chairman, has continued unabated,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urge our Arab partners to condemn the regime and assume a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building international pressure, including at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 tough United States and European Union sanctions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mismanagement by the Syrian regime are changing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 of Syria’s business elite. Oil revenue is now almost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nonexistent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regime’s assets in the United States and European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frozen. And Syria is cut off from most of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system. As cash starts to dry up, the more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Syrians see that the regime is not sustainable.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Complementing our international efforts, Ambassador Ford, as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mentioned, and his team are doing courageous work.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to this committee for confirming him. He is currently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on leave and we expect him to return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 soon.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Overall, we are following a deliberative course that takes into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Syria’s unique circumstances. We do not want to see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descend into further violence. The best way forward is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the nonviolent opposition while working with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to further isolate, to further pressure the regime.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creates an environment in which the Syrians can take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own future.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the Syrian National Council. We welcome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National Council, a broad coalition of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from inside and outside Syria. When you consider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40 years Syrians have been prevented from engaging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political activity, what the opposition has already achieved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truly remarkable. We, the United States, have not endorsed any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group. The Syrian people alone will decide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legitimately represent them. The opposition must continue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and consolidate its base within Syria by convincing more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of the legitimacy of its vision and its transition plan which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 better alternative to Assad.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While we understand the Syrian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protect themselves,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resistance is counterproductive. It will play into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hands. It will divide the opposition. It will undermine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consensus. To create better protection for civilians in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term, we are pressing for access to human rights monitors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journalists. We will relentlessly pursue our strategy of supporting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and diplomatically and financially pressuring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Assad is gone and until the Syrians are able to complete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transition.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may, through his brutality, be able to delay or impede this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he cannot stop it.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look forward to working with the Syrian people as they chart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and democratic future.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thanks. We welcome your proposal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contact group for friends of the Syrian people. In fact,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running with this idea. We are talking with others about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a very senior colleague who is working on coordination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allies pretty much full-time, Fred Hoff. I am in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Arabs.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would like to do is to try to get the Arabs themselves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a leadership role in this. One of Assad’s propaganda tools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oh, this is just an outside plot, and he needs to see that his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Arabs are also participating in such a contact group. So we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exploring, we are pushing. We take the idea as a very positive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agree with you, Senator Casey.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League’s committee that is dealing with the Syria issue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Qatari Prime Minister Hamad bin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Jassin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States. They are meeting on Friday, a day before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is meeting on Saturday, to discuss Syria. So the committee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Friday will be discussing a number of options to present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Ministers on Saturday, and we hope that—I mean, we are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encouraging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look at issues such as the Friends of Libya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group. We would very much hope that given Assad’s clear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proposal, that they will help us with the Security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things like that. So we agree with you that the Arab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is playing an important role and now is the time for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to actually take some action.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Turkey, you raise a really important issue. And it is worth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one of, I think, the Assad family’s foreign policy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probably, from their own view, would be the rapprochement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the father, then the son, were able to have with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from 1998 moving forward. You know, if you looked at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Turkish-Syrian relationship a year ago, they were close friends.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had developed economic ties, political ties,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ties. It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positive relationship, I think, from the Syrian perspective.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in tatters at this point. When you have statements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Prime Minister of Turkey such as the ones that I quoted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described, you can see what has happened.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Turkey has played an important role in a couple of areas.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they have provided, basically, safe haven on Turkish soil for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refugees. Turkey is hosting somewhere between 7,500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8,000 refugees, roughly, on Turkish soil now, protecting them from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brutality of the Assad regime that they fled.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Turkey is providing facilitation space for opposition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the opposition to talk to themselves. There is very little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these courageous activists inside Syria to get together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clearly have no rights for peaceful protest. Their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speech, freedom of expression are not being at all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 Turkey is providing some space for the opposition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to discuss, to try to lay out a vision. So it is 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role that Turkey is playing.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Turkey has, in essence, put on a de facto arms embargo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arms are not flowing through Turkey back to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Bashar al-Assad to use against his own people.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think Turkey is playing an extremely positive, important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past, there was a lot of trade between the two countries,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Turkish merchants going across the border to buy things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to trade. That has all dried up just because of the instability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but we are in close contact with Turkey on all these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continue what they are doing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having a real impact. The opposition’s ability to come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of the Turkish facilitation, is a tremendous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accomplishment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given the fact that the economic trade between the two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dropping, we would like to encourage them to join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Union, to join Japan, to join Canada, to join us in formalizing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sanctions between Turkey and Syria.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part of it, Senator, is just my own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been NEA Assistant Secretary during this year,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learned not to predict things based on what has happened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 this year. So part of it is just based 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awareness that predictions about what is going to happen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 do not always pan out.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part of it is this question of the unarmed protests that you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incredibly courageous what these Syrian opposition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figures—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protesters—are doing every day. They are facing incredible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government that is basically a family-led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mafia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hijacked the state, and yet they come out every day,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and day out. There are more demonstrations now than there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beginning of this. They are in every town, every city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Bashar al-Assad is trying to do is to turn this peaceful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into an insurgency. He knows how to deal with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just uses violence against violence. What confounds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 phenomenon of protesters yelling ‘‘peaceful, peaceful,’’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shopkeepers closing their shops in solidarity with the protesters.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really puts Bashar al-Assad in a bind. And that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been encouraging the opposition, despite the tremendous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facing, to keep to the peaceful principles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subscribed.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if the opposition were to turn into a largely armed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think it would, first of all, frighten the minorities.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frighten the minorities in Syria to believe that Bashar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al-Assad’s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propaganda about chaos after him would come true. It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divide the international community.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consensus even among the opposition themselves 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arms. None of us question the desire by the Syrians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 in self-defense against the kind of brutality that they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facing, but we believe that right now their strength is in this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protest, that they deny Bashar the ability to claim that 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facing an armed insurrection because he is not. He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are demanding their legitimate rights through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courage.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know. It goes back to my crystal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 I do not know.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one of the reasons why I think that the Arab leaders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taking such an active role because they do not want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him destroy Syria. He is not going to remain. He cannot last.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cannot survive when you have the sort of isolation that Luke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you see the pariah he has become. But he can certainly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more deaths. He can certainly do a lot more damage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finally exited from the scene. The best thing for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right now would be to exit the scene, and that is what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trying to find the way to do.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Boxer, thanks for the question. I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to defer to the Bureau of European Affairs,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 Phil Gordon, for better insights into Russia’s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is out of my area.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can say is talking about Syria, what the Russians say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first, that they want a peaceful solution. Fine. We want a peaceful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Russians say we want the violence to stop. Fine.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the violence to stop. The Syrian people want the violence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stop. So I would say, for the purpose of this argument, let us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Russians at their word, that they are sincere for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argument. Therefore, they should join us in allowing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allowing media into the country because if they still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 Bashar al-Assad’s lies that what he is doing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bandits and terrorists, let the monitors in. The monitors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that. The monitors can tell the world what is actually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international media can say that. If there are bandits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terrorists, the monitors and media will show that.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do not believe that the Russians will be able to sustain their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Syrian people indefinitely.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information we get, Senator,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Because the media is not allowed, because there are restrictions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diplomats, we get a lot of information, but it could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detailed in one area and very sketchy in other details. So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mixed picture, but it does provide enough of a vision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happening in Syria to confirm some of these horrific stories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describing. I do not know the specific examples,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sure that Amnesty was able to get eyewitness reports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is getting out despite the Syrian Government’s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operate in darkness, to operate in the shadows.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ICRC has had access in Syria. How effective they are able to be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medical facilities I do not know because ICRC works very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quietly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one of their goals.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that the stories that you are describing explain how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Syrians can be so courageous that day after day they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out and protesting because they know of family, of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neighbors who have faced this kind of brutality,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do not want to face it anymore. They are facing a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hijacked the country with the sole purpose of just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elite of that regime.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Extremely important points, and you are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these play into all of our thinking on Syria policy all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there are a couple of basic assumptions we have. What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Lebanese is instability next door and how that might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over. What worries the Iraqis is the same thing.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worries</w:t>
      </w:r>
      <w:proofErr w:type="gramEnd"/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Israelis is another variation of the same thing. But what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instability right now that they fear is what Bashar al-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is doing to his own people.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President has been clear, as the chairman was earlier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that it is time for Bashar to step aside. Bashar is causing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 that worries the neighbors. Bashar has gone past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tipping point. He is past the point of no return. The neighbors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look at him as the devil you know and so will accept him.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recognizing with increasing vehemence that he is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instability that most worries them.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one of the real challenges because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in Syria is still divided. We think that more unites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divides them because they are talking about the need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to go, the need for a more democratic, secular future Syrians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equal rights under the law, but there still are big organizational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opposition people. We cannot pick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opposition people are the right ones to lead the country.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one of the things that we are, in our discussions when we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opposition figures, be they within the Syrian National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or outside the Syrian National Council, be they inside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or outside Syria, are talking to them about you have to be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articulate a credible plan, a credible vision that is practical,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shows people who maybe do not like Assad, but are worried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happens afterward that you have a plan, that it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it is implementable, that is positive, that is based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of law where the government governs with the consent of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governed.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they are starting to do this. There have been some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papers put out, certain speeches given, but they still have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way to go, to be frank, on this.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right to be concerned, Senator.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right now, the impending chaos is happening because of what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is doing to his own people. So there needs to be an end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and an opposition that is inclusive, that is able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articulate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practical, positive plan going forward.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it is a very interesting topic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short answer is yes. Iran is definitely helping Bashar,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the tools by which he represses his own people, cracks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them, et cetera. They are providing expertise, advice, what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call technical assistance to do bad things. They are providing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which he can monitor opposition activities 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Internet, all that sort of stuff. And it is one of the reasons why,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 mentioned, the IRGC was sanctioned in one of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orders that the President has announced this year.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Iran is embarrassed. You start to see Iranian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people like Ahmadinejad, who talk about the need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in Syria. They talk about the need for reform. Now,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completely cynical on their part because they do just as bad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to their own people, but it suggests to us that the Iranian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recognizes, A, that they have lost credibility across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because of their support of this brutal dictator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B, he might not survive. And they have got to start positioning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day after Bashar. So I think Iran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very interesting bind right now. They are trying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without losing what shreds of credibility they may still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 while also trying to signal to the Syrian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know that he might not survive and we know that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bring those bad things to you.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have to plead ignorance, Senator. I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really sure. I have not seen polling on that.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I could use your question to pull up something else that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interesting, which is Arab polling. There has been enough Arab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 to see a remarkable shift. A year or so ago,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big poll done, thousands of people, six different Arab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which they were asked who is the Arab leader, not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own country, outside your own country, who you most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Bashar al-Assad overwhelmingly came out on top. Now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were polled, the same sort of data, and his numbers,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say, are rock bottom. The highest is something like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Morocco like 15 percent think he might survive. In Egypt, it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14 percent. Everywhere else it is single digits. So his own credibility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 has suffered tremendously.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has, of course, influenced the Arab leadership because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leaders have woken up that they need to be a little attentive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popular opinion this year. And I think it helps explain why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leaders are playing a much stronger role in Syria than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a year ago.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this a bit in my opening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Syria is considered to be a very important part of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for historic reasons, political reasons. I mean, we do not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what Syria has done, but Syria is a heavyweight, shall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in the Arab world. And so I think the Arab leaders are trying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 that they can deal with a problem in their own back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they can deal with this rather than have to turn to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to solve everything. It would be an embarrassment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if they are unable to do something to protect the Syrian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point.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when I am talking to the Arab Foreign Ministers—and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and the White House are engaged with the Arabs—there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ideas that the Arabs are saying, like we are talking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suspending their membership. Perhaps we, as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could, ask the United Nations Security Council for action.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recognition that Bashar has basically lied to them.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positive. There is recognition quietly, not publicly, that his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numbered.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at the contrast between, again, a year ago where Qatar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lend him a plane to fly around the world on state visits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sanctioned the spare parts—he could not have his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plane, and now Qatar is heading up the committee that is trying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ways to take action in light of Bashar al-Assad’s refusal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comply with their Arab League initiative.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do not want to be naive here. The Arab League traditionally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lots of divisions inside it. So I do not know what they can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produce, but they do recognize that in a very important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credibility with their own population is now on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thanks for the question.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is, I would say, essential to the extremely negative role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has been able to play in the region. Take Hezbollah.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routes for the arms to Hezbollah are via Syria. The facilitation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gives to Hezbollah to undermine the state of Lebanon,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Israel at risk, to basically destabilize the region comes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 basically Iran’s only friend. Iran is Syria’s best friend.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it is one of Syria’s few remaining friends. While we have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about how Russia and China vetoed the Security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resolution, the Russians and Chinese do care about Arab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I said earlier, I do not think that we have seen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story on Russia and China. But if you look at Iran’s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Syria’s friends, they tend to be each other and then a few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misguided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purchased Lebanese politicians.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happening on the ground in Syria is quite interesting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our Embassy—and I thank you all for the comments 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 which, of course, we certainly all endorse. Our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Embassy reports—it also comes in through other channels—that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demonstrations across Syria have, among other demands, 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anti-Hezbollah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anti-Iran flavor to them. The Syrian people know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it is that is providing the assistance to their government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 them, arrest them, and torture them. They know it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from Hezbollah, which means that a change in government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about where you have a government in Syria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governing by the consent of the people is not going to be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 for Iran that Syria is today. It is in our strategic interest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that this change takes place quickly.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mention Iraq as well. There have been mixed press reports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do the Iraqis think about what is happening in Syria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and they are concerned, as Senator Boxer said, about instability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region. But Iraq suffered grievously from what this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to them. The Syrian regime facilitated, allowed the use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territory, Syrian airport for terrorists to get into Iraq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thousands of Iraqis, hundreds of our own servicemen. I do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 Iraqis have any illusions about Syria. It will also help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to have a different Syria next door.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would—yes, yes. People talk about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another sort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Assad in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palace coup inside, but I think that is very unlikely. So, yes,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probability is that a government that comes in with the consent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people will not be an asset of Iran.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it is a concern of everyone, including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opposition themselves. The slogan of the Syrian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‘‘Syria is one people.’’ They are trying to show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recognize that the Syrian national identity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many, many diverse sects, ethnic groups, et cetera.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the various opposition groups, including the Syrian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National Council we have talked about, you do see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Christians,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Kurds,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Druze,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participating. But the majority of this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a Sunni-heavy movement. In part, the country itself is heavily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Sunni.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goes back to what we were talking about earlier, that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started to articulate and needs to continue to articulate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that Bashar’s predictions of what will happen after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leaves are wrong, that it will not be chaos, that the minorities,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armed services, members of the judiciary, that all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 will have a proper role to play, will have their rights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 of Syria. The burden is on the Syrian opposition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talking to the same people.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that based on our own conversations with Syrian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groups, that there are any illusions about Bashar or any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Bashar. They may have once seen him as the force of civility.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now recognize that he is driving the country to ruin. But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worried about what happens afterward and that is what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needs to work on.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Ambassador Rice and her team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are extremely active looking at how we can use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system in the best way to, first of all, raise attention to what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happening in Syria and then to try to find ways to stop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violence. We are looking for support with Russia and China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get a Security Council resolution on Syria. Right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also working with European and other partners 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General Assembly resolution on Syria passed through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that would also call for the types of human rights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think would give some protection to the Syrian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There have been two special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sessions,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helped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the U.N. Human Rights Council. So we are looking at all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that the U.N. system could help us achieve that goal of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and moving toward a democratic transition in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International Criminal Court,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members, I would look for the lead of others.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the Security Council, this is an option that we are pursuing.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looking for the right time. We are hoping that something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Arab League on Saturday that will help us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on the Security Council who did not let the resolution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time. Definitely this is a matter that the U.N. Security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should be dealing with, and we would hope that Russia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in looking at how the Assad clique has just refused all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attempts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mediation from others, would now realize it is time for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to act.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increasing incidents of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arms. Some of this is in self-defense—I think any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would understand. For the large part, the opposition movement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peaceful. What Bashar wants is for the opposition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turn entirely violent so he can say to the world, look,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is an insurgency. He does not know how to deal with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protesters.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thank you for seeing the Indian Ambassador. That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welcome initiative because we have been talking with the Indians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as well.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would say to her is what the U.N. Security Council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do, what the Arab League is trying to do, what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Human Rights Council is trying to do is to get monitors in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If there are terrorists in the country, they will either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attacking because they do not want to reveal their action or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revealed by these monitors. We think it would put a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brutality that the Assad regime has inflicted on its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 But they can use their own arguments to get themselves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supporting a Security Council resolution because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truly believe what she told you, if she truly believes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she should not be frightened to have monitors there.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Reinforcing what Luke said, this is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Department of Commerce. The Department of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Commerce is looking into this very specific case because there was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license issued to send this stuff to Syria. Since the export controls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place in 2004, any such item like this that would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exported to Syria requires a case-by-case examination and an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license. There were no export licenses issued for this,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Department of Commerce is investigating it. I would defer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state of the investigation.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just quickly. It is worth noting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today and not too far in the distant past, which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only recently Europe was looking at an association agreement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Europe was in an advanced state of negotiations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about having an association agreement with trade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sorts of other benefits that would have accrued to the Syrians.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they have sanctioned Syria. They have sanctioned two of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banks. They have cut off the oil revenues, which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talked about, but that is over $4 billion a year in loss,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 have not been able to find any other customers. So it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if, with the other subjects we have talked about—it is worth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were not very long ago and where we are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helps gives us the sense of inevitability that basically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is finished.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know. All of us have been in discussions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Turkish officials, as have, of course, our bosses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Cabinet level and the White House, with the Turks because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Turks have played an important role. The Turks have played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 role in terms of providing space for the opposition.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effective arms embargo that they have put in place has had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on the regime’s ability. And in practice, much of the economic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two countries has already dried up, just as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of course.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I said earlier, we would like to see them take the additional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actually putting some legal sanctions in place that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parallel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sanctions that the EU, the United States, Japan,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Canada have done.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in terms of sanctions, of course,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case, food and medicine are exempted from sanctions.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really the only examples of exemption from sanctions. And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have reports of sanctions themselves having an impact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food supply. In fact, the only reports we have had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shortages of food in Syria so far are places that are sort of under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places where it has been hard to get food in because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security services are occupying the outskirts. But we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had reports of widespread malnutrition, widespread food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touch on a very important point, which is the subsidy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Even before this all started, Syria’s economy was heavily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subsidized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mismanaged one would say. They have suddenly had a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revenue from the oil, from the tourism revenues, from trade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 at the same time that Bashar and his clique are trying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maintain some semblance of control and some semblance of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loyalty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subsidy program.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see signs—I mean, I will defer to the experts at Treasury—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 of a panic among the upper echelons of this elite system.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they put a ban on the import of luxury goods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in order to try to save hard currency probably to help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foodstuffs and help the subsidy program going for the general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they had to reverse because there was such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outcry against this. So you are seeing cracks in the system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that they really are concerned about their ability to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subsidy program going.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UGAR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 raise the question because many feel that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for President Mubarak really came down to this.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were the young people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Tahrir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Square. There were people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rights. But Egypt is a country of 80 million people,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millions that were usually getting the subsidies from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Mubarak government were not getting the subsidies. And so as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result, there was a whole pattern there in terms of countrywide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revolt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was maybe a major factor in finally changing the</w:t>
      </w:r>
    </w:p>
    <w:p w:rsidR="00150387" w:rsidRDefault="00150387" w:rsidP="0015038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C2CDD" w:rsidRDefault="007C2CDD"/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387" w:rsidRDefault="00150387" w:rsidP="00150387">
      <w:pPr>
        <w:spacing w:after="0" w:line="240" w:lineRule="auto"/>
      </w:pPr>
      <w:r>
        <w:separator/>
      </w:r>
    </w:p>
  </w:endnote>
  <w:endnote w:type="continuationSeparator" w:id="0">
    <w:p w:rsidR="00150387" w:rsidRDefault="00150387" w:rsidP="0015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387" w:rsidRDefault="00150387" w:rsidP="00150387">
      <w:pPr>
        <w:spacing w:after="0" w:line="240" w:lineRule="auto"/>
      </w:pPr>
      <w:r>
        <w:separator/>
      </w:r>
    </w:p>
  </w:footnote>
  <w:footnote w:type="continuationSeparator" w:id="0">
    <w:p w:rsidR="00150387" w:rsidRDefault="00150387" w:rsidP="0015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387" w:rsidRDefault="00150387">
    <w:pPr>
      <w:pStyle w:val="Header"/>
    </w:pPr>
    <w:proofErr w:type="spellStart"/>
    <w:r>
      <w:t>Feltman</w:t>
    </w:r>
    <w:proofErr w:type="spellEnd"/>
    <w:r>
      <w:t xml:space="preserve"> </w:t>
    </w:r>
    <w:r>
      <w:tab/>
      <w:t xml:space="preserve">Syria </w:t>
    </w:r>
    <w:r>
      <w:tab/>
      <w:t>November 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87"/>
    <w:rsid w:val="00150387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B4FC7-FE46-457B-AD97-52DF1C76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87"/>
  </w:style>
  <w:style w:type="paragraph" w:styleId="Footer">
    <w:name w:val="footer"/>
    <w:basedOn w:val="Normal"/>
    <w:link w:val="FooterChar"/>
    <w:uiPriority w:val="99"/>
    <w:unhideWhenUsed/>
    <w:rsid w:val="0015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4868</Words>
  <Characters>27751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2014-05-05T19:05:00Z</dcterms:modified>
</cp:coreProperties>
</file>