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D3A2D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Madam Chair.</w:t>
      </w:r>
    </w:p>
    <w:p w14:paraId="1C1D760A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kind of follow up on this. So I hear that you are frustrated,</w:t>
      </w:r>
    </w:p>
    <w:p w14:paraId="31461F20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you can imagine that we are frustrated. And the American</w:t>
      </w:r>
    </w:p>
    <w:p w14:paraId="6A24CFA9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people are frustrated, and the world I think community is</w:t>
      </w:r>
    </w:p>
    <w:p w14:paraId="213F79B6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frustrated.</w:t>
      </w:r>
    </w:p>
    <w:p w14:paraId="1B2D0380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let me ask you this. Because a lot of times what happens is</w:t>
      </w:r>
    </w:p>
    <w:p w14:paraId="28EC0ACF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told that we are using the best of the ability under law to</w:t>
      </w:r>
    </w:p>
    <w:p w14:paraId="026781B7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 what we can do and we are kind of hamstrung and those types</w:t>
      </w:r>
    </w:p>
    <w:p w14:paraId="57E80D24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of things. But when people like me ask—and I am going to ask you</w:t>
      </w:r>
    </w:p>
    <w:p w14:paraId="7C4CF8BE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again—what do you need from the Congress to be successful so you</w:t>
      </w:r>
    </w:p>
    <w:p w14:paraId="2FEF79A0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not frustrated with yourself and everything else that is happening</w:t>
      </w:r>
    </w:p>
    <w:p w14:paraId="1119B87C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 State Department, then we hear that, well, we don’t</w:t>
      </w:r>
    </w:p>
    <w:p w14:paraId="22C719DB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hear any concrete steps that you are asking the Congress to do.</w:t>
      </w:r>
    </w:p>
    <w:p w14:paraId="4B37B1DC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So, you know, what tools do you need to really have an impact</w:t>
      </w:r>
    </w:p>
    <w:p w14:paraId="32AF33D1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Iran?</w:t>
      </w:r>
    </w:p>
    <w:p w14:paraId="0663AC2D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you would rather us be part of an organization</w:t>
      </w:r>
    </w:p>
    <w:p w14:paraId="38D0E642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works against our own interests at times?</w:t>
      </w:r>
    </w:p>
    <w:p w14:paraId="411E3663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that is our answer? More Internet tools?</w:t>
      </w:r>
      <w:r w:rsidRPr="00893CC5">
        <w:rPr>
          <w:rFonts w:cs="Times New Roman"/>
          <w:color w:val="000000"/>
          <w:sz w:val="20"/>
          <w:szCs w:val="20"/>
        </w:rPr>
        <w:t xml:space="preserve"> </w:t>
      </w:r>
    </w:p>
    <w:p w14:paraId="3F194796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With all due respect, with all due respect—excuse me,</w:t>
      </w:r>
    </w:p>
    <w:p w14:paraId="47DC143E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please. With all due respect, I am not sure with those comments</w:t>
      </w:r>
    </w:p>
    <w:p w14:paraId="610164B0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 have got a lot of confidence that the threat is being taken</w:t>
      </w:r>
    </w:p>
    <w:p w14:paraId="0D80AFCC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seriously enough.</w:t>
      </w:r>
    </w:p>
    <w:p w14:paraId="1CE4E241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know, we now have recently seen Iran coming through Mexico</w:t>
      </w:r>
    </w:p>
    <w:p w14:paraId="13C8937C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a plot here in the United States. And when I start talking</w:t>
      </w:r>
    </w:p>
    <w:p w14:paraId="10CEB48C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about whether or not the cartels in Mexico are an insurgency,</w:t>
      </w:r>
    </w:p>
    <w:p w14:paraId="64F110AF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using terrorist activities, typically from government witnesses we</w:t>
      </w:r>
    </w:p>
    <w:p w14:paraId="0F1A01C3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hear, oh, I wouldn’t really say that, or—although to Brownfield’s</w:t>
      </w:r>
    </w:p>
    <w:p w14:paraId="73C256CD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credit, he would agree, and he has agreed. But most just kind of,</w:t>
      </w:r>
    </w:p>
    <w:p w14:paraId="0188E2D3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oh, I wouldn’t go that far.</w:t>
      </w:r>
    </w:p>
    <w:p w14:paraId="7B725EF0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it almost appears that we are afraid to really go after in what</w:t>
      </w:r>
    </w:p>
    <w:p w14:paraId="6DB1166C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in our interest. So turning everything over to the U.N. and then</w:t>
      </w:r>
    </w:p>
    <w:p w14:paraId="3DB60E91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sitting here and saying we need more social networking as the answer</w:t>
      </w:r>
    </w:p>
    <w:p w14:paraId="0C59A8B8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leads me to believe that—I don’t know—either you don’t understand</w:t>
      </w:r>
    </w:p>
    <w:p w14:paraId="66AA5EBA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seriousness of what is happening or you are so—you</w:t>
      </w:r>
    </w:p>
    <w:p w14:paraId="3100F524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are unable to articulate to this committee what it is that you really</w:t>
      </w:r>
    </w:p>
    <w:p w14:paraId="0CC92B51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need because it may not fit in what the administration has decided</w:t>
      </w:r>
    </w:p>
    <w:p w14:paraId="1C8F6F9C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wants to do. That is the frustration.</w:t>
      </w:r>
    </w:p>
    <w:p w14:paraId="45B97B74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Again, with all due respect, this is double-talk. You</w:t>
      </w:r>
    </w:p>
    <w:p w14:paraId="77C1EB6D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have done great. We have eaten up 5 minutes. But I have heard</w:t>
      </w:r>
    </w:p>
    <w:p w14:paraId="6571B014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nothing about what it is that you are suggesting that we need</w:t>
      </w:r>
    </w:p>
    <w:p w14:paraId="557CD64B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other than more social networking. And that is frightening. It is</w:t>
      </w:r>
    </w:p>
    <w:p w14:paraId="3135CBB8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frightening to think that your position is—and the position of our</w:t>
      </w:r>
    </w:p>
    <w:p w14:paraId="77D52ED4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 is—it appears so inadequate and not really understanding</w:t>
      </w:r>
    </w:p>
    <w:p w14:paraId="487264D0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the threat is.</w:t>
      </w:r>
    </w:p>
    <w:p w14:paraId="67926BAF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Anyway, my time has expired. And, Madam Chair, I appreciate</w:t>
      </w:r>
    </w:p>
    <w:p w14:paraId="7739F688" w14:textId="77777777" w:rsidR="00893CC5" w:rsidRDefault="00893CC5" w:rsidP="00893C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time. Thank you.</w:t>
      </w:r>
    </w:p>
    <w:p w14:paraId="05B3B712" w14:textId="77777777" w:rsidR="002A2D61" w:rsidRDefault="002A2D61">
      <w:bookmarkStart w:id="0" w:name="_GoBack"/>
      <w:bookmarkEnd w:id="0"/>
    </w:p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9F476" w14:textId="77777777" w:rsidR="000922F2" w:rsidRDefault="000922F2" w:rsidP="000922F2">
      <w:r>
        <w:separator/>
      </w:r>
    </w:p>
  </w:endnote>
  <w:endnote w:type="continuationSeparator" w:id="0">
    <w:p w14:paraId="21E9C820" w14:textId="77777777" w:rsidR="000922F2" w:rsidRDefault="000922F2" w:rsidP="0009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2E429" w14:textId="77777777" w:rsidR="000922F2" w:rsidRDefault="000922F2" w:rsidP="000922F2">
      <w:r>
        <w:separator/>
      </w:r>
    </w:p>
  </w:footnote>
  <w:footnote w:type="continuationSeparator" w:id="0">
    <w:p w14:paraId="14408C6D" w14:textId="77777777" w:rsidR="000922F2" w:rsidRDefault="000922F2" w:rsidP="000922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75B72" w14:textId="77777777" w:rsidR="000922F2" w:rsidRDefault="000922F2" w:rsidP="000922F2">
    <w:pPr>
      <w:pStyle w:val="Header"/>
      <w:tabs>
        <w:tab w:val="left" w:pos="5194"/>
      </w:tabs>
    </w:pPr>
    <w:r>
      <w:t>Mack</w:t>
    </w:r>
    <w:r>
      <w:tab/>
      <w:t>Iran Syria</w:t>
    </w:r>
    <w:r>
      <w:tab/>
    </w:r>
    <w:r>
      <w:tab/>
      <w:t>Oct 14 11</w:t>
    </w:r>
  </w:p>
  <w:p w14:paraId="49DC1F99" w14:textId="77777777" w:rsidR="000922F2" w:rsidRDefault="000922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F2"/>
    <w:rsid w:val="000922F2"/>
    <w:rsid w:val="002A2D61"/>
    <w:rsid w:val="004B2EFF"/>
    <w:rsid w:val="0089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16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2F2"/>
  </w:style>
  <w:style w:type="paragraph" w:styleId="Footer">
    <w:name w:val="footer"/>
    <w:basedOn w:val="Normal"/>
    <w:link w:val="FooterChar"/>
    <w:uiPriority w:val="99"/>
    <w:unhideWhenUsed/>
    <w:rsid w:val="000922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2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2F2"/>
  </w:style>
  <w:style w:type="paragraph" w:styleId="Footer">
    <w:name w:val="footer"/>
    <w:basedOn w:val="Normal"/>
    <w:link w:val="FooterChar"/>
    <w:uiPriority w:val="99"/>
    <w:unhideWhenUsed/>
    <w:rsid w:val="000922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Macintosh Word</Application>
  <DocSecurity>0</DocSecurity>
  <Lines>18</Lines>
  <Paragraphs>5</Paragraphs>
  <ScaleCrop>false</ScaleCrop>
  <Company>Missouri State University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2014-01-20T22:23:00Z</dcterms:created>
  <dcterms:modified xsi:type="dcterms:W3CDTF">2014-01-20T22:24:00Z</dcterms:modified>
</cp:coreProperties>
</file>