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6E" w:rsidRDefault="00BD5D6E"/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like to take a moment to express my sincere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appreciation for Congresswoman Barbara Lee.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her for having the vision to organize today's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say to me and to our other friend Lynn Woolsey: let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let this moment pass without reminding this country that it was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10 years ago that we were involved in the invasion of Iraq.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us talk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consequences of that, and let us do everything that we can to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voice for peace.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you, Barbara Lee, not only for today, but I am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reminded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courageous action that you took when you warned us,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legislation authorizing the use of military force, that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have all been against it. However, you were the lone vote in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of Representatives who voted against that authorization. So I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for your work, for your guidance, and for your leadership.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are absolutely correct. In June of 2005, I became the chair and a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founding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Out of Iraq Congressional Caucus, along with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Representative Barbara Lee, and, of course, our friend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 Lynn Woolsey. As a matter of fact, we became known as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 Triad.'' I want you to know that a combination of actions that we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helped to galvanize this Congress and to increase attention on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issue. I will never forget the over 441 speeches that were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floor by our friend Congresswoman Woolsey. She is not here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she has retired, but we will always remember the care and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she gave to this issue.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19, 2003, the brave men and women of our Armed Forces were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ordered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service in Iraq. In the following years, nearly 4,500 of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did not return home to the United States, and tens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would come back wounded, injured--their lives changed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against the war authorization in the first place, and in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hindsight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know there are many Members who also wish they had voted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It was in that spirit that the Out of Iraq Caucus was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to bring to the House of Representatives an ongoing debate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 and to urge the return of U.S.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to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as soon as possible. The Out of Iraq Caucus provided a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in Congress for the individuals and groups who supported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 membership of nearly 80 Representatives from diverse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constituencies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a caucus, we kept in close communication with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and with committee chairmen to drive Congress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objective of ending the war in Iraq. We also worked with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caucuses and national organizations to hold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press conferences, and town hall meetings to educate the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and to pressure the Bush administration to conclude the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time, our most important legislative goal was to end the Iraq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bring our troops home to their families. Our work helped define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debate on how this could be accomplished.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again organized community rallies against a war, we marched in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parades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held press conferences, we worked with the mothers of many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young men and women who were in the war, who were serving in the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, and we worked with many of the veterans organizations.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too, offered a series of legislation to buttress our opposition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must be safely and speedily redeployed from Iraq and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work to restore peace in Iraq.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introduced bills such as H.R. 3134, Responsible Security in Iraq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Act; H.R. 5488, Iraqi Displacement Coordinator; H.R. 7215, Human Costs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Act; H. Res. 1326, Honor Iraq's Sovereignty; and, of course, H.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Res. 1519, Press Freedom in Iraq.</w:t>
      </w:r>
      <w:proofErr w:type="gramEnd"/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1-year anniversary of the founding of the Out of Iraq Caucus,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launched a campaign to inform the public about H.J. Res. 73. Ms. Lee,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remember John Murtha, the former Member of this House who is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deceased who introduced H.J. Res.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73, now known as The Murtha Plan, which established a reasonable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timetable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redeployment of our troops from Iraq. We all worked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on that legislation, and we honor him even today for his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wisdom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foresight.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do just one thing before I have to leave, and that is read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to President Bush that we all sent funding only for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redeployment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troops, if you recall. By the following year in 2007,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caucus delivered a letter to President Bush signed by 92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Congress, which stated our intent to only support war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safe and orderly redeployment of our U.S. troops from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letter, we cited the tremendous human and financial costs of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failed Iraq policy. And because of you, Barbara Lee,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I'd like to share this letter because you were in the leadership of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. It said: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was signed by all 93 Members at that time.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efforts gained momentum; and by late 2008, President Bush signed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of Forces agreement, which mandated that the U.S. shall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 from Iraq no later than December 31, 2011, and all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U.S. combat forces shall withdraw from Iraq cities before June 3, 2009.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caucus, we continue to hold hearings and briefings, as well as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speaking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very floor until President Obama, who initially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approved an 18-month redeployment plan that would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September of 2009 and end in December of 2011.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Ms. Lee, I'm sorry that I'm going to have to leave the floor because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a meeting scheduled with the members of our caucus of the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Financial Services Committee.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I'd like to say before I leave,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thank you for your leadership; thank you for your wisdom; thank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having always been identified as a woman of peace, a woman who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understood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believed and worked for peace and who has always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whatever our differences are in the world, that we must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 to have the kind of diplomacy that can resolve these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differences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people think that this is not possible, but I know that those of </w:t>
      </w:r>
    </w:p>
    <w:p w:rsidR="00024C5D" w:rsidRPr="00D076C2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believe this will continue to fight and to work for peace on </w:t>
      </w:r>
    </w:p>
    <w:p w:rsidR="00024C5D" w:rsidRDefault="00024C5D" w:rsidP="0002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Earth and goodwill toward all men and women.</w:t>
      </w:r>
      <w:proofErr w:type="gramEnd"/>
    </w:p>
    <w:p w:rsidR="00024C5D" w:rsidRDefault="00024C5D"/>
    <w:sectPr w:rsidR="00024C5D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0E9" w:rsidRDefault="001640E9" w:rsidP="00024C5D">
      <w:pPr>
        <w:spacing w:after="0" w:line="240" w:lineRule="auto"/>
      </w:pPr>
      <w:r>
        <w:separator/>
      </w:r>
    </w:p>
  </w:endnote>
  <w:endnote w:type="continuationSeparator" w:id="0">
    <w:p w:rsidR="001640E9" w:rsidRDefault="001640E9" w:rsidP="0002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0E9" w:rsidRDefault="001640E9" w:rsidP="00024C5D">
      <w:pPr>
        <w:spacing w:after="0" w:line="240" w:lineRule="auto"/>
      </w:pPr>
      <w:r>
        <w:separator/>
      </w:r>
    </w:p>
  </w:footnote>
  <w:footnote w:type="continuationSeparator" w:id="0">
    <w:p w:rsidR="001640E9" w:rsidRDefault="001640E9" w:rsidP="00024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C5D" w:rsidRPr="00D076C2" w:rsidRDefault="00024C5D" w:rsidP="00024C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76C2">
      <w:rPr>
        <w:rFonts w:ascii="Courier New" w:eastAsia="Times New Roman" w:hAnsi="Courier New" w:cs="Courier New"/>
        <w:color w:val="000000"/>
        <w:sz w:val="20"/>
        <w:szCs w:val="20"/>
      </w:rPr>
      <w:t>(Thursday, April 25, 2013)]</w:t>
    </w:r>
  </w:p>
  <w:p w:rsidR="00024C5D" w:rsidRDefault="00024C5D" w:rsidP="00024C5D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D076C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24C5D" w:rsidRDefault="00024C5D">
    <w:pPr>
      <w:pStyle w:val="Header"/>
    </w:pPr>
    <w:r w:rsidRPr="00D076C2">
      <w:rPr>
        <w:rFonts w:ascii="Courier New" w:eastAsia="Times New Roman" w:hAnsi="Courier New" w:cs="Courier New"/>
        <w:color w:val="000000"/>
        <w:sz w:val="20"/>
        <w:szCs w:val="20"/>
      </w:rPr>
      <w:t>Ms. WATERS.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C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4C5D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40E9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57F5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C5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4C5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4C5D"/>
  </w:style>
  <w:style w:type="paragraph" w:styleId="Footer">
    <w:name w:val="footer"/>
    <w:basedOn w:val="Normal"/>
    <w:link w:val="FooterChar"/>
    <w:uiPriority w:val="99"/>
    <w:semiHidden/>
    <w:unhideWhenUsed/>
    <w:rsid w:val="00024C5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4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933</Words>
  <Characters>5324</Characters>
  <Application>Microsoft Office Word</Application>
  <DocSecurity>0</DocSecurity>
  <Lines>44</Lines>
  <Paragraphs>12</Paragraphs>
  <ScaleCrop>false</ScaleCrop>
  <Company>Microsoft</Company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2014-09-22T20:24:00Z</dcterms:created>
  <dcterms:modified xsi:type="dcterms:W3CDTF">2014-09-22T20:35:00Z</dcterms:modified>
</cp:coreProperties>
</file>