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547" w:rsidRPr="00680547" w:rsidRDefault="00680547" w:rsidP="00680547"/>
    <w:p w:rsidR="00680547" w:rsidRPr="00680547" w:rsidRDefault="00680547" w:rsidP="00680547">
      <w:r w:rsidRPr="00680547">
        <w:t xml:space="preserve">Mr. Speaker, as the President gets ready to ask this </w:t>
      </w:r>
    </w:p>
    <w:p w:rsidR="00680547" w:rsidRPr="00680547" w:rsidRDefault="00680547" w:rsidP="00680547">
      <w:r w:rsidRPr="00680547">
        <w:t xml:space="preserve">Congress for an additional $145 billion to fund his efforts in Iraq and </w:t>
      </w:r>
    </w:p>
    <w:p w:rsidR="00680547" w:rsidRPr="00680547" w:rsidRDefault="00680547" w:rsidP="00680547">
      <w:r w:rsidRPr="00680547">
        <w:t xml:space="preserve">Afghanistan, a new report has come out showing tens of millions of </w:t>
      </w:r>
    </w:p>
    <w:p w:rsidR="00680547" w:rsidRPr="00680547" w:rsidRDefault="00680547" w:rsidP="00680547">
      <w:proofErr w:type="gramStart"/>
      <w:r w:rsidRPr="00680547">
        <w:t>dollars</w:t>
      </w:r>
      <w:proofErr w:type="gramEnd"/>
      <w:r w:rsidRPr="00680547">
        <w:t xml:space="preserve"> in wasteful spending by our government in Iraq.</w:t>
      </w:r>
    </w:p>
    <w:p w:rsidR="00680547" w:rsidRPr="00680547" w:rsidRDefault="00680547" w:rsidP="00680547">
      <w:r w:rsidRPr="00680547">
        <w:t xml:space="preserve">  Stuart Bowen, the Special Inspector General for Iraqi Reconstruction, </w:t>
      </w:r>
    </w:p>
    <w:p w:rsidR="00680547" w:rsidRPr="00680547" w:rsidRDefault="00680547" w:rsidP="00680547">
      <w:proofErr w:type="gramStart"/>
      <w:r w:rsidRPr="00680547">
        <w:t>released</w:t>
      </w:r>
      <w:proofErr w:type="gramEnd"/>
      <w:r w:rsidRPr="00680547">
        <w:t xml:space="preserve"> his quarterly report last week. It concluded that the $300 </w:t>
      </w:r>
    </w:p>
    <w:p w:rsidR="00680547" w:rsidRPr="00680547" w:rsidRDefault="00680547" w:rsidP="00680547">
      <w:proofErr w:type="gramStart"/>
      <w:r w:rsidRPr="00680547">
        <w:t>billion</w:t>
      </w:r>
      <w:proofErr w:type="gramEnd"/>
      <w:r w:rsidRPr="00680547">
        <w:t xml:space="preserve"> U.S. war and reconstruction effort is plagued with waste, </w:t>
      </w:r>
    </w:p>
    <w:p w:rsidR="00680547" w:rsidRPr="00680547" w:rsidRDefault="00680547" w:rsidP="00680547">
      <w:proofErr w:type="gramStart"/>
      <w:r w:rsidRPr="00680547">
        <w:t>spiraling</w:t>
      </w:r>
      <w:proofErr w:type="gramEnd"/>
      <w:r w:rsidRPr="00680547">
        <w:t xml:space="preserve"> violence, and corruption. Among the worst misuses </w:t>
      </w:r>
      <w:proofErr w:type="gramStart"/>
      <w:r w:rsidRPr="00680547">
        <w:t>are</w:t>
      </w:r>
      <w:proofErr w:type="gramEnd"/>
      <w:r w:rsidRPr="00680547">
        <w:t xml:space="preserve"> $43.8 </w:t>
      </w:r>
    </w:p>
    <w:p w:rsidR="00680547" w:rsidRPr="00680547" w:rsidRDefault="00680547" w:rsidP="00680547">
      <w:proofErr w:type="gramStart"/>
      <w:r w:rsidRPr="00680547">
        <w:t>million</w:t>
      </w:r>
      <w:proofErr w:type="gramEnd"/>
      <w:r w:rsidRPr="00680547">
        <w:t xml:space="preserve"> for a residential training camp that stands empty, about $4.2 </w:t>
      </w:r>
    </w:p>
    <w:p w:rsidR="00680547" w:rsidRPr="00680547" w:rsidRDefault="00680547" w:rsidP="00680547">
      <w:proofErr w:type="gramStart"/>
      <w:r w:rsidRPr="00680547">
        <w:t>million</w:t>
      </w:r>
      <w:proofErr w:type="gramEnd"/>
      <w:r w:rsidRPr="00680547">
        <w:t xml:space="preserve"> for 20 VIP trailers and an Olympic-sized pool that was ordered </w:t>
      </w:r>
    </w:p>
    <w:p w:rsidR="00680547" w:rsidRPr="00680547" w:rsidRDefault="00680547" w:rsidP="00680547">
      <w:proofErr w:type="gramStart"/>
      <w:r w:rsidRPr="00680547">
        <w:t>by</w:t>
      </w:r>
      <w:proofErr w:type="gramEnd"/>
      <w:r w:rsidRPr="00680547">
        <w:t xml:space="preserve"> the Iraqi ministry of interior.</w:t>
      </w:r>
    </w:p>
    <w:p w:rsidR="00680547" w:rsidRPr="00680547" w:rsidRDefault="00680547" w:rsidP="00680547">
      <w:r w:rsidRPr="00680547">
        <w:t xml:space="preserve">  Perhaps the most disconcerting, however, is that our government spent </w:t>
      </w:r>
    </w:p>
    <w:p w:rsidR="00680547" w:rsidRPr="00680547" w:rsidRDefault="00680547" w:rsidP="00680547">
      <w:r w:rsidRPr="00680547">
        <w:t xml:space="preserve">$36.4 million for armored vehicles, body armor and communications </w:t>
      </w:r>
    </w:p>
    <w:p w:rsidR="00680547" w:rsidRPr="00680547" w:rsidRDefault="00680547" w:rsidP="00680547">
      <w:proofErr w:type="gramStart"/>
      <w:r w:rsidRPr="00680547">
        <w:t>equipment</w:t>
      </w:r>
      <w:proofErr w:type="gramEnd"/>
      <w:r w:rsidRPr="00680547">
        <w:t xml:space="preserve"> that could greatly benefit our troops, but it is completely </w:t>
      </w:r>
    </w:p>
    <w:p w:rsidR="00680547" w:rsidRPr="00680547" w:rsidRDefault="00680547" w:rsidP="00680547">
      <w:proofErr w:type="gramStart"/>
      <w:r w:rsidRPr="00680547">
        <w:t>unaccounted</w:t>
      </w:r>
      <w:proofErr w:type="gramEnd"/>
      <w:r w:rsidRPr="00680547">
        <w:t xml:space="preserve"> for. Mr. Speaker, this abusive spending in Iraq must stop </w:t>
      </w:r>
    </w:p>
    <w:p w:rsidR="00680547" w:rsidRPr="00680547" w:rsidRDefault="00680547" w:rsidP="00680547">
      <w:proofErr w:type="gramStart"/>
      <w:r w:rsidRPr="00680547">
        <w:t>for</w:t>
      </w:r>
      <w:proofErr w:type="gramEnd"/>
      <w:r w:rsidRPr="00680547">
        <w:t xml:space="preserve"> the American taxpayer and for the troops.</w:t>
      </w:r>
    </w:p>
    <w:p w:rsidR="00680547" w:rsidRPr="00680547" w:rsidRDefault="00680547" w:rsidP="00680547"/>
    <w:p w:rsidR="00680547" w:rsidRPr="00680547" w:rsidRDefault="00680547" w:rsidP="00680547">
      <w:bookmarkStart w:id="0" w:name="_GoBack"/>
      <w:bookmarkEnd w:id="0"/>
    </w:p>
    <w:p w:rsidR="00680547" w:rsidRPr="00680547" w:rsidRDefault="00680547" w:rsidP="0068054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7B8" w:rsidRDefault="003C57B8" w:rsidP="00EC6650">
      <w:r>
        <w:separator/>
      </w:r>
    </w:p>
  </w:endnote>
  <w:endnote w:type="continuationSeparator" w:id="0">
    <w:p w:rsidR="003C57B8" w:rsidRDefault="003C57B8" w:rsidP="00EC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7B8" w:rsidRDefault="003C57B8" w:rsidP="00EC6650">
      <w:r>
        <w:separator/>
      </w:r>
    </w:p>
  </w:footnote>
  <w:footnote w:type="continuationSeparator" w:id="0">
    <w:p w:rsidR="003C57B8" w:rsidRDefault="003C57B8" w:rsidP="00EC6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650" w:rsidRPr="00EC6650" w:rsidRDefault="00EC6650" w:rsidP="00EC6650">
    <w:pPr>
      <w:pStyle w:val="Header"/>
    </w:pPr>
    <w:r w:rsidRPr="00EC6650">
      <w:t>Tuesday, February 6, 2007)]</w:t>
    </w:r>
  </w:p>
  <w:p w:rsidR="00EC6650" w:rsidRPr="00EC6650" w:rsidRDefault="00EC6650" w:rsidP="00EC6650">
    <w:pPr>
      <w:pStyle w:val="Header"/>
    </w:pPr>
    <w:r w:rsidRPr="00EC6650">
      <w:t>[House]</w:t>
    </w:r>
  </w:p>
  <w:p w:rsidR="00EC6650" w:rsidRDefault="00EC6650">
    <w:pPr>
      <w:pStyle w:val="Header"/>
    </w:pPr>
    <w:proofErr w:type="spellStart"/>
    <w:r>
      <w:t>Grijalva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47"/>
    <w:rsid w:val="00315E9B"/>
    <w:rsid w:val="003C57B8"/>
    <w:rsid w:val="00680547"/>
    <w:rsid w:val="00EC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5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66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650"/>
  </w:style>
  <w:style w:type="paragraph" w:styleId="Footer">
    <w:name w:val="footer"/>
    <w:basedOn w:val="Normal"/>
    <w:link w:val="FooterChar"/>
    <w:uiPriority w:val="99"/>
    <w:unhideWhenUsed/>
    <w:rsid w:val="00EC66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5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66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650"/>
  </w:style>
  <w:style w:type="paragraph" w:styleId="Footer">
    <w:name w:val="footer"/>
    <w:basedOn w:val="Normal"/>
    <w:link w:val="FooterChar"/>
    <w:uiPriority w:val="99"/>
    <w:unhideWhenUsed/>
    <w:rsid w:val="00EC66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2014-10-12T03:46:00Z</dcterms:created>
  <dcterms:modified xsi:type="dcterms:W3CDTF">2014-10-12T03:46:00Z</dcterms:modified>
</cp:coreProperties>
</file>