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President. I rise in strong support of the 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seeking an agreement to consider that would honor 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of our men and women in uniform who are defending our 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honorably in Iraq and Afghanistan. This legislation would award 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>separate</w:t>
      </w:r>
      <w:proofErr w:type="gramEnd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campaign medals to members of the Armed Forces who participate 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Enduring Freedom in Afghanistan and Operation Iraqi 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>Freedom.</w:t>
      </w:r>
      <w:proofErr w:type="gramEnd"/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bill passed the House of Representatives unanimously in March and 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reported by the Senate Armed Services Committee earlier this week.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proud to have worked with my colleague, Senator Jeff Bingaman, and 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companion bill in the Senate.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after talking with service men and women from Arkansas that 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important effort which will allow us to properly honor and 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individual sacrifice of those who put their lives on the 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far away from home to defend the freedom we cherish as 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>Americans.</w:t>
      </w:r>
      <w:proofErr w:type="gramEnd"/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an effort to demonstrate support for our men and women in the 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am circulating a Soldiers Bill of Rights petition in 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Arkansas to demonstrate to my colleagues in Washington how important it 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honor the sacrifice of our veterans and their families. This 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one of ten priorities I have included in my Soldiers 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Bill of Rights and I hope we can pass this bill in the immediate 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close my remarks by commending my colleague, Congressman Vic 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>Snyder, who led this effort in the House.</w:t>
      </w:r>
      <w:proofErr w:type="gramEnd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 is a good friend and a 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 </w:t>
      </w:r>
      <w:proofErr w:type="gramStart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>Veteran,</w:t>
      </w:r>
      <w:proofErr w:type="gramEnd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am very proud of his leadership on this issue on 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>behalf</w:t>
      </w:r>
      <w:proofErr w:type="gramEnd"/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constituents we represent in Arkansas.</w:t>
      </w: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2C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922C52" w:rsidRPr="00922C52" w:rsidRDefault="00922C52" w:rsidP="00922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95D" w:rsidRDefault="0090495D" w:rsidP="00377621">
      <w:pPr>
        <w:spacing w:after="0" w:line="240" w:lineRule="auto"/>
      </w:pPr>
      <w:r>
        <w:separator/>
      </w:r>
    </w:p>
  </w:endnote>
  <w:endnote w:type="continuationSeparator" w:id="0">
    <w:p w:rsidR="0090495D" w:rsidRDefault="0090495D" w:rsidP="00377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95D" w:rsidRDefault="0090495D" w:rsidP="00377621">
      <w:pPr>
        <w:spacing w:after="0" w:line="240" w:lineRule="auto"/>
      </w:pPr>
      <w:r>
        <w:separator/>
      </w:r>
    </w:p>
  </w:footnote>
  <w:footnote w:type="continuationSeparator" w:id="0">
    <w:p w:rsidR="0090495D" w:rsidRDefault="0090495D" w:rsidP="00377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621" w:rsidRPr="00377621" w:rsidRDefault="00377621" w:rsidP="00377621">
    <w:pPr>
      <w:pStyle w:val="Header"/>
    </w:pPr>
    <w:r w:rsidRPr="00377621">
      <w:t>Thursday, May 13, 2004)]</w:t>
    </w:r>
  </w:p>
  <w:p w:rsidR="00377621" w:rsidRPr="00377621" w:rsidRDefault="00377621" w:rsidP="00377621">
    <w:pPr>
      <w:pStyle w:val="Header"/>
    </w:pPr>
    <w:r w:rsidRPr="00377621">
      <w:t>[Senate]</w:t>
    </w:r>
  </w:p>
  <w:p w:rsidR="00377621" w:rsidRDefault="00377621">
    <w:pPr>
      <w:pStyle w:val="Header"/>
    </w:pPr>
    <w:r>
      <w:t>Lincoln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C52"/>
    <w:rsid w:val="00377621"/>
    <w:rsid w:val="009018B7"/>
    <w:rsid w:val="0090495D"/>
    <w:rsid w:val="00922C52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621"/>
  </w:style>
  <w:style w:type="paragraph" w:styleId="Footer">
    <w:name w:val="footer"/>
    <w:basedOn w:val="Normal"/>
    <w:link w:val="FooterChar"/>
    <w:uiPriority w:val="99"/>
    <w:unhideWhenUsed/>
    <w:rsid w:val="00377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6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621"/>
  </w:style>
  <w:style w:type="paragraph" w:styleId="Footer">
    <w:name w:val="footer"/>
    <w:basedOn w:val="Normal"/>
    <w:link w:val="FooterChar"/>
    <w:uiPriority w:val="99"/>
    <w:unhideWhenUsed/>
    <w:rsid w:val="00377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4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2014-11-20T19:39:00Z</dcterms:created>
  <dcterms:modified xsi:type="dcterms:W3CDTF">2014-11-20T19:39:00Z</dcterms:modified>
</cp:coreProperties>
</file>