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76" w:rsidRPr="008336E1" w:rsidRDefault="00531276" w:rsidP="00531276">
      <w:r w:rsidRPr="008336E1">
        <w:t xml:space="preserve">Mr. Speaker, I thank the gentleman from Missouri for </w:t>
      </w:r>
    </w:p>
    <w:p w:rsidR="00531276" w:rsidRPr="008336E1" w:rsidRDefault="00531276" w:rsidP="00531276">
      <w:proofErr w:type="gramStart"/>
      <w:r w:rsidRPr="008336E1">
        <w:t>yielding</w:t>
      </w:r>
      <w:proofErr w:type="gramEnd"/>
      <w:r w:rsidRPr="008336E1">
        <w:t>.</w:t>
      </w:r>
    </w:p>
    <w:p w:rsidR="00531276" w:rsidRPr="008336E1" w:rsidRDefault="00531276" w:rsidP="00531276">
      <w:r w:rsidRPr="008336E1">
        <w:t xml:space="preserve">  The question before us today is if failure in Iraq is not an option </w:t>
      </w:r>
    </w:p>
    <w:p w:rsidR="00531276" w:rsidRPr="008336E1" w:rsidRDefault="00531276" w:rsidP="00531276">
      <w:proofErr w:type="gramStart"/>
      <w:r w:rsidRPr="008336E1">
        <w:t>and</w:t>
      </w:r>
      <w:proofErr w:type="gramEnd"/>
      <w:r w:rsidRPr="008336E1">
        <w:t xml:space="preserve"> staying the course is not working, what are our options? It is </w:t>
      </w:r>
    </w:p>
    <w:p w:rsidR="00531276" w:rsidRPr="008336E1" w:rsidRDefault="00531276" w:rsidP="00531276">
      <w:proofErr w:type="gramStart"/>
      <w:r w:rsidRPr="008336E1">
        <w:t>vital</w:t>
      </w:r>
      <w:proofErr w:type="gramEnd"/>
      <w:r w:rsidRPr="008336E1">
        <w:t xml:space="preserve"> that we focus our attention this morning and this afternoon on </w:t>
      </w:r>
    </w:p>
    <w:p w:rsidR="00531276" w:rsidRPr="008336E1" w:rsidRDefault="00531276" w:rsidP="00531276">
      <w:proofErr w:type="gramStart"/>
      <w:r w:rsidRPr="008336E1">
        <w:t>that</w:t>
      </w:r>
      <w:proofErr w:type="gramEnd"/>
      <w:r w:rsidRPr="008336E1">
        <w:t xml:space="preserve"> question, then formulate an integrated set of proposals that </w:t>
      </w:r>
    </w:p>
    <w:p w:rsidR="00531276" w:rsidRPr="008336E1" w:rsidRDefault="00531276" w:rsidP="00531276">
      <w:proofErr w:type="gramStart"/>
      <w:r w:rsidRPr="008336E1">
        <w:t>include</w:t>
      </w:r>
      <w:proofErr w:type="gramEnd"/>
      <w:r w:rsidRPr="008336E1">
        <w:t xml:space="preserve"> the basic premise that a stable Iraq and a stable Middle East </w:t>
      </w:r>
    </w:p>
    <w:p w:rsidR="00531276" w:rsidRPr="008336E1" w:rsidRDefault="00531276" w:rsidP="00531276">
      <w:proofErr w:type="gramStart"/>
      <w:r w:rsidRPr="008336E1">
        <w:t>is</w:t>
      </w:r>
      <w:proofErr w:type="gramEnd"/>
      <w:r w:rsidRPr="008336E1">
        <w:t xml:space="preserve"> in the vital interest of the United States and the international </w:t>
      </w:r>
    </w:p>
    <w:p w:rsidR="00531276" w:rsidRPr="008336E1" w:rsidRDefault="00531276" w:rsidP="00531276">
      <w:proofErr w:type="gramStart"/>
      <w:r w:rsidRPr="008336E1">
        <w:t>community</w:t>
      </w:r>
      <w:proofErr w:type="gramEnd"/>
      <w:r w:rsidRPr="008336E1">
        <w:t xml:space="preserve">, also taking into consideration here the military's </w:t>
      </w:r>
    </w:p>
    <w:p w:rsidR="00531276" w:rsidRPr="008336E1" w:rsidRDefault="00531276" w:rsidP="00531276">
      <w:proofErr w:type="gramStart"/>
      <w:r w:rsidRPr="008336E1">
        <w:t>assertion</w:t>
      </w:r>
      <w:proofErr w:type="gramEnd"/>
      <w:r w:rsidRPr="008336E1">
        <w:t xml:space="preserve">, through General </w:t>
      </w:r>
      <w:proofErr w:type="spellStart"/>
      <w:r w:rsidRPr="008336E1">
        <w:t>Petraeus</w:t>
      </w:r>
      <w:proofErr w:type="spellEnd"/>
      <w:r w:rsidRPr="008336E1">
        <w:t xml:space="preserve">, that the war cannot be won with a </w:t>
      </w:r>
    </w:p>
    <w:p w:rsidR="00531276" w:rsidRPr="008336E1" w:rsidRDefault="00531276" w:rsidP="00531276">
      <w:proofErr w:type="gramStart"/>
      <w:r w:rsidRPr="008336E1">
        <w:t>military</w:t>
      </w:r>
      <w:proofErr w:type="gramEnd"/>
      <w:r w:rsidRPr="008336E1">
        <w:t xml:space="preserve"> alone. An integrated set of proposals for an overall strategy </w:t>
      </w:r>
    </w:p>
    <w:p w:rsidR="00531276" w:rsidRPr="008336E1" w:rsidRDefault="00531276" w:rsidP="00531276">
      <w:proofErr w:type="gramStart"/>
      <w:r w:rsidRPr="008336E1">
        <w:t>then</w:t>
      </w:r>
      <w:proofErr w:type="gramEnd"/>
      <w:r w:rsidRPr="008336E1">
        <w:t xml:space="preserve"> must include, which is in this bill before us today, diplomatic </w:t>
      </w:r>
    </w:p>
    <w:p w:rsidR="00531276" w:rsidRPr="008336E1" w:rsidRDefault="00531276" w:rsidP="00531276">
      <w:proofErr w:type="gramStart"/>
      <w:r w:rsidRPr="008336E1">
        <w:t>efforts</w:t>
      </w:r>
      <w:proofErr w:type="gramEnd"/>
      <w:r w:rsidRPr="008336E1">
        <w:t xml:space="preserve">, political efforts, economic efforts, social, humanitarian, </w:t>
      </w:r>
    </w:p>
    <w:p w:rsidR="00531276" w:rsidRPr="008336E1" w:rsidRDefault="00531276" w:rsidP="00531276">
      <w:proofErr w:type="gramStart"/>
      <w:r w:rsidRPr="008336E1">
        <w:t>cultural</w:t>
      </w:r>
      <w:proofErr w:type="gramEnd"/>
      <w:r w:rsidRPr="008336E1">
        <w:t xml:space="preserve">, and a military component. We must also garner the </w:t>
      </w:r>
    </w:p>
    <w:p w:rsidR="00531276" w:rsidRPr="008336E1" w:rsidRDefault="00531276" w:rsidP="00531276">
      <w:proofErr w:type="gramStart"/>
      <w:r w:rsidRPr="008336E1">
        <w:t>constructive</w:t>
      </w:r>
      <w:proofErr w:type="gramEnd"/>
      <w:r w:rsidRPr="008336E1">
        <w:t xml:space="preserve"> engagement of all of Iraq's neighbors.</w:t>
      </w:r>
    </w:p>
    <w:p w:rsidR="00531276" w:rsidRPr="008336E1" w:rsidRDefault="00531276" w:rsidP="00531276">
      <w:r w:rsidRPr="008336E1">
        <w:t xml:space="preserve">  When Nixon went to China, the domino theory of Vietnam became </w:t>
      </w:r>
    </w:p>
    <w:p w:rsidR="00531276" w:rsidRPr="008336E1" w:rsidRDefault="00531276" w:rsidP="00531276">
      <w:proofErr w:type="gramStart"/>
      <w:r w:rsidRPr="008336E1">
        <w:t>irrelevant</w:t>
      </w:r>
      <w:proofErr w:type="gramEnd"/>
      <w:r w:rsidRPr="008336E1">
        <w:t xml:space="preserve">. When Nixon went to China, there was a Sino-Soviet split </w:t>
      </w:r>
    </w:p>
    <w:p w:rsidR="00531276" w:rsidRPr="008336E1" w:rsidRDefault="00531276" w:rsidP="00531276">
      <w:proofErr w:type="gramStart"/>
      <w:r w:rsidRPr="008336E1">
        <w:t>that</w:t>
      </w:r>
      <w:proofErr w:type="gramEnd"/>
      <w:r w:rsidRPr="008336E1">
        <w:t xml:space="preserve"> advantaged the United States. If we go to Iran, al Qaeda in Iraq </w:t>
      </w:r>
    </w:p>
    <w:p w:rsidR="00531276" w:rsidRPr="008336E1" w:rsidRDefault="00531276" w:rsidP="00531276">
      <w:proofErr w:type="gramStart"/>
      <w:r w:rsidRPr="008336E1">
        <w:t>will</w:t>
      </w:r>
      <w:proofErr w:type="gramEnd"/>
      <w:r w:rsidRPr="008336E1">
        <w:t xml:space="preserve"> be irrelevant. If we go to Iran, the idea of a spread of </w:t>
      </w:r>
    </w:p>
    <w:p w:rsidR="00531276" w:rsidRPr="008336E1" w:rsidRDefault="00531276" w:rsidP="00531276">
      <w:proofErr w:type="gramStart"/>
      <w:r w:rsidRPr="008336E1">
        <w:t>terrorism</w:t>
      </w:r>
      <w:proofErr w:type="gramEnd"/>
      <w:r w:rsidRPr="008336E1">
        <w:t>, of those problems in the Middle East will be eliminated.</w:t>
      </w:r>
    </w:p>
    <w:p w:rsidR="00531276" w:rsidRPr="008336E1" w:rsidRDefault="00531276" w:rsidP="00531276">
      <w:r w:rsidRPr="008336E1">
        <w:t xml:space="preserve">  The idea that this piece of legislation moves forward in the next </w:t>
      </w:r>
    </w:p>
    <w:p w:rsidR="00531276" w:rsidRPr="008336E1" w:rsidRDefault="00531276" w:rsidP="00531276">
      <w:proofErr w:type="gramStart"/>
      <w:r w:rsidRPr="008336E1">
        <w:t>step</w:t>
      </w:r>
      <w:proofErr w:type="gramEnd"/>
      <w:r w:rsidRPr="008336E1">
        <w:t xml:space="preserve"> of the Iraq Study Group is, in my judgment, on the right mark. It </w:t>
      </w:r>
    </w:p>
    <w:p w:rsidR="00531276" w:rsidRPr="008336E1" w:rsidRDefault="00531276" w:rsidP="00531276">
      <w:proofErr w:type="gramStart"/>
      <w:r w:rsidRPr="008336E1">
        <w:t>is</w:t>
      </w:r>
      <w:proofErr w:type="gramEnd"/>
      <w:r w:rsidRPr="008336E1">
        <w:t xml:space="preserve"> profound. And I thank the gentleman from Missouri for yielding and </w:t>
      </w:r>
    </w:p>
    <w:p w:rsidR="00531276" w:rsidRPr="008336E1" w:rsidRDefault="00531276" w:rsidP="00531276">
      <w:proofErr w:type="gramStart"/>
      <w:r w:rsidRPr="008336E1">
        <w:t>for</w:t>
      </w:r>
      <w:proofErr w:type="gramEnd"/>
      <w:r w:rsidRPr="008336E1">
        <w:t xml:space="preserve"> bringing this legislation to the floor.</w:t>
      </w:r>
    </w:p>
    <w:p w:rsidR="00531276" w:rsidRDefault="00531276" w:rsidP="00531276"/>
    <w:p w:rsidR="00531276" w:rsidRDefault="00531276" w:rsidP="00531276"/>
    <w:p w:rsidR="00531276" w:rsidRDefault="00531276" w:rsidP="00531276"/>
    <w:p w:rsidR="00531276" w:rsidRDefault="00531276" w:rsidP="00531276"/>
    <w:p w:rsidR="00531276" w:rsidRDefault="00531276" w:rsidP="0053127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765" w:rsidRDefault="00041765" w:rsidP="00531276">
      <w:r>
        <w:separator/>
      </w:r>
    </w:p>
  </w:endnote>
  <w:endnote w:type="continuationSeparator" w:id="0">
    <w:p w:rsidR="00041765" w:rsidRDefault="00041765" w:rsidP="00531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76" w:rsidRDefault="005312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76" w:rsidRDefault="005312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76" w:rsidRDefault="005312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765" w:rsidRDefault="00041765" w:rsidP="00531276">
      <w:r>
        <w:separator/>
      </w:r>
    </w:p>
  </w:footnote>
  <w:footnote w:type="continuationSeparator" w:id="0">
    <w:p w:rsidR="00041765" w:rsidRDefault="00041765" w:rsidP="005312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76" w:rsidRDefault="005312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76" w:rsidRPr="008336E1" w:rsidRDefault="00531276" w:rsidP="00531276">
    <w:r w:rsidRPr="008336E1">
      <w:t>(Thursday, July 12, 2007)]</w:t>
    </w:r>
  </w:p>
  <w:p w:rsidR="00531276" w:rsidRDefault="00531276" w:rsidP="00531276">
    <w:r w:rsidRPr="008336E1">
      <w:t>[House]</w:t>
    </w:r>
  </w:p>
  <w:p w:rsidR="00531276" w:rsidRDefault="00531276">
    <w:pPr>
      <w:pStyle w:val="Header"/>
    </w:pPr>
    <w:r w:rsidRPr="008336E1">
      <w:t xml:space="preserve">  Mr. GILCHREST.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76" w:rsidRDefault="005312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2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1765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1276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27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2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1276"/>
  </w:style>
  <w:style w:type="paragraph" w:styleId="Footer">
    <w:name w:val="footer"/>
    <w:basedOn w:val="Normal"/>
    <w:link w:val="FooterChar"/>
    <w:uiPriority w:val="99"/>
    <w:semiHidden/>
    <w:unhideWhenUsed/>
    <w:rsid w:val="005312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2014-12-13T02:34:00Z</dcterms:created>
  <dcterms:modified xsi:type="dcterms:W3CDTF">2014-12-13T02:36:00Z</dcterms:modified>
</cp:coreProperties>
</file>