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2604" w:rsidRPr="008D145F" w:rsidRDefault="00342604" w:rsidP="0034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the resolution before us today seeks to </w:t>
      </w:r>
    </w:p>
    <w:p w:rsidR="00342604" w:rsidRPr="008D145F" w:rsidRDefault="00342604" w:rsidP="0034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rewrite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history. It recognizes that on March 16, 1988, Iraq used </w:t>
      </w:r>
    </w:p>
    <w:p w:rsidR="00342604" w:rsidRPr="008D145F" w:rsidRDefault="00342604" w:rsidP="0034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mustard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gas and other nerve agents against the Kurds in </w:t>
      </w:r>
      <w:proofErr w:type="spell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Halabjah</w:t>
      </w:r>
      <w:proofErr w:type="spell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Iraq, </w:t>
      </w:r>
    </w:p>
    <w:p w:rsidR="00342604" w:rsidRPr="008D145F" w:rsidRDefault="00342604" w:rsidP="0034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killing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 estimated 5,000 people. This is an atrocity that is used by </w:t>
      </w:r>
    </w:p>
    <w:p w:rsidR="00342604" w:rsidRPr="008D145F" w:rsidRDefault="00342604" w:rsidP="0034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many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including members of the President's war cabinet, as </w:t>
      </w:r>
    </w:p>
    <w:p w:rsidR="00342604" w:rsidRPr="008D145F" w:rsidRDefault="00342604" w:rsidP="0034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justification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invading Iraq.</w:t>
      </w:r>
    </w:p>
    <w:p w:rsidR="00342604" w:rsidRPr="008D145F" w:rsidRDefault="00342604" w:rsidP="0034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Yet, if the gassing of the Kurds was a reason for war, why did these </w:t>
      </w:r>
    </w:p>
    <w:p w:rsidR="00342604" w:rsidRPr="008D145F" w:rsidRDefault="00342604" w:rsidP="0034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same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people in both the Reagan and the first Bush administrations work </w:t>
      </w:r>
    </w:p>
    <w:p w:rsidR="00342604" w:rsidRPr="008D145F" w:rsidRDefault="00342604" w:rsidP="0034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increase aid, cooperation, trade and intelligence-sharing with Iraq </w:t>
      </w:r>
    </w:p>
    <w:p w:rsidR="00342604" w:rsidRPr="008D145F" w:rsidRDefault="00342604" w:rsidP="0034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after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gassing occurred? Before history is rewritten, it is </w:t>
      </w:r>
    </w:p>
    <w:p w:rsidR="00342604" w:rsidRPr="008D145F" w:rsidRDefault="00342604" w:rsidP="0034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important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set the record straight about what did happen in this </w:t>
      </w:r>
    </w:p>
    <w:p w:rsidR="00342604" w:rsidRPr="008D145F" w:rsidRDefault="00342604" w:rsidP="0034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tragic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event.</w:t>
      </w:r>
    </w:p>
    <w:p w:rsidR="00342604" w:rsidRPr="008D145F" w:rsidRDefault="00342604" w:rsidP="0034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Secretary of State Colin Powell was Ronald Reagan's National Security </w:t>
      </w:r>
    </w:p>
    <w:p w:rsidR="00342604" w:rsidRPr="008D145F" w:rsidRDefault="00342604" w:rsidP="0034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Adviser from December 1987 to January 1989 and was the chairman of the </w:t>
      </w:r>
    </w:p>
    <w:p w:rsidR="00342604" w:rsidRPr="008D145F" w:rsidRDefault="00342604" w:rsidP="0034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Joint Chiefs from 1989 to 1993.</w:t>
      </w:r>
      <w:proofErr w:type="gramEnd"/>
    </w:p>
    <w:p w:rsidR="00342604" w:rsidRPr="008D145F" w:rsidRDefault="00342604" w:rsidP="0034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Under Secretary of Defense Paul </w:t>
      </w:r>
      <w:proofErr w:type="spell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Wolfowitz</w:t>
      </w:r>
      <w:proofErr w:type="spell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was Under Secretary of </w:t>
      </w:r>
    </w:p>
    <w:p w:rsidR="00342604" w:rsidRPr="008D145F" w:rsidRDefault="00342604" w:rsidP="0034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Defense for Policy from 1989 to 1993.</w:t>
      </w:r>
      <w:proofErr w:type="gramEnd"/>
    </w:p>
    <w:p w:rsidR="00342604" w:rsidRPr="008D145F" w:rsidRDefault="00342604" w:rsidP="0034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National Security Adviser Condoleezza Rice was a director on the </w:t>
      </w:r>
    </w:p>
    <w:p w:rsidR="00342604" w:rsidRPr="008D145F" w:rsidRDefault="00342604" w:rsidP="0034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National Security Council from 1989 to 1993.</w:t>
      </w:r>
      <w:proofErr w:type="gramEnd"/>
    </w:p>
    <w:p w:rsidR="00342604" w:rsidRPr="008D145F" w:rsidRDefault="00342604" w:rsidP="0034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Vice President Dick Cheney was the Republican whip in the House in </w:t>
      </w:r>
    </w:p>
    <w:p w:rsidR="00342604" w:rsidRPr="008D145F" w:rsidRDefault="00342604" w:rsidP="0034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1988 and the Secretary of Defense from 1989 until 1993.</w:t>
      </w:r>
      <w:proofErr w:type="gramEnd"/>
    </w:p>
    <w:p w:rsidR="00342604" w:rsidRPr="008D145F" w:rsidRDefault="00342604" w:rsidP="0034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Why then, when they were in positions of tremendous influence, did </w:t>
      </w:r>
    </w:p>
    <w:p w:rsidR="00342604" w:rsidRPr="008D145F" w:rsidRDefault="00342604" w:rsidP="0034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they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cry foul when this atrocious gassing happened? Briefly, here </w:t>
      </w:r>
    </w:p>
    <w:p w:rsidR="00342604" w:rsidRPr="008D145F" w:rsidRDefault="00342604" w:rsidP="0034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what they did after the </w:t>
      </w:r>
      <w:proofErr w:type="spell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Halabjah</w:t>
      </w:r>
      <w:proofErr w:type="spell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gassing happened.</w:t>
      </w:r>
    </w:p>
    <w:p w:rsidR="00342604" w:rsidRPr="008D145F" w:rsidRDefault="00342604" w:rsidP="0034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1988, the Reagan Administration sent $1.1 billion in loan </w:t>
      </w:r>
    </w:p>
    <w:p w:rsidR="00342604" w:rsidRPr="008D145F" w:rsidRDefault="00342604" w:rsidP="0034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guarantees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Iraq.</w:t>
      </w:r>
    </w:p>
    <w:p w:rsidR="00342604" w:rsidRPr="008D145F" w:rsidRDefault="00342604" w:rsidP="0034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According to declassified State Department documents, the United </w:t>
      </w:r>
    </w:p>
    <w:p w:rsidR="00342604" w:rsidRPr="008D145F" w:rsidRDefault="00342604" w:rsidP="0034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States shared intelligence data with Iraq before and after this mass </w:t>
      </w:r>
    </w:p>
    <w:p w:rsidR="00342604" w:rsidRPr="008D145F" w:rsidRDefault="00342604" w:rsidP="0034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murder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342604" w:rsidRPr="008D145F" w:rsidRDefault="00342604" w:rsidP="0034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early October 1989, President Bush signed a national security </w:t>
      </w:r>
    </w:p>
    <w:p w:rsidR="00342604" w:rsidRPr="008D145F" w:rsidRDefault="00342604" w:rsidP="0034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directive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expand political and economic ties with Iraq, including $1 </w:t>
      </w:r>
    </w:p>
    <w:p w:rsidR="00342604" w:rsidRPr="008D145F" w:rsidRDefault="00342604" w:rsidP="0034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billion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new aid to Iraq.</w:t>
      </w:r>
    </w:p>
    <w:p w:rsidR="00342604" w:rsidRPr="008D145F" w:rsidRDefault="00342604" w:rsidP="0034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On October 31, 1989, Secretary of State Baker personally intervened </w:t>
      </w:r>
    </w:p>
    <w:p w:rsidR="00342604" w:rsidRPr="008D145F" w:rsidRDefault="00342604" w:rsidP="0034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with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Agriculture Department to get more money to go to Iraq.</w:t>
      </w:r>
    </w:p>
    <w:p w:rsidR="00342604" w:rsidRPr="008D145F" w:rsidRDefault="00342604" w:rsidP="0034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On April 19, 1990, the National Security Council did the same thing.</w:t>
      </w:r>
    </w:p>
    <w:p w:rsidR="00342604" w:rsidRPr="008D145F" w:rsidRDefault="00342604" w:rsidP="0034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Following the end of the Gulf War, U.N. inspectors discovered that </w:t>
      </w:r>
    </w:p>
    <w:p w:rsidR="00342604" w:rsidRPr="008D145F" w:rsidRDefault="00342604" w:rsidP="0034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front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companies for every known site at which Iraq developed biological </w:t>
      </w:r>
    </w:p>
    <w:p w:rsidR="00342604" w:rsidRPr="008D145F" w:rsidRDefault="00342604" w:rsidP="0034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chemical weapons bought American computers with licenses approved </w:t>
      </w:r>
    </w:p>
    <w:p w:rsidR="00342604" w:rsidRPr="008D145F" w:rsidRDefault="00342604" w:rsidP="0034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by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Reagan and Bush administrations.</w:t>
      </w:r>
    </w:p>
    <w:p w:rsidR="00342604" w:rsidRPr="008D145F" w:rsidRDefault="00342604" w:rsidP="0034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Weapons of mass destruction did exist in Iraq, but that was 15 years </w:t>
      </w:r>
    </w:p>
    <w:p w:rsidR="00342604" w:rsidRPr="008D145F" w:rsidRDefault="00342604" w:rsidP="0034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ago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We missed our chance to do something about it, and we cannot allow </w:t>
      </w:r>
    </w:p>
    <w:p w:rsidR="00342604" w:rsidRPr="008D145F" w:rsidRDefault="00342604" w:rsidP="0034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history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be rewritten here today. This war was not about </w:t>
      </w:r>
      <w:proofErr w:type="spell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Halabja</w:t>
      </w:r>
      <w:proofErr w:type="spell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 </w:t>
      </w:r>
    </w:p>
    <w:p w:rsidR="00342604" w:rsidRPr="008D145F" w:rsidRDefault="00342604" w:rsidP="0034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other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human rights abuses. It was a preordained preemptive war of </w:t>
      </w:r>
    </w:p>
    <w:p w:rsidR="00342604" w:rsidRPr="008D145F" w:rsidRDefault="00342604" w:rsidP="0034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choice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based upon twisted intelligence and driven by an equally twisted </w:t>
      </w:r>
    </w:p>
    <w:p w:rsidR="00342604" w:rsidRPr="008D145F" w:rsidRDefault="00342604" w:rsidP="0034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ideological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agenda.</w:t>
      </w:r>
    </w:p>
    <w:p w:rsidR="00342604" w:rsidRDefault="00342604" w:rsidP="0034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42604" w:rsidRDefault="00342604" w:rsidP="0034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42604" w:rsidRDefault="00342604" w:rsidP="0034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42604" w:rsidRDefault="00342604" w:rsidP="0034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42604" w:rsidRDefault="00342604" w:rsidP="0034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42604" w:rsidRDefault="00342604" w:rsidP="0034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8320B" w:rsidRDefault="00F8320B" w:rsidP="00342604">
      <w:pPr>
        <w:spacing w:after="0" w:line="240" w:lineRule="auto"/>
      </w:pPr>
      <w:r>
        <w:separator/>
      </w:r>
    </w:p>
  </w:endnote>
  <w:endnote w:type="continuationSeparator" w:id="0">
    <w:p w:rsidR="00F8320B" w:rsidRDefault="00F8320B" w:rsidP="003426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2604" w:rsidRDefault="0034260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2604" w:rsidRDefault="00342604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2604" w:rsidRDefault="0034260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8320B" w:rsidRDefault="00F8320B" w:rsidP="00342604">
      <w:pPr>
        <w:spacing w:after="0" w:line="240" w:lineRule="auto"/>
      </w:pPr>
      <w:r>
        <w:separator/>
      </w:r>
    </w:p>
  </w:footnote>
  <w:footnote w:type="continuationSeparator" w:id="0">
    <w:p w:rsidR="00F8320B" w:rsidRDefault="00F8320B" w:rsidP="003426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2604" w:rsidRDefault="0034260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2604" w:rsidRPr="008D145F" w:rsidRDefault="00342604" w:rsidP="00342604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8D145F">
      <w:rPr>
        <w:rFonts w:ascii="Courier New" w:eastAsia="Times New Roman" w:hAnsi="Courier New" w:cs="Courier New"/>
        <w:color w:val="000000"/>
        <w:sz w:val="20"/>
        <w:szCs w:val="20"/>
      </w:rPr>
      <w:t>(Wednesday, March 17, 2004)]</w:t>
    </w:r>
  </w:p>
  <w:p w:rsidR="00342604" w:rsidRPr="008D145F" w:rsidRDefault="00342604" w:rsidP="00342604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8D145F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342604" w:rsidRDefault="00342604">
    <w:pPr>
      <w:pStyle w:val="Header"/>
    </w:pPr>
    <w:r w:rsidRPr="008D145F">
      <w:rPr>
        <w:rFonts w:ascii="Courier New" w:eastAsia="Times New Roman" w:hAnsi="Courier New" w:cs="Courier New"/>
        <w:color w:val="000000"/>
        <w:sz w:val="20"/>
        <w:szCs w:val="20"/>
      </w:rPr>
      <w:t>Mr. HINCHEY.</w:t>
    </w:r>
    <w:r>
      <w:rPr>
        <w:rFonts w:ascii="Courier New" w:eastAsia="Times New Roman" w:hAnsi="Courier New" w:cs="Courier New"/>
        <w:color w:val="000000"/>
        <w:sz w:val="20"/>
        <w:szCs w:val="20"/>
      </w:rPr>
      <w:t xml:space="preserve"> </w:t>
    </w:r>
    <w:r>
      <w:rPr>
        <w:rFonts w:ascii="Courier New" w:eastAsia="Times New Roman" w:hAnsi="Courier New" w:cs="Courier New"/>
        <w:color w:val="000000"/>
        <w:sz w:val="20"/>
        <w:szCs w:val="20"/>
      </w:rPr>
      <w:t>NY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2604" w:rsidRDefault="00342604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42604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1E9D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604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20B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2604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42604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342604"/>
  </w:style>
  <w:style w:type="paragraph" w:styleId="Footer">
    <w:name w:val="footer"/>
    <w:basedOn w:val="Normal"/>
    <w:link w:val="FooterChar"/>
    <w:uiPriority w:val="99"/>
    <w:semiHidden/>
    <w:unhideWhenUsed/>
    <w:rsid w:val="00342604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34260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400</Words>
  <Characters>2282</Characters>
  <Application>Microsoft Office Word</Application>
  <DocSecurity>0</DocSecurity>
  <Lines>19</Lines>
  <Paragraphs>5</Paragraphs>
  <ScaleCrop>false</ScaleCrop>
  <Company>Microsoft</Company>
  <LinksUpToDate>false</LinksUpToDate>
  <CharactersWithSpaces>2677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2015-01-06T01:03:00Z</dcterms:created>
  <dcterms:modified xsi:type="dcterms:W3CDTF">2015-01-06T01:06:00Z</dcterms:modified>
</cp:coreProperties>
</file>