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26A" w:rsidRPr="00713DBC" w:rsidRDefault="00BC026A" w:rsidP="00BC026A">
      <w:r w:rsidRPr="00713DBC">
        <w:t xml:space="preserve">  Mr. Chairman, I move to strike the last word.</w:t>
      </w:r>
    </w:p>
    <w:p w:rsidR="00BC026A" w:rsidRPr="00713DBC" w:rsidRDefault="00BC026A" w:rsidP="00BC026A">
      <w:r w:rsidRPr="00713DBC">
        <w:t xml:space="preserve">  Mr. Chairman, I will be very brief. I am prepared, as the gentleman </w:t>
      </w:r>
    </w:p>
    <w:p w:rsidR="00BC026A" w:rsidRPr="00713DBC" w:rsidRDefault="00BC026A" w:rsidP="00BC026A">
      <w:proofErr w:type="gramStart"/>
      <w:r w:rsidRPr="00713DBC">
        <w:t>from</w:t>
      </w:r>
      <w:proofErr w:type="gramEnd"/>
      <w:r w:rsidRPr="00713DBC">
        <w:t xml:space="preserve"> Connecticut has already indicated, to accept this amendment.</w:t>
      </w:r>
    </w:p>
    <w:p w:rsidR="00BC026A" w:rsidRPr="00713DBC" w:rsidRDefault="00BC026A" w:rsidP="00BC026A">
      <w:r w:rsidRPr="00713DBC">
        <w:t xml:space="preserve">  The Community Action Program, to which this is directed, has been a </w:t>
      </w:r>
    </w:p>
    <w:p w:rsidR="00BC026A" w:rsidRPr="00713DBC" w:rsidRDefault="00BC026A" w:rsidP="00BC026A">
      <w:proofErr w:type="gramStart"/>
      <w:r w:rsidRPr="00713DBC">
        <w:t>proven</w:t>
      </w:r>
      <w:proofErr w:type="gramEnd"/>
      <w:r w:rsidRPr="00713DBC">
        <w:t xml:space="preserve"> and effective way to build community-based democracy in Iraq and </w:t>
      </w:r>
    </w:p>
    <w:p w:rsidR="00BC026A" w:rsidRPr="00713DBC" w:rsidRDefault="00BC026A" w:rsidP="00BC026A">
      <w:proofErr w:type="gramStart"/>
      <w:r w:rsidRPr="00713DBC">
        <w:t>linkages</w:t>
      </w:r>
      <w:proofErr w:type="gramEnd"/>
      <w:r w:rsidRPr="00713DBC">
        <w:t xml:space="preserve"> between community and provincial governance, and I think it </w:t>
      </w:r>
    </w:p>
    <w:p w:rsidR="00BC026A" w:rsidRPr="00713DBC" w:rsidRDefault="00BC026A" w:rsidP="00BC026A">
      <w:proofErr w:type="gramStart"/>
      <w:r w:rsidRPr="00713DBC">
        <w:t>has</w:t>
      </w:r>
      <w:proofErr w:type="gramEnd"/>
      <w:r w:rsidRPr="00713DBC">
        <w:t xml:space="preserve"> worked very well. The experience that we have had in Iraq has </w:t>
      </w:r>
    </w:p>
    <w:p w:rsidR="00BC026A" w:rsidRPr="00713DBC" w:rsidRDefault="00BC026A" w:rsidP="00BC026A">
      <w:proofErr w:type="gramStart"/>
      <w:r w:rsidRPr="00713DBC">
        <w:t>really</w:t>
      </w:r>
      <w:proofErr w:type="gramEnd"/>
      <w:r w:rsidRPr="00713DBC">
        <w:t xml:space="preserve"> been very much in favor of what we have been trying to do there.</w:t>
      </w:r>
    </w:p>
    <w:p w:rsidR="00BC026A" w:rsidRPr="00713DBC" w:rsidRDefault="00BC026A" w:rsidP="00BC026A">
      <w:r w:rsidRPr="00713DBC">
        <w:t xml:space="preserve">  These funds ensure the continuation of that Community Action Program </w:t>
      </w:r>
    </w:p>
    <w:p w:rsidR="00BC026A" w:rsidRPr="00713DBC" w:rsidRDefault="00BC026A" w:rsidP="00BC026A">
      <w:proofErr w:type="gramStart"/>
      <w:r w:rsidRPr="00713DBC">
        <w:t>through</w:t>
      </w:r>
      <w:proofErr w:type="gramEnd"/>
      <w:r w:rsidRPr="00713DBC">
        <w:t xml:space="preserve"> the fiscal year 2006, and I commit to the gentleman that we are </w:t>
      </w:r>
    </w:p>
    <w:p w:rsidR="00BC026A" w:rsidRPr="00713DBC" w:rsidRDefault="00BC026A" w:rsidP="00BC026A">
      <w:proofErr w:type="gramStart"/>
      <w:r w:rsidRPr="00713DBC">
        <w:t>going</w:t>
      </w:r>
      <w:proofErr w:type="gramEnd"/>
      <w:r w:rsidRPr="00713DBC">
        <w:t xml:space="preserve"> to consider further appropriations for this proven program in the </w:t>
      </w:r>
    </w:p>
    <w:p w:rsidR="00BC026A" w:rsidRPr="00713DBC" w:rsidRDefault="00BC026A" w:rsidP="00BC026A">
      <w:proofErr w:type="gramStart"/>
      <w:r w:rsidRPr="00713DBC">
        <w:t>regular</w:t>
      </w:r>
      <w:proofErr w:type="gramEnd"/>
      <w:r w:rsidRPr="00713DBC">
        <w:t xml:space="preserve"> appropriations bill for 2007.</w:t>
      </w:r>
    </w:p>
    <w:p w:rsidR="00BC026A" w:rsidRPr="00713DBC" w:rsidRDefault="00BC026A" w:rsidP="00BC026A">
      <w:r w:rsidRPr="00713DBC">
        <w:t xml:space="preserve">  For that reason, I am happy to accept this amendment and hope that we </w:t>
      </w:r>
    </w:p>
    <w:p w:rsidR="00BC026A" w:rsidRPr="00713DBC" w:rsidRDefault="00BC026A" w:rsidP="00BC026A">
      <w:proofErr w:type="gramStart"/>
      <w:r w:rsidRPr="00713DBC">
        <w:t>can</w:t>
      </w:r>
      <w:proofErr w:type="gramEnd"/>
      <w:r w:rsidRPr="00713DBC">
        <w:t xml:space="preserve"> move forward.</w:t>
      </w:r>
    </w:p>
    <w:p w:rsidR="00BC026A" w:rsidRDefault="00BC026A" w:rsidP="00BC026A"/>
    <w:p w:rsidR="00BC026A" w:rsidRDefault="00BC026A" w:rsidP="00BC026A"/>
    <w:p w:rsidR="00BC026A" w:rsidRPr="00713DBC" w:rsidRDefault="00BC026A" w:rsidP="00BC026A">
      <w:r w:rsidRPr="00713DBC">
        <w:t xml:space="preserve">Yes. If there is a scenario in which funding for </w:t>
      </w:r>
    </w:p>
    <w:p w:rsidR="00BC026A" w:rsidRPr="00713DBC" w:rsidRDefault="00BC026A" w:rsidP="00BC026A">
      <w:proofErr w:type="gramStart"/>
      <w:r w:rsidRPr="00713DBC">
        <w:t>activities</w:t>
      </w:r>
      <w:proofErr w:type="gramEnd"/>
      <w:r w:rsidRPr="00713DBC">
        <w:t xml:space="preserve"> in the foreign operations appropriations bill are funded for </w:t>
      </w:r>
    </w:p>
    <w:p w:rsidR="00BC026A" w:rsidRPr="00713DBC" w:rsidRDefault="00BC026A" w:rsidP="00BC026A">
      <w:proofErr w:type="gramStart"/>
      <w:r w:rsidRPr="00713DBC">
        <w:t>a</w:t>
      </w:r>
      <w:proofErr w:type="gramEnd"/>
      <w:r w:rsidRPr="00713DBC">
        <w:t xml:space="preserve"> period of time under a continuing resolution, I believe the funds </w:t>
      </w:r>
    </w:p>
    <w:p w:rsidR="00BC026A" w:rsidRPr="00713DBC" w:rsidRDefault="00BC026A" w:rsidP="00BC026A">
      <w:proofErr w:type="gramStart"/>
      <w:r w:rsidRPr="00713DBC">
        <w:t>would</w:t>
      </w:r>
      <w:proofErr w:type="gramEnd"/>
      <w:r w:rsidRPr="00713DBC">
        <w:t xml:space="preserve"> be available, on a pro-rated basis, to continue the CAP program </w:t>
      </w:r>
    </w:p>
    <w:p w:rsidR="00BC026A" w:rsidRPr="00713DBC" w:rsidRDefault="00BC026A" w:rsidP="00BC026A">
      <w:proofErr w:type="gramStart"/>
      <w:r w:rsidRPr="00713DBC">
        <w:t>until</w:t>
      </w:r>
      <w:proofErr w:type="gramEnd"/>
      <w:r w:rsidRPr="00713DBC">
        <w:t xml:space="preserve"> regular appropriations were enacted.</w:t>
      </w:r>
    </w:p>
    <w:p w:rsidR="00BC026A" w:rsidRDefault="00BC026A" w:rsidP="00BC026A"/>
    <w:p w:rsidR="00BC026A" w:rsidRDefault="00BC026A" w:rsidP="00BC026A"/>
    <w:p w:rsidR="00BC026A" w:rsidRDefault="00BC026A" w:rsidP="00BC026A"/>
    <w:p w:rsidR="00BC026A" w:rsidRDefault="00BC026A" w:rsidP="00BC026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863" w:rsidRDefault="00F95863" w:rsidP="00BC026A">
      <w:r>
        <w:separator/>
      </w:r>
    </w:p>
  </w:endnote>
  <w:endnote w:type="continuationSeparator" w:id="0">
    <w:p w:rsidR="00F95863" w:rsidRDefault="00F95863" w:rsidP="00BC0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6A" w:rsidRDefault="00BC02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6A" w:rsidRDefault="00BC02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6A" w:rsidRDefault="00BC02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863" w:rsidRDefault="00F95863" w:rsidP="00BC026A">
      <w:r>
        <w:separator/>
      </w:r>
    </w:p>
  </w:footnote>
  <w:footnote w:type="continuationSeparator" w:id="0">
    <w:p w:rsidR="00F95863" w:rsidRDefault="00F95863" w:rsidP="00BC02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6A" w:rsidRDefault="00BC02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6A" w:rsidRPr="00713DBC" w:rsidRDefault="00BC026A" w:rsidP="00BC026A">
    <w:r w:rsidRPr="00713DBC">
      <w:t>(Wednesday, March 15, 2006)]</w:t>
    </w:r>
  </w:p>
  <w:p w:rsidR="00BC026A" w:rsidRPr="00713DBC" w:rsidRDefault="00BC026A" w:rsidP="00BC026A">
    <w:r w:rsidRPr="00713DBC">
      <w:t>[House]</w:t>
    </w:r>
  </w:p>
  <w:p w:rsidR="00BC026A" w:rsidRDefault="00BC026A">
    <w:pPr>
      <w:pStyle w:val="Header"/>
    </w:pPr>
    <w:r w:rsidRPr="00713DBC">
      <w:t xml:space="preserve">Mr. </w:t>
    </w:r>
    <w:r w:rsidRPr="00713DBC">
      <w:t>KOLBE.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6A" w:rsidRDefault="00BC02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026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77D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026A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5863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6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026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C026A"/>
  </w:style>
  <w:style w:type="paragraph" w:styleId="Footer">
    <w:name w:val="footer"/>
    <w:basedOn w:val="Normal"/>
    <w:link w:val="FooterChar"/>
    <w:uiPriority w:val="99"/>
    <w:semiHidden/>
    <w:unhideWhenUsed/>
    <w:rsid w:val="00BC026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C02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1020</Characters>
  <Application>Microsoft Office Word</Application>
  <DocSecurity>0</DocSecurity>
  <Lines>8</Lines>
  <Paragraphs>2</Paragraphs>
  <ScaleCrop>false</ScaleCrop>
  <Company>Microsoft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2015-01-09T00:52:00Z</dcterms:created>
  <dcterms:modified xsi:type="dcterms:W3CDTF">2015-01-09T00:53:00Z</dcterms:modified>
</cp:coreProperties>
</file>