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thank the gentleman from Iowa (Mr.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King) for his leadership and for what he did to organize that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delegation visit to Iraq. I enjoyed that and learned a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 from that experience, along with the gentleman from Texas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(Mr. Cuellar) and the gentleman from Texas (Mr. Burgess).</w:t>
      </w:r>
      <w:proofErr w:type="gramEnd"/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what we learned in Iraq is that clearly there are problems,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problems remain; but considerable progress has been made.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progress to me was best exemplified by a man from Pennsylvania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named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Albert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Chowansky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, Jr.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Albert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Chowansky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Jr., to me, exemplifies the spirit and sense of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reflected by American civilians working and serving in Iraq.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man, Albert is a Frackville,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Schuykill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County native who left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coal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regions in late 1970s, at the time a rather depressed area of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State to study engineering at Drexel University in Philadelphia.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this well-traveled engineer is now managing the construction of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Taza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plant near Kirkuk in northern Iraq, and this is that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plant that I am referring to. We learned a great deal from that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visit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natural gas-powered plant, which Albert calls MOAG, or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mother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generators, and it really is, is tangible proof of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 efforts proceeding in Iraq.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Visiting Iraq, the four of us, we saw efforts to rebuild a country,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from a recent war, but from decades in which its people and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natural resources were raped and ravaged by an evil tyrant, Saddam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Hussein.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part of this bipartisan four-Member congressional delegation that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visited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Kirkuk, Basra, Baghdad, and Kuwait, we witnessed this and just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handful of the thousands of other coalition construction projects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few days.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know, many of us marveled at the accomplishments of the U.S. Army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Corps of Engineers under whose auspices much of this massive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construction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reconstruction continues, simultaneously fighting an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reconstructing a nation, and at that particular moment we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assisting in the development of a constitution,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drafting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development of a constitution, which is a daunting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Security is intense. Most of the time we wore body armor and helmets,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protected by heavily armed personnel virtually all of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Nevertheless, I left Iraq feeling optimistic and hopeful that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slow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gradual pace to normal life in much of Iraq is progressing, not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setbacks and heart-breaking loss of life, but still with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determination.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know, the transporting of this particular MOAG, the mother of all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generators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a story all by itself. Moving a nearly 500-ton piece of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600 miles from Jordan across the dangerous Al-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Anbar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western Iraq to Kirkuk by convoy is testament to the extraordinary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logistical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capabilities of the United States military.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know, after a few ineffective, but still very troublesome, </w:t>
      </w: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mortar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landed near this particular power plant, Albert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Chowansky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worked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regional ethnic and tribal leaders to form a local work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equitably distributing jobs to Sunni Arabs,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Shiia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Arabs,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Tukomeins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Kurds.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project is nearly complete, and there have been no more mortar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are just some of the circumstances under which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Iraq's infrastructure is occurring. But there you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example of just a guy using his good common sense and,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realizing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some attacks, went out and met with local tribal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leaders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talked with them, distributed jobs and they all worked well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just good old-fashioned American innovation working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locally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solve a very different, difficult and complex problem.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know, our delegation also spent time in the southern Iraqi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province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Basra at the confluence of the Tigris and Euphrates rivers.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visited the nearby port of Umm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Qasr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rode with the Iraqi Navy in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boats through the harbor.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Navy is actually more like a coast guard of about 800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sailors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 by the British Royal Navy and tasked with harbor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 the protection of the oil platforms in the Persian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Gulf.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just a little picture of a meeting with some of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Navy, myself, and the members of the delegation.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had a wonderful experience with the Iraqi Navy. And you could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a sense of the professionalism, and of course they were well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Royal Navy.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Flying with the British Army in a Merlin helicopter, we viewed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marshlands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 Basra. And the gentleman from Iowa (Mr. King) just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referred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marshlands. These marshes were originally twice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Florida Everglades until Saddam Hussein drained them as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retribution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marsh Arabs who rose up against him after the 1991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Persian Gulf </w:t>
      </w: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 displaced and killed tens of thousands of these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the very least, whose civilization had lived in this ancient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homeland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5,000 years.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may again be possible to grow crops there, although it is unknown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ever fully undo the environmental terrorism of the deposed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Iraqi leader.</w:t>
      </w:r>
      <w:proofErr w:type="gramEnd"/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Militarily, the Basra province is relatively quiet and is one of out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 of 18 provinces that have seen progress with comparatively less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insurgent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 than in some years of Iraq.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Royal Marines regional commander, General Jim Dutton, was quite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confident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capability of the Iraqi Army. We spent a fair amount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with him. And he had quite high praise for the Iraqi Army in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southern region under his command.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delegation later then flew into Baghdad via U.S. Army helicopter,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Black Hawk helicopters; and we flew a few hundred feet above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were escorted by Apache helicopters. We flew from Kirkuk at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back down to Baghdad.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British, we flew in the Merlin helicopters down in the Basra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from our view, and just a few hundred feet above ground, we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oil pipelines and bridges across the Tigris River under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construction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along with vacant gun embankments. It seemed like bone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ditches just about everywhere, irrigation channels that were drug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bone dry.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were a lot of ditches and a lot of scars on the Earth,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vacant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pools of oil exposed next to bodies of water. You know, in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Baghdad, in Baghdad's Green Zone actually, our delegation met with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John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General George Casey, respectively,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commanders for Southwest Asia and Iraq.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generals presented, I feel, a very sober yet hopeful analysis of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insurgency situation. Actually, there is not one insurgency in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but three disparate groups: The disgruntled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Baathists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Sunni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extremists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are the most dangerous, of course, because they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domestic and foreign al Qaeda-affiliated insurgents, and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third group are the so-called Rejectionists, a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hodge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podge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for whatever reasons are unhappy or angry but are more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likely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integrated back into the mainstream of society.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But regardless, that group of Sunni extremists is the most dangerous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al Qaeda affiliated, many of whom are coming from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The generals told us that every month 3,000 insurgents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 off the streets. That is what the generals told us. Every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3,000 insurgents are taken off the streets, that is, they are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captured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killed, mostly captured.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Casey said that 180,000 Iraqi security forces are trained and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equipped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number will be more than 200,000 come January. Our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delegation also met with embassy officials for an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overview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political reforms and progress on the constitutional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convention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occurring just down the street.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this was just prior to the constitutional convention being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adopted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those who were participating.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Federalism, the role of women, women's rights, of course, role of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Islam, and control of the country's premier resource, oil, </w:t>
      </w: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to be resolved.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left feeling persuaded that all sides,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Shiia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Sunni and Kurd,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dedicated to reaching an agreement. It was clear that they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understood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though the Kurds and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Shiias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represented a majority of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that they understood that they could not have a country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Sunnis being included.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 is not an easy thing for them, given the maltreatment that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had received at the hands of largely Sunni rule or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Baathists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some time.</w:t>
      </w:r>
      <w:proofErr w:type="gramEnd"/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know, the American role in that constitutional process was not to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impose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solution, but to facilitate discussion and present options.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in fact I just left the Capitol, the Cannon Building where I heard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constituents, Colonel Platte Moring give a presentation who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helped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He was in the Army National Guard. He made a presentation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role in helping the Afghans develop a constitution about a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half earlier.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there were some similarities there. Again, the American role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to help facilitate discussion, present options, and help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 got in trouble, not to impose solutions.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was very important. That was an experience here in Iraq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course also in Afghanistan. That same day, we also had lunch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American-Iraqi Chamber of Commerce, and we later met with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judges overseeing the special tribunal on war crimes who are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will try Saddam Hussein for crimes against his people.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judges impressed me very much with their knowledge, their wisdom,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dedication to the establishment of an independent, impartial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judiciary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Probably one of the best aspects of that whole visit is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these judges. You get a sense of their commitment to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law and the importance that they have a transparent process and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can be proud to show to the world with respect to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trial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will be conducting at some point in the not-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-distant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believe before the end of the year, we are likely to hear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that.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spent some time in Kuwait. There we witnessed the up-armoring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various American vehicles. We also witnessed the massive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logistical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operation that dispatches convoys of 800 trucks per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carrying everything necessary to support an engaged military. More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 percent of the trucks carry water. Of those 800 trucks, over 20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were carrying water. I met a gentleman from my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hometown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Army Major Steve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Miscenzski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Easton native, was among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Pennsylvanians supporting this effort.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all dined with Steve and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Keystone State natives at Camp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Arifjan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also met some folks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Iowa and Texas. There are always Texans everywhere, a lot of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Texans in the Middle East and everywhere we went. It was just great to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all.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Throughout the trip, we ate in these mess halls with soldiers and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Marines whose morale was exceptionally high considering the 125-degree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heat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walked into in Kuwait while wearing full body armor and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helmets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we all would agree, too, that the food was quite good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plentiful. Veterans of previous wars would be envious. We hear our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uncles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 in World War II about the old K-rations. They would have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envious of the food, I think, that was being served.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every stop along the way, I was able to share some of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generosity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people of the 15th Congressional District. I handed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phone calling cards as most of us did. I also handed out Gatorade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mix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packets to our troops from Pennsylvania and elsewhere, even some of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partners from the UK and the Netherlands and Australia,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example. These items, by the way, were donated by the Dexter and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Dorothy Baker Foundation and a drive led by Chapman resident Dottie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Niklos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Blue-Star Mothers through the Lehigh Valley Military Affairs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Council.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gifts were well received by our troops. We insisted that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home and they seemed to do that on a regular basis.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Leaving Kuwait, we flew home via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Ramstein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Force Base near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Frankfurt, Germany. There we visited wounded troops in the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Landstuhl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hospital. Many of the troops were wounded in Afghanistan as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Iraq. At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Ramstein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briefly boarded an Air Force plane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carrying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 troops back to Andrews Air Force Base near Washington,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D.C. On this plane, I had the honor and privilege to meet a young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marine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Travis Gray, who was a fellow Allentown native. I do not know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more excited by that, me or Travis, but I was just thrilled to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young man who was on his back in a stretcher in an Air Force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plane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happy to report that Travis was in quite good spirits. I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his mother shortly afterwards to give her a report on his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condition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seemed to be doing quite fine and he was improving. I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some pretty good news there for Travis and the whole Gray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harsh reality of war really struck me and I think it struck my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as I stepped off that plane carrying Travis and his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fellow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comrades to make way for the final two passengers, two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unconscious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critically wounded soldiers. Watching as these two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boarded was an emotional time, as 12 airmen methodically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gently lifted their stretchers and all the life-sustaining medical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onto the plane. It was quite a sight and quite emotional.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where the harsh reality of war really strikes one, witnessing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 procedure.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left Iraq feeling proud of the Americans serving there.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transition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Saddam's Iraq to a new country, establishing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consistent with the country's traditions,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heritage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culture, has been painful, grueling and difficult.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Nevertheless, our military's perseverance is inspirational, just as is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of our civilian personnel. In fact, one of those civilians I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met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actually was a Capitol Hill staffer who I bumped into on a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cold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February night after being in Congress for about a month and a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half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met this young man. I was getting dinner and he was telling me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about to head over, a civilian with DOD and who did I run into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in Kirkuk, but this young man who was so proud of his service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home shortly. I have stayed in touch with him.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point is the dedication of our military and civilian personnel to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and this mission is truly extraordinary. Many people ask me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troops will leave Iraq. I cannot give a precise answer,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my belief there will be a military presence in Iraq and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Afghanistan for the foreseeable future.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 is how many troops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required and under what circumstances will those troops be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. I believe we will see an eventual drawdown of those troops.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 all Americans, I want our troops to come home safely. Like most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thoughtful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Americans, no matter how they viewed the circumstances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 war or how it has been conducted, I understand that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leaving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prematurely without better stabilizing the country could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catastrophic consequences.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said, as the political and military situation stabilizes and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improves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American presence in Iraq will diminish. For now, it is a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patience and will.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Iowa again led our delegation and did a great job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I should note, too, that he was very gracious and on every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occasion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did acknowledge the bravery not just of our personnel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of the Iraqis who are serving there, many of whom are in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navy, for example, and others in the security forces who really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many of their neighbors and friends what they do for a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living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cannot wear their uniforms to work. They serve at great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themselves and to their families but they believe that they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obligation to make sure that country is stable and safe and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types of horrible violence that we have witnessed there far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in recent days.</w:t>
      </w:r>
    </w:p>
    <w:p w:rsidR="00230535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0535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0535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0535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0535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0535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0535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0535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for this colloquy, and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a point that I think needs to be repeated. General Casey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pointed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out to us. We were in Iraq in August, and of course there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press attention about the situation in Iraq, and much of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negative press. But General Casey said to us, have you read any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stories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heard any stories about Iraqi soldiers leaving their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positions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Have you seen any stories like that lately? We said, well,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not. He said, well, the reason that is the case is because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happen anymore.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 pointed that out, that the Iraqi Army is much better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equipped than they had been earlier. So sometimes what we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hear is very important; that the Iraqi Army is standing in,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stronger and is much better trained and equipped at doing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that we expect them to do in many cases. They are not where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be just yet, but they are making great progress, and that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story that has not been told very well, and I am glad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raised that tonight.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thing the gentleman mentioned, too, about Iraq that again has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discussed very much out in the public, is one of the people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joined us on that trip was a gentleman from the Army, an Assistant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the Army named Dean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Popps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was part of the CPA,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Coalition Provisional Authority, at one point. We had a discussion. We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how Congressmen are. We can get </w:t>
      </w: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unfocused. We get into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 and we can get a little scattered. But there we were in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Iraq and just focusing on the situation in Iraq.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remember what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Mr.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Popps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said; that when he was with the CPA, he said he looked at 52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state-run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businesses, government-run businesses in Iraq, and many of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companies he said were dual-use companies. That is, in the front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say, a fertilizer factory; yes, they were making fertilizer, but in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it was chemicals. Or in the front of a sheet metal shop; yes,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doing sheet metal in the front, but it was rockets or rocket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launchers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back. He even mentioned that anthrax grinders were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there. He made a lot of comments to us that sometimes you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read a lot about that.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thought that was a very interesting part of our experience, talking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like the Assistant Secretary of the Army, who had been there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time and actually been on the ground meeting with the people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 those state-run businesses, to give us a bird's-eye view of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really happening there.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Something else my colleague mentioned that is worth repeating. In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of course, we all know that they have </w:t>
      </w: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tremendous oil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reserves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their refinery capacity is really quite limited. So they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produce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crude oil in Iraq, they send it out of the country, have it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refined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bring it back into Iraq, and then they sell it at 13 cents a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gallon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Of course, they are losing money selling gasoline. Again,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this Saddam legacy of really a closed economy, it has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tremendous problems for the people of Iraq.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Electricity.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thing we learned about. Electricity is not paid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people. So, of course, if you do not pay for a particular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commodity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will tend to utilize more of it. So, of course, they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kinds of problems with electricity. Lights do not go on, and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many, many problems there.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learned, too, about the damage that Saddam Hussein had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wreaked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his people. Much of it was psychological damage. I think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one thing our troops and the British learned, that it is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many of the Iraqis to make decisions because their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always been that they had to get approval from Baghdad,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central government. So decision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making was not something they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to, and that is part of this transition from where we are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situation in Iraq.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went through a liberation phase, an occupation phase, and we are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third phase. And this is a planned phase of our time in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Iraq,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this partnership stage. We are in there now, but as we move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transition to a self-reliant stage, part of that transition really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helping the Iraqis develop the ability to make decisions once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saw the same thing in the old Eastern Bloc, after the Soviet Union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collapsed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Communist nations became free. Many Western people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in and say the people had a hard time making decisions. They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able to do that. And that is kind of what we see in Iraq.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part of our job is to help them, help them make this transition and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understand their options and to make decisions.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other thing worth noting, too, that I find very interesting is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met with that Iraqi American Chamber of Commerce, I really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enjoyed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conversations. When we were there, too, this whole notion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federalism was a very big issue to the Iraqis, and they were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quite concerned about the issue. They were sweating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do we do about federalism? And as Americans, you almost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chuckle a little bit and say, you know, we had a little trouble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federalism ourselves. We set up these Articles of Confederation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Revolution. Things did not work out well with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Articles,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developed the Constitution, which is a great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Constitution, a great document, but not a perfect one.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made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ultimately the issue of federalism was settled in our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Civil War in the 1860s. And to this day we are constantly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debates in this great Chamber about what is the role of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Federal versus the State Government.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my advice to some of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there was do not feel as if you are going to get this question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federalism right on the draft. You are going to have to do the best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think that is what they did in the document that they adopted.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coming from the State of Pennsylvania, I feel like I have some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to Iraqis on that issue, given that Philadelphia is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birthplace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democracy, and of course Pennsylvania is the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State where oil was first discovered, in western Pennsylvania.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Texas, I say to my colleague, the gentleman from Texas (Mr. Cuellar).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nevertheless, I was most impressed again by the trip and that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something I will remember for the rest of my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having said all that, I yield back to the gentleman from </w:t>
      </w:r>
    </w:p>
    <w:p w:rsidR="00230535" w:rsidRPr="00174C4B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Iowa.</w:t>
      </w:r>
    </w:p>
    <w:p w:rsidR="00230535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0535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0535" w:rsidRDefault="00230535" w:rsidP="002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320" w:rsidRDefault="005F6320" w:rsidP="00230535">
      <w:pPr>
        <w:spacing w:after="0" w:line="240" w:lineRule="auto"/>
      </w:pPr>
      <w:r>
        <w:separator/>
      </w:r>
    </w:p>
  </w:endnote>
  <w:endnote w:type="continuationSeparator" w:id="0">
    <w:p w:rsidR="005F6320" w:rsidRDefault="005F6320" w:rsidP="0023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535" w:rsidRDefault="002305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535" w:rsidRDefault="002305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535" w:rsidRDefault="002305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320" w:rsidRDefault="005F6320" w:rsidP="00230535">
      <w:pPr>
        <w:spacing w:after="0" w:line="240" w:lineRule="auto"/>
      </w:pPr>
      <w:r>
        <w:separator/>
      </w:r>
    </w:p>
  </w:footnote>
  <w:footnote w:type="continuationSeparator" w:id="0">
    <w:p w:rsidR="005F6320" w:rsidRDefault="005F6320" w:rsidP="00230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535" w:rsidRDefault="002305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535" w:rsidRPr="00174C4B" w:rsidRDefault="00230535" w:rsidP="0023053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74C4B">
      <w:rPr>
        <w:rFonts w:ascii="Courier New" w:eastAsia="Times New Roman" w:hAnsi="Courier New" w:cs="Courier New"/>
        <w:color w:val="000000"/>
        <w:sz w:val="20"/>
        <w:szCs w:val="20"/>
      </w:rPr>
      <w:t>(Wednesday, September 21, 2005)]</w:t>
    </w:r>
  </w:p>
  <w:p w:rsidR="00230535" w:rsidRPr="00174C4B" w:rsidRDefault="00230535" w:rsidP="0023053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74C4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30535" w:rsidRDefault="00230535">
    <w:pPr>
      <w:pStyle w:val="Header"/>
    </w:pPr>
    <w:r w:rsidRPr="00174C4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174C4B">
      <w:rPr>
        <w:rFonts w:ascii="Courier New" w:eastAsia="Times New Roman" w:hAnsi="Courier New" w:cs="Courier New"/>
        <w:color w:val="000000"/>
        <w:sz w:val="20"/>
        <w:szCs w:val="20"/>
      </w:rPr>
      <w:t>DENT.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535" w:rsidRDefault="002305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53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0535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320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365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53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053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0535"/>
  </w:style>
  <w:style w:type="paragraph" w:styleId="Footer">
    <w:name w:val="footer"/>
    <w:basedOn w:val="Normal"/>
    <w:link w:val="FooterChar"/>
    <w:uiPriority w:val="99"/>
    <w:semiHidden/>
    <w:unhideWhenUsed/>
    <w:rsid w:val="0023053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05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3389</Words>
  <Characters>19322</Characters>
  <Application>Microsoft Office Word</Application>
  <DocSecurity>0</DocSecurity>
  <Lines>161</Lines>
  <Paragraphs>45</Paragraphs>
  <ScaleCrop>false</ScaleCrop>
  <Company>Microsoft</Company>
  <LinksUpToDate>false</LinksUpToDate>
  <CharactersWithSpaces>22666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2015-01-15T05:08:00Z</dcterms:created>
  <dcterms:modified xsi:type="dcterms:W3CDTF">2015-01-15T05:10:00Z</dcterms:modified>
</cp:coreProperties>
</file>