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the gentleman mentioned the main road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Baghdad and the gentleman from Pennsylvania (Mr. Hoeffel)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indicated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earlier tonight that we have been holding this Iraq Watch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special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for some period of months now. Those who have listened to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may recall that I have mentioned in the past that I was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privileged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in the first delegation of American Congress Members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able to get into Iraq, leave the Baghdad airport and go into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now the Green Zone in May after the initial attack on Baghdad.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were there in late May on the day that Ambassador Bremer took the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reins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control from General Garner. Forgive me for going over some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past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ground, but, unfortunately, what is being cited by the gentleman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Washington (Mr. Inslee) and by the gentleman from Ohio (Mr.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Strickland) and the gentleman from Pennsylvania (Mr. Hoeffel) tonight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requires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for a very simple reason.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we hear of standing up or creating this Army, creating these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was the goal that was stated to us the very first day that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Ambassador Bremer was there, supposedly based on the work that General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Garner was supposed to be doing up to that time. And we continue to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reports in the presses as if this is something suddenly just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discovered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that day, we sat at the table with Ambassador Bremer and General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Garner. I recall very clearly saying to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have just been down this road from the airport, the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airport in Baghdad here, and I said to them. You are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need 10,000 soldiers just to guard that highway. I said. It is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strip of tar going from the airport in the middle of a desert into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Baghdad. This is not the Big Dig up in Boston or entering metropolitan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Atlanta. This is not finding your way around Philadelphia or New York.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is a strip of tar from another big strip of tar where planes land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Baghdad. </w:t>
      </w: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I said, there are no lights.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is no possibility of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able to stop people planting mines or coming up with shoulder-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held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rocket grenade launchers, explosive propellants of all kinds.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now here we are nearing the end of 2004, and you cannot even go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road today. This is a debacle. This is a disaster. This is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taking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 right now in circumstances in which we are observing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generals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saying to their troops, witnessed by embedded reporters with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television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cameras, drawing the analogy to Hue in Vietnam.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old enough to have been involved in the discussions that took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during the 1960s with what we were doing in Vietnam with a half a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 and an indigenous Army fighting with the South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Vietnamese that could fight, that was trained and was equipped. And the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analogy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Hue in Vietnam. Fallujah is going to be like Hue. </w:t>
      </w:r>
      <w:proofErr w:type="spell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Hue</w:t>
      </w:r>
      <w:proofErr w:type="spell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disaster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us. A few more wins like that, and we are completely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undone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we forget is the actual military activity that took place had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with the war in the sense of whether or not we would be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successful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politically or militarily. The actual circumstances of the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combat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capabilities of the soldiers, all of which have been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cited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us over and over again, that is not the issue. The competency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soldier is not the issue. The willingness of the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soldier to fight or the bravery, the professionalism, that is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issue as such. Whether they are equipped properly, of course,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an issue for us, but the political reality is this is an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unmitigated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disaster. We are setting the foundation and groundwork, if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will, for decades, if not centuries, of opposition to us as a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what is going on right now.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need only go to look at how it is characterized around the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country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was visiting with my mother in Florida, and I have been to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Massachusetts. I have gone all over the country. The Palm Beach Post,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Providence Journal, how is it characterized? Here is what the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Providence Journal said on Monday, November 15.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``The absence of insurgent bodies in Fallujah has remained an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enduring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mystery.'' It is no mystery. This is a guerilla fight.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same paper: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``But much of the city lay in smoking ruins. Isolated bands of rebels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harassed American and Iraqi soldiers.'' </w:t>
      </w: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Rebels against what?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``The military victory appeared to be nearly overshadowed by insurgent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violence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elsewhere, particularly in the northern city of Mosul.''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 quoting: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``The Governor of Mosul province, saying he had lost faith in local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forces, called in thousands of Kurdish militiamen for the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to quell the insurgent uprising there.''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 a hearing was held on the staffing requirements, the personnel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requirements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Guard and the Reserve, testimony at the Committee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Armed Services today. Happy faces, it was characterized to me by a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Republican Member here tonight, a stalwart member of the committee.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reiterate again with respect to the many times we have appeared on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floor, this is not a Republican versus Democratic issue. The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on Armed Services tries not to operate in that kind of a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try to operate on the basis of the security interests of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States. One of our colleagues said to us, ``</w:t>
      </w: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 on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happy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faces today.'' What the gentleman from Washington (Mr. Inslee)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quoted, what these other two of my colleagues here have been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quoting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 we are living in a fantasy. I was asked by a former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 today, </w:t>
      </w: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you doing over at the Capitol? I said, </w:t>
      </w: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We're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organizing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delusions. We are in the midst of organizing our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delusions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F5ABF" w:rsidRDefault="007F5ABF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ABF" w:rsidRDefault="007F5ABF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ABF" w:rsidRDefault="007F5ABF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would yield with one observation, though, as has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stated by our colleagues here tonight. The thing that I most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regret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coming back this evening is that shortly we will be taking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leave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gentleman from Pennsylvania (Mr. Hoeffel). He is the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founder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opportunity that the rest of us have seized upon week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week. He has been the guiding light and the inspiration for this.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deeply regret that he will not be here next year because,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unfortunately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am afraid we are going to have to be here next year.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I can tell him that the fire that he has lit in us and in others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come here will not go out, and we will try to carry on the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legacy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has established for us to live up to.</w:t>
      </w:r>
    </w:p>
    <w:p w:rsidR="007F5ABF" w:rsidRDefault="007F5ABF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ABF" w:rsidRDefault="007F5ABF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ABF" w:rsidRDefault="007F5ABF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ABF" w:rsidRDefault="007F5ABF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ABF" w:rsidRDefault="007F5ABF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 a bit.</w:t>
      </w:r>
    </w:p>
    <w:p w:rsidR="007F5ABF" w:rsidRDefault="007F5ABF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ABF" w:rsidRDefault="007F5ABF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ABF" w:rsidRDefault="007F5ABF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ABF" w:rsidRDefault="007F5ABF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ABF" w:rsidRDefault="007F5ABF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that context, then, you have indicated, yes, a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Marshall Plan might be in order, but that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presumes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fighting has ended. The fighting has not ended. It is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nowhere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near ending. You cannot make an investment in somewhere, where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will quote, most of the city lay in smoking ruins.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Another quote: ``Tanks and armored vehicles, their turret guns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blazing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all directions, finished the sweep through the city.'' We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destroying everything in our path. And then the only thing that I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that, well, we will be responsible, the United States is going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to be responsible for the rebuilding. Who? </w:t>
      </w: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Another Halliburton?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Another series of projects to be laid out?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cannot guarantee that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who are going to do the building will be safe.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So all of this is a fantasy.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a </w:t>
      </w: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delusion, that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somehow we are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succeed with this. My final point on that is that it is the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itself then at that point that will have difficulties because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not going to be able to recruit. Despite the happy face that has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 on this, the Reserves are falling behind in their recruitment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retention. The Guard is falling behind in their recruitment and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retention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those strains and those stresses are going to become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apparent in the days and months to come, and the stress and strain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days and months to come will manifest itself in the inability of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to have the kinds of deployments under the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circumstances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would be most ideal to maximize the efficiency of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Armed Forces.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not that they will not try. It is not that they will not do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best. It is not that they will not give their all. It is that we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letting them down in the first place by requiring something of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actually is against the protocols and the standards that we </w:t>
      </w:r>
    </w:p>
    <w:p w:rsidR="008E472D" w:rsidRPr="008E472D" w:rsidRDefault="008E472D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 up in order to have the best possible military capacity.</w:t>
      </w:r>
    </w:p>
    <w:p w:rsidR="007F5ABF" w:rsidRDefault="007F5ABF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ABF" w:rsidRDefault="007F5ABF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ABF" w:rsidRDefault="007F5ABF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ABF" w:rsidRDefault="007F5ABF" w:rsidP="008E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7F5ABF" w:rsidSect="00E706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4FEB" w:rsidRDefault="00684FEB" w:rsidP="007F5ABF">
      <w:pPr>
        <w:spacing w:after="0" w:line="240" w:lineRule="auto"/>
      </w:pPr>
      <w:r>
        <w:separator/>
      </w:r>
    </w:p>
  </w:endnote>
  <w:endnote w:type="continuationSeparator" w:id="0">
    <w:p w:rsidR="00684FEB" w:rsidRDefault="00684FEB" w:rsidP="007F5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211" w:rsidRDefault="00F1421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211" w:rsidRDefault="00F1421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211" w:rsidRDefault="00F142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4FEB" w:rsidRDefault="00684FEB" w:rsidP="007F5ABF">
      <w:pPr>
        <w:spacing w:after="0" w:line="240" w:lineRule="auto"/>
      </w:pPr>
      <w:r>
        <w:separator/>
      </w:r>
    </w:p>
  </w:footnote>
  <w:footnote w:type="continuationSeparator" w:id="0">
    <w:p w:rsidR="00684FEB" w:rsidRDefault="00684FEB" w:rsidP="007F5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211" w:rsidRDefault="00F1421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ABF" w:rsidRPr="008E472D" w:rsidRDefault="007F5ABF" w:rsidP="007F5AB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E472D">
      <w:rPr>
        <w:rFonts w:ascii="Courier New" w:eastAsia="Times New Roman" w:hAnsi="Courier New" w:cs="Courier New"/>
        <w:color w:val="000000"/>
        <w:sz w:val="20"/>
        <w:szCs w:val="20"/>
      </w:rPr>
      <w:t>(Wednesday, November 17, 2004)]</w:t>
    </w:r>
  </w:p>
  <w:p w:rsidR="007F5ABF" w:rsidRPr="008E472D" w:rsidRDefault="007F5ABF" w:rsidP="007F5AB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E472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F5ABF" w:rsidRDefault="00F14211">
    <w:pPr>
      <w:pStyle w:val="Header"/>
    </w:pPr>
    <w:r w:rsidRPr="008E472D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8E472D">
      <w:rPr>
        <w:rFonts w:ascii="Courier New" w:eastAsia="Times New Roman" w:hAnsi="Courier New" w:cs="Courier New"/>
        <w:color w:val="000000"/>
        <w:sz w:val="20"/>
        <w:szCs w:val="20"/>
      </w:rPr>
      <w:t>ABERCROMBIE.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211" w:rsidRDefault="00F1421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472D"/>
    <w:rsid w:val="00684FEB"/>
    <w:rsid w:val="007F5ABF"/>
    <w:rsid w:val="008E472D"/>
    <w:rsid w:val="00BB2EBB"/>
    <w:rsid w:val="00CA355C"/>
    <w:rsid w:val="00E60B8D"/>
    <w:rsid w:val="00E706AB"/>
    <w:rsid w:val="00F14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72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E472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F5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5ABF"/>
  </w:style>
  <w:style w:type="paragraph" w:styleId="Footer">
    <w:name w:val="footer"/>
    <w:basedOn w:val="Normal"/>
    <w:link w:val="FooterChar"/>
    <w:uiPriority w:val="99"/>
    <w:semiHidden/>
    <w:unhideWhenUsed/>
    <w:rsid w:val="007F5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5A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72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E472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0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1238</Words>
  <Characters>7058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2015-01-19T05:25:00Z</dcterms:created>
  <dcterms:modified xsi:type="dcterms:W3CDTF">2015-01-19T05:39:00Z</dcterms:modified>
</cp:coreProperties>
</file>