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 just wanted to point out to my friend from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Washington, Mr. </w:t>
      </w: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Speaker, that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only is this gentleman that he is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talking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responsible for some of the beheadings, the reports are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himself, he himself has been the individual that has actually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carried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the beheadings of Americans.</w:t>
      </w:r>
    </w:p>
    <w:p w:rsidR="001F1F2E" w:rsidRDefault="001F1F2E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F1F2E" w:rsidRDefault="001F1F2E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F1F2E" w:rsidRDefault="001F1F2E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F1F2E" w:rsidRDefault="001F1F2E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F1F2E" w:rsidRDefault="001F1F2E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F1F2E" w:rsidRDefault="001F1F2E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F1F2E" w:rsidRDefault="001F1F2E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F1F2E" w:rsidRDefault="001F1F2E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some may ask, why are these Members of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House of Representatives standing here talking about past history?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Why are they not talking about what is happening today? Well, sadly, we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lost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three more American soldiers today. </w:t>
      </w: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Three more today.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Every day we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losing American soldiers.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we are talking about what has happened in the past and the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mistakes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were made in the past because the very people who are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responsible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that terrible misjudgment or those misjudgments are the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same people who want to remain in power so that they can make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decisions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future. So, in a sense, as we talk about what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happened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past tonight, we are doing it because we are concerned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future. We are concerned about the same people who made such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terrible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misjudgments, who misled the American people, want to continue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in those positions of power.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agree with my friend that we have misplaced our priorities.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During the Republican convention in New York, the President spoke for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63 minutes during his acceptance speech. And all during that convention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multiple references to the tragedy of September 11, when so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many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Americans were killed. But it is almost beyond belief to know that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talked for 63 minutes, and never once did he mention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Osama bin Laden. There are multiple references throughout that week to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Saddam Hussein, but not one reference on the part of the President to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Osama bin Laden, the man who was responsible, the one who attacked our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, the one who masterminded that terrible day of September 11.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as though he has disappeared. We do not hear his name mentioned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even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President. He is the one the President referred to in this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chamber when he said, ``He can run, but he cannot hide.'' The sad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truth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is, he ran, and he has successfully hidden. And in his hiding, he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planning the next attack upon this country. That is the sad truth.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almost as if we have decided that Osama bin Laden is no longer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this one who was the major person responsible for attacking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almost beyond belief that we could find ourselves in this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situation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this point in time after all that has happened. I just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should remind ourselves that we have not yet apprehended the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person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attacked our country.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Sure, we have gone into Iraq. We have spent about $200 billion. We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seen about 6,000 or 7,000 of our soldiers injured. We have lost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well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1,000 American lives. Yet the man who was responsible for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attacking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is a free man tonight, and he continues to be a danger to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F1F2E" w:rsidRDefault="001F1F2E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F1F2E" w:rsidRDefault="001F1F2E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F1F2E" w:rsidRDefault="001F1F2E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F1F2E" w:rsidRDefault="001F1F2E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F1F2E" w:rsidRDefault="001F1F2E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F1F2E" w:rsidRDefault="001F1F2E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F1F2E" w:rsidRDefault="001F1F2E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it is true that in spite of all evidence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contrary and in spite of the report of the bipartisan 9/11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Commission that the Vice President continues to insist that there was a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connection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between Iraq, al Qaeda, and the attack upon our country.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amazing to me that in spite of all of this evidence that the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Vice President would continue to say that. I mean, it is contrary to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every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expert, every study, the 9/11 Commission. Even the President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himself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disassociated himself from that contention. And yet the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Vice President continues to make the accusation. Why did the Vice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President say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something like that that has been so discredited?</w:t>
      </w:r>
    </w:p>
    <w:p w:rsidR="001F1F2E" w:rsidRDefault="001F1F2E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F1F2E" w:rsidRDefault="001F1F2E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F1F2E" w:rsidRDefault="001F1F2E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F1F2E" w:rsidRDefault="001F1F2E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F1F2E" w:rsidRDefault="001F1F2E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F1F2E" w:rsidRDefault="001F1F2E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it takes strength and it takes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confidence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willing to admit a mistake. And, quite frankly, we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heard the President or the Vice President admit any mistakes,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any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mistakes. Anytime there is bad news coming out of Iraq, and it is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coming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on a daily basis, the word we get from the White House is,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expected that.</w:t>
      </w:r>
    </w:p>
    <w:p w:rsidR="001F1F2E" w:rsidRDefault="001F1F2E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F1F2E" w:rsidRDefault="001F1F2E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F1F2E" w:rsidRDefault="001F1F2E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F1F2E" w:rsidRDefault="001F1F2E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on one point, returning soldiers have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told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 that Halliburton is literally importing Filipinos to do much of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 in Iraq. As the gentleman said, the Iraqi people are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unemployed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have no source of support for themselves and their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families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are just unemployed with no incomes. And yet Halliburton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importing Filipinos and workers from other parts of the world who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provide cheap labor for them while the Iraqis go unemployed. That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 one example of the terrible policy that this administration is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following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 now.</w:t>
      </w:r>
    </w:p>
    <w:p w:rsidR="001F1F2E" w:rsidRDefault="001F1F2E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F1F2E" w:rsidRDefault="001F1F2E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F1F2E" w:rsidRDefault="001F1F2E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F1F2E" w:rsidRDefault="001F1F2E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F1F2E" w:rsidRDefault="001F1F2E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F1F2E" w:rsidRDefault="001F1F2E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F1F2E" w:rsidRDefault="001F1F2E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before the gentleman goes to his fourth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point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these no-go zones are made up of the largest cities in Iraq. The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largest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cities in Iraq are no-go zones right now. The gentleman is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are not going into those cities now. But the elections are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scheduled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end of January next year. And there is every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intention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are going to go into those cities before the Iraqi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elections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If they have the Iraqi elections and much of the country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cannot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participate, it will be considered an invalid election. People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be able to accept it. So we know that the intention of this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Pentagon, President Bush and Secretary Rumsfeld, is to go into these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no-go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zones before the end of January.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they are not doing it now, and I think my friend has indicated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why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not doing it now. We are not doing it now because it is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a tough thing to do. We are 41 days in front of our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elections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, and so basically we are letting these no-go zones fester.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Even members of the Taliban now are moving into some of these no-go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zones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So we have the terrorists, the insurgents, building up their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networks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within these no-go zones, and when we do go in, it is going to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terribly difficult to dislodge them, to overcome them and overtake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But every day that passes that they have these sanctuaries,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basically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they are able to increase their strength, to increase their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ability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resist once we do decide to go into these areas.</w:t>
      </w:r>
    </w:p>
    <w:p w:rsidR="001F1F2E" w:rsidRDefault="001F1F2E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F1F2E" w:rsidRDefault="001F1F2E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F1F2E" w:rsidRDefault="001F1F2E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F1F2E" w:rsidRDefault="001F1F2E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F1F2E" w:rsidRDefault="001F1F2E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F1F2E" w:rsidRDefault="001F1F2E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F1F2E" w:rsidRDefault="001F1F2E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F1F2E" w:rsidRDefault="001F1F2E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F1F2E" w:rsidRDefault="001F1F2E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F1F2E" w:rsidRDefault="001F1F2E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F1F2E" w:rsidRDefault="001F1F2E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gentleman will yield, as I am standing here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listening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two of you talk I have a chilling thought, and that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thought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this: In spite of all that has gone wrong, even today it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seems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if military decisions are being affected by political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considerations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I understand what a serious charge that is, that military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decisions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be affected or mandated or influenced by political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considerations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But why would we allow these no-go zones in Iraq to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remain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no-go zones when we know that that cannot continue, that we have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got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change that situation before the end of January, if in fact the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elections take place as planned, and the administration insists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will take place?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means that at some period of time between now and the elections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in January we are going to have to deal with these no-go zones.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if it is true, and I believe it is, that as each day passes the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insurgents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are occupying these areas increase their strength,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increase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ability to resist our Armed Forces or the Iraqi forces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once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do go into those areas, then it leads me to the only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conclusion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 think is rational or logical, and that is that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decisions are being influenced by political considerations,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namely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November 2 election in this country, and that is terribly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troubling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the American people ought to understand what is going on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here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because it involves the well-being of our soldiers, and I think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involves the credibility of our government as we reach out to the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partners and partnerships.</w:t>
      </w:r>
    </w:p>
    <w:p w:rsidR="001F1F2E" w:rsidRDefault="001F1F2E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F1F2E" w:rsidRDefault="001F1F2E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F1F2E" w:rsidRDefault="001F1F2E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F1F2E" w:rsidRDefault="001F1F2E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F1F2E" w:rsidRDefault="001F1F2E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F1F2E" w:rsidRDefault="001F1F2E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F1F2E" w:rsidRDefault="001F1F2E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F1F2E" w:rsidRDefault="001F1F2E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F1F2E" w:rsidRDefault="001F1F2E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F1F2E" w:rsidRDefault="001F1F2E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If my friend will yield, just one example of the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incompetence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the fact that our soldiers were sent into Iraq without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body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armor. We hear a lot of talk in this Chamber about body armor. We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heard a lot of accusations that somehow a particular person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running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President other than the President himself is responsible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voting against body armor. But the fact is that initially, when our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went into battle, they were sent into battle without body armor.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Thousands of them were there without body armor.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wrote Secretary Rumsfeld about that and asked him to give me a date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certain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they all would be well-equipped with this armor, because I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heard from a young soldier, who happened to be a West Point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graduate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one of my constituents, he said, ``Congressman, my men are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wondering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why they don't have body armor?''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fact is that that decision was made to send our troops into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battle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without body armor, and the war started months before the vote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$87 billion that is now being used to accuse others of depriving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 of this vital equipment. That is just one example. But we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also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know that they were sent there without armored </w:t>
      </w:r>
      <w:proofErr w:type="spell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Humvees</w:t>
      </w:r>
      <w:proofErr w:type="spell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in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insufficient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numbers. These are examples that I would consider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incompetent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leadership. </w:t>
      </w: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Incompetent leadership.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continues to this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day.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the President was asked this past week how he could defend his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statements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how well things were going in Iraq in light of the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recent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report from the intelligence community saying things were not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well.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answered this way. He said, ``Well, they laid out three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possibilities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One, things would be lousy; two, things would not be so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good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; and things would be better.''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Well, ``things being better'' was not one of the possible outcomes,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heard from the intelligence community. The best that they said we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expect was just more of the same, of what we have right now, and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worst was out-and-out civil war within Iraq. There was no better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scenario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seems incapable of just speaking forthrightly and in a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candid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manner about the real situation to the American people. So we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hear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happy talk, and every day, more and more and more of our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being lost.</w:t>
      </w:r>
    </w:p>
    <w:p w:rsidR="001F1F2E" w:rsidRDefault="001F1F2E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F1F2E" w:rsidRDefault="001F1F2E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F1F2E" w:rsidRDefault="001F1F2E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F1F2E" w:rsidRDefault="001F1F2E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F1F2E" w:rsidRDefault="001F1F2E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F1F2E" w:rsidRDefault="001F1F2E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F1F2E" w:rsidRDefault="001F1F2E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F1F2E" w:rsidRDefault="001F1F2E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if the gentleman will yield, if we go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back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recall the circumstances surrounding that $87 billion,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remember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the President went on national television and announced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American people he was going to ask for an additional $87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billion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his approval rating fell like a rock, because the American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upset that the needs here at home were being so woefully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neglected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here the President was, coming, asking for an additional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$87 billion.</w:t>
      </w:r>
      <w:proofErr w:type="gramEnd"/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many of us thought that the fair thing to do was to take that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portion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$87 billion that was going to Iraq for the rebuilding of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schools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clinics and roads and bridges in Iraq, and to make that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available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a loan that would be paid back to this country once Iraq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was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stable and they had these huge oil sales which was going to make it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possible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them to repay that loan. And the White House said, no, no,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. We will only make this money available as an out-and-out gift.</w:t>
      </w:r>
    </w:p>
    <w:p w:rsidR="001F1F2E" w:rsidRDefault="001F1F2E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F1F2E" w:rsidRDefault="001F1F2E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F1F2E" w:rsidRDefault="001F1F2E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F1F2E" w:rsidRDefault="001F1F2E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Yes, a give-away. So they went to Madrid to this so-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called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donors' conference and they came back and they were trying to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convince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as a Congress and as the American people that all of these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countries had </w:t>
      </w:r>
      <w:proofErr w:type="spell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ponied</w:t>
      </w:r>
      <w:proofErr w:type="spell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up, had given their fair share. And what did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find out, as the gentleman from Massachusetts (Mr. Delahunt) has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here, all of these countries that made monies available made them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available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form of a loan. They will, in fact, at some point be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repaid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whatever they give, but not the good old USA. We gave our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money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away, and now the President is criticizing those of us who fought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this given as a loan, implying, I guess, that somehow we did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care about the troops. </w:t>
      </w: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Which is, quite frankly, a little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outrageous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F1F2E" w:rsidRDefault="001F1F2E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F1F2E" w:rsidRDefault="001F1F2E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F1F2E" w:rsidRDefault="001F1F2E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F1F2E" w:rsidRDefault="001F1F2E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F1F2E" w:rsidRDefault="001F1F2E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as I said earlier this evening, the only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sacrificing for this war are the soldiers and the people who </w:t>
      </w:r>
    </w:p>
    <w:p w:rsidR="00091EFB" w:rsidRPr="00091EFB" w:rsidRDefault="00091EFB" w:rsidP="00091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love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them. They are the only ones who are sacrificing, and that is sad.</w:t>
      </w:r>
    </w:p>
    <w:p w:rsidR="00BB2EBB" w:rsidRDefault="00BB2EBB">
      <w:bookmarkStart w:id="0" w:name="_GoBack"/>
      <w:bookmarkEnd w:id="0"/>
    </w:p>
    <w:sectPr w:rsidR="00BB2EBB" w:rsidSect="001C742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577F" w:rsidRDefault="002B577F" w:rsidP="001F1F2E">
      <w:pPr>
        <w:spacing w:after="0" w:line="240" w:lineRule="auto"/>
      </w:pPr>
      <w:r>
        <w:separator/>
      </w:r>
    </w:p>
  </w:endnote>
  <w:endnote w:type="continuationSeparator" w:id="0">
    <w:p w:rsidR="002B577F" w:rsidRDefault="002B577F" w:rsidP="001F1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B52" w:rsidRDefault="00036B5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B52" w:rsidRDefault="00036B5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B52" w:rsidRDefault="00036B5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577F" w:rsidRDefault="002B577F" w:rsidP="001F1F2E">
      <w:pPr>
        <w:spacing w:after="0" w:line="240" w:lineRule="auto"/>
      </w:pPr>
      <w:r>
        <w:separator/>
      </w:r>
    </w:p>
  </w:footnote>
  <w:footnote w:type="continuationSeparator" w:id="0">
    <w:p w:rsidR="002B577F" w:rsidRDefault="002B577F" w:rsidP="001F1F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B52" w:rsidRDefault="00036B5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1F2E" w:rsidRPr="00091EFB" w:rsidRDefault="001F1F2E" w:rsidP="001F1F2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091EFB">
      <w:rPr>
        <w:rFonts w:ascii="Courier New" w:eastAsia="Times New Roman" w:hAnsi="Courier New" w:cs="Courier New"/>
        <w:color w:val="000000"/>
        <w:sz w:val="20"/>
        <w:szCs w:val="20"/>
      </w:rPr>
      <w:t>(Wednesday, September 22, 2004)]</w:t>
    </w:r>
  </w:p>
  <w:p w:rsidR="001F1F2E" w:rsidRPr="00091EFB" w:rsidRDefault="001F1F2E" w:rsidP="001F1F2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091EFB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1F1F2E" w:rsidRDefault="00036B52">
    <w:pPr>
      <w:pStyle w:val="Header"/>
    </w:pPr>
    <w:r w:rsidRPr="00091EFB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091EFB">
      <w:rPr>
        <w:rFonts w:ascii="Courier New" w:eastAsia="Times New Roman" w:hAnsi="Courier New" w:cs="Courier New"/>
        <w:color w:val="000000"/>
        <w:sz w:val="20"/>
        <w:szCs w:val="20"/>
      </w:rPr>
      <w:t>STRICKLAND.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B52" w:rsidRDefault="00036B5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1EFB"/>
    <w:rsid w:val="00036B52"/>
    <w:rsid w:val="00091EFB"/>
    <w:rsid w:val="00195193"/>
    <w:rsid w:val="001C7424"/>
    <w:rsid w:val="001F1F2E"/>
    <w:rsid w:val="002B577F"/>
    <w:rsid w:val="00BB2EBB"/>
    <w:rsid w:val="00E41C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1E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1EF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91EF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F1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1F2E"/>
  </w:style>
  <w:style w:type="paragraph" w:styleId="Footer">
    <w:name w:val="footer"/>
    <w:basedOn w:val="Normal"/>
    <w:link w:val="FooterChar"/>
    <w:uiPriority w:val="99"/>
    <w:semiHidden/>
    <w:unhideWhenUsed/>
    <w:rsid w:val="001F1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1F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1E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1EF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91EF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29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1775</Words>
  <Characters>10118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Kayla</cp:lastModifiedBy>
  <cp:revision>4</cp:revision>
  <dcterms:created xsi:type="dcterms:W3CDTF">2015-01-19T17:43:00Z</dcterms:created>
  <dcterms:modified xsi:type="dcterms:W3CDTF">2015-01-19T17:59:00Z</dcterms:modified>
</cp:coreProperties>
</file>